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160AD" w14:textId="01BE2EB3" w:rsidR="008321C7" w:rsidRPr="004B4CEF" w:rsidRDefault="00A5297B" w:rsidP="008321C7">
      <w:pPr>
        <w:jc w:val="right"/>
        <w:rPr>
          <w:rFonts w:ascii="Arial" w:hAnsi="Arial" w:cs="Arial"/>
          <w:b/>
          <w:bCs/>
          <w:color w:val="36854E"/>
        </w:rPr>
      </w:pPr>
      <w:r>
        <w:rPr>
          <w:noProof/>
        </w:rPr>
        <w:drawing>
          <wp:anchor distT="0" distB="0" distL="114300" distR="114300" simplePos="0" relativeHeight="251662848" behindDoc="1" locked="0" layoutInCell="1" allowOverlap="1" wp14:anchorId="485AE72C" wp14:editId="1CE151A0">
            <wp:simplePos x="0" y="0"/>
            <wp:positionH relativeFrom="page">
              <wp:align>left</wp:align>
            </wp:positionH>
            <wp:positionV relativeFrom="paragraph">
              <wp:posOffset>-914041</wp:posOffset>
            </wp:positionV>
            <wp:extent cx="7596930" cy="10685504"/>
            <wp:effectExtent l="0" t="0" r="4445" b="1905"/>
            <wp:wrapNone/>
            <wp:docPr id="1" name="img-6264c3b2-1ab7-4beb-883e-d52554fcad86" descr="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6264c3b2-1ab7-4beb-883e-d52554fcad86" descr="Attachment.jpe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14891" cy="107107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6BD17" w14:textId="77777777" w:rsidR="008321C7" w:rsidRPr="004B4CEF" w:rsidRDefault="008321C7" w:rsidP="008321C7">
      <w:pPr>
        <w:jc w:val="right"/>
        <w:rPr>
          <w:rFonts w:ascii="Arial" w:hAnsi="Arial" w:cs="Arial"/>
          <w:b/>
          <w:bCs/>
          <w:color w:val="36854E"/>
        </w:rPr>
      </w:pPr>
    </w:p>
    <w:p w14:paraId="37510FF2" w14:textId="77777777" w:rsidR="008321C7" w:rsidRPr="004B4CEF" w:rsidRDefault="008321C7" w:rsidP="008321C7">
      <w:pPr>
        <w:jc w:val="right"/>
        <w:rPr>
          <w:rFonts w:ascii="Arial" w:hAnsi="Arial" w:cs="Arial"/>
          <w:b/>
          <w:bCs/>
          <w:color w:val="36854E"/>
        </w:rPr>
      </w:pPr>
    </w:p>
    <w:p w14:paraId="3BDD82AB" w14:textId="77777777" w:rsidR="008321C7" w:rsidRPr="004B4CEF" w:rsidRDefault="008321C7" w:rsidP="008321C7">
      <w:pPr>
        <w:jc w:val="right"/>
        <w:rPr>
          <w:rFonts w:ascii="Arial" w:hAnsi="Arial" w:cs="Arial"/>
          <w:b/>
          <w:bCs/>
          <w:color w:val="36854E"/>
        </w:rPr>
      </w:pPr>
    </w:p>
    <w:p w14:paraId="3BEAA619" w14:textId="77777777" w:rsidR="008321C7" w:rsidRPr="004B4CEF" w:rsidRDefault="008321C7" w:rsidP="008321C7">
      <w:pPr>
        <w:jc w:val="right"/>
        <w:rPr>
          <w:rFonts w:ascii="Arial" w:hAnsi="Arial" w:cs="Arial"/>
          <w:b/>
          <w:bCs/>
          <w:color w:val="36854E"/>
        </w:rPr>
      </w:pPr>
    </w:p>
    <w:p w14:paraId="33F2EDF7" w14:textId="1ED58E3B" w:rsidR="008321C7" w:rsidRPr="004B4CEF" w:rsidRDefault="008321C7" w:rsidP="008321C7">
      <w:pPr>
        <w:jc w:val="right"/>
        <w:rPr>
          <w:rFonts w:ascii="Arial" w:hAnsi="Arial" w:cs="Arial"/>
          <w:b/>
          <w:bCs/>
          <w:color w:val="36854E"/>
        </w:rPr>
      </w:pPr>
    </w:p>
    <w:p w14:paraId="099FF141" w14:textId="77777777" w:rsidR="008321C7" w:rsidRPr="004B4CEF" w:rsidRDefault="008321C7" w:rsidP="008321C7">
      <w:pPr>
        <w:jc w:val="right"/>
        <w:rPr>
          <w:rFonts w:ascii="Arial" w:hAnsi="Arial" w:cs="Arial"/>
          <w:b/>
          <w:bCs/>
          <w:color w:val="36854E"/>
        </w:rPr>
      </w:pPr>
    </w:p>
    <w:p w14:paraId="57F6F9E4" w14:textId="77777777" w:rsidR="008321C7" w:rsidRPr="004B4CEF" w:rsidRDefault="008321C7" w:rsidP="008321C7">
      <w:pPr>
        <w:jc w:val="right"/>
        <w:rPr>
          <w:rFonts w:ascii="Arial" w:hAnsi="Arial" w:cs="Arial"/>
          <w:b/>
          <w:bCs/>
          <w:color w:val="36854E"/>
        </w:rPr>
      </w:pPr>
    </w:p>
    <w:p w14:paraId="38DD9145" w14:textId="77777777" w:rsidR="008321C7" w:rsidRPr="004B4CEF" w:rsidRDefault="008321C7" w:rsidP="008321C7">
      <w:pPr>
        <w:jc w:val="right"/>
        <w:rPr>
          <w:rFonts w:ascii="Arial" w:hAnsi="Arial" w:cs="Arial"/>
          <w:b/>
          <w:bCs/>
          <w:color w:val="36854E"/>
        </w:rPr>
      </w:pPr>
    </w:p>
    <w:p w14:paraId="271ADE0F" w14:textId="77777777" w:rsidR="008321C7" w:rsidRPr="004B4CEF" w:rsidRDefault="008321C7" w:rsidP="008321C7">
      <w:pPr>
        <w:jc w:val="right"/>
        <w:rPr>
          <w:rFonts w:ascii="Arial" w:hAnsi="Arial" w:cs="Arial"/>
          <w:b/>
          <w:bCs/>
          <w:color w:val="36854E"/>
        </w:rPr>
      </w:pPr>
    </w:p>
    <w:p w14:paraId="4CC59EB2" w14:textId="77777777" w:rsidR="008321C7" w:rsidRPr="004B4CEF" w:rsidRDefault="008321C7" w:rsidP="008321C7">
      <w:pPr>
        <w:jc w:val="right"/>
        <w:rPr>
          <w:rFonts w:ascii="Arial" w:hAnsi="Arial" w:cs="Arial"/>
          <w:b/>
          <w:bCs/>
          <w:color w:val="36854E"/>
        </w:rPr>
      </w:pPr>
    </w:p>
    <w:p w14:paraId="5465E3CF" w14:textId="77777777" w:rsidR="008321C7" w:rsidRPr="004B4CEF" w:rsidRDefault="008321C7" w:rsidP="008321C7">
      <w:pPr>
        <w:jc w:val="right"/>
        <w:rPr>
          <w:rFonts w:ascii="Arial" w:hAnsi="Arial" w:cs="Arial"/>
          <w:b/>
          <w:bCs/>
          <w:color w:val="36854E"/>
        </w:rPr>
      </w:pPr>
    </w:p>
    <w:p w14:paraId="63E17189" w14:textId="77777777" w:rsidR="008321C7" w:rsidRPr="004B4CEF" w:rsidRDefault="008321C7" w:rsidP="008321C7">
      <w:pPr>
        <w:jc w:val="right"/>
        <w:rPr>
          <w:rFonts w:ascii="Arial" w:hAnsi="Arial" w:cs="Arial"/>
          <w:b/>
          <w:bCs/>
          <w:color w:val="36854E"/>
        </w:rPr>
      </w:pPr>
    </w:p>
    <w:p w14:paraId="5ACD7FD7" w14:textId="77777777" w:rsidR="008321C7" w:rsidRPr="004B4CEF" w:rsidRDefault="008321C7" w:rsidP="008321C7">
      <w:pPr>
        <w:rPr>
          <w:rFonts w:ascii="Arial" w:hAnsi="Arial" w:cs="Arial"/>
          <w:b/>
          <w:bCs/>
          <w:color w:val="FFFFFF" w:themeColor="background1"/>
          <w:shd w:val="clear" w:color="auto" w:fill="36854E"/>
        </w:rPr>
      </w:pPr>
    </w:p>
    <w:p w14:paraId="18AE4A9A" w14:textId="77777777" w:rsidR="008321C7" w:rsidRDefault="008321C7" w:rsidP="008321C7">
      <w:pPr>
        <w:rPr>
          <w:rFonts w:ascii="Arial" w:hAnsi="Arial" w:cs="Arial"/>
          <w:b/>
          <w:bCs/>
          <w:color w:val="FFFFFF" w:themeColor="background1"/>
          <w:shd w:val="clear" w:color="auto" w:fill="36854E"/>
        </w:rPr>
      </w:pPr>
    </w:p>
    <w:p w14:paraId="7170B435" w14:textId="77777777" w:rsidR="008321C7" w:rsidRDefault="008321C7" w:rsidP="008321C7">
      <w:pPr>
        <w:rPr>
          <w:rFonts w:ascii="Arial" w:hAnsi="Arial" w:cs="Arial"/>
          <w:b/>
          <w:bCs/>
          <w:color w:val="FFFFFF" w:themeColor="background1"/>
          <w:shd w:val="clear" w:color="auto" w:fill="36854E"/>
        </w:rPr>
      </w:pPr>
    </w:p>
    <w:p w14:paraId="0BBE5349" w14:textId="77777777" w:rsidR="008321C7" w:rsidRDefault="008321C7" w:rsidP="008321C7">
      <w:pPr>
        <w:rPr>
          <w:rFonts w:ascii="Arial" w:hAnsi="Arial" w:cs="Arial"/>
          <w:b/>
          <w:bCs/>
          <w:color w:val="FFFFFF" w:themeColor="background1"/>
          <w:shd w:val="clear" w:color="auto" w:fill="36854E"/>
        </w:rPr>
      </w:pPr>
    </w:p>
    <w:p w14:paraId="1F8DDF14" w14:textId="77777777" w:rsidR="008321C7" w:rsidRDefault="008321C7" w:rsidP="008321C7">
      <w:pPr>
        <w:rPr>
          <w:rFonts w:ascii="Arial" w:hAnsi="Arial" w:cs="Arial"/>
          <w:b/>
          <w:bCs/>
          <w:color w:val="FFFFFF" w:themeColor="background1"/>
          <w:shd w:val="clear" w:color="auto" w:fill="36854E"/>
        </w:rPr>
      </w:pPr>
    </w:p>
    <w:p w14:paraId="20B3C7A7" w14:textId="77777777" w:rsidR="008321C7" w:rsidRDefault="008321C7" w:rsidP="008321C7">
      <w:pPr>
        <w:rPr>
          <w:rFonts w:ascii="Arial" w:hAnsi="Arial" w:cs="Arial"/>
          <w:b/>
          <w:bCs/>
          <w:color w:val="FFFFFF" w:themeColor="background1"/>
          <w:shd w:val="clear" w:color="auto" w:fill="36854E"/>
        </w:rPr>
      </w:pPr>
    </w:p>
    <w:p w14:paraId="2BFF0CCA" w14:textId="77777777" w:rsidR="008321C7" w:rsidRDefault="008321C7" w:rsidP="008321C7">
      <w:pPr>
        <w:rPr>
          <w:rFonts w:ascii="Arial" w:hAnsi="Arial" w:cs="Arial"/>
          <w:b/>
          <w:bCs/>
          <w:color w:val="FFFFFF" w:themeColor="background1"/>
          <w:shd w:val="clear" w:color="auto" w:fill="36854E"/>
        </w:rPr>
      </w:pPr>
    </w:p>
    <w:p w14:paraId="729A60EB" w14:textId="77777777" w:rsidR="008321C7" w:rsidRDefault="008321C7" w:rsidP="008321C7">
      <w:pPr>
        <w:rPr>
          <w:rFonts w:ascii="Arial" w:hAnsi="Arial" w:cs="Arial"/>
          <w:b/>
          <w:bCs/>
          <w:color w:val="FFFFFF" w:themeColor="background1"/>
          <w:shd w:val="clear" w:color="auto" w:fill="36854E"/>
        </w:rPr>
      </w:pPr>
    </w:p>
    <w:p w14:paraId="278518C6" w14:textId="77777777" w:rsidR="008321C7" w:rsidRDefault="008321C7" w:rsidP="008321C7">
      <w:pPr>
        <w:rPr>
          <w:rFonts w:ascii="Arial" w:hAnsi="Arial" w:cs="Arial"/>
          <w:b/>
          <w:bCs/>
          <w:color w:val="FFFFFF" w:themeColor="background1"/>
          <w:shd w:val="clear" w:color="auto" w:fill="36854E"/>
        </w:rPr>
      </w:pPr>
    </w:p>
    <w:p w14:paraId="38143215" w14:textId="77777777" w:rsidR="008321C7" w:rsidRDefault="008321C7" w:rsidP="008321C7">
      <w:pPr>
        <w:rPr>
          <w:rFonts w:ascii="Arial" w:hAnsi="Arial" w:cs="Arial"/>
          <w:b/>
          <w:bCs/>
          <w:color w:val="FFFFFF" w:themeColor="background1"/>
          <w:shd w:val="clear" w:color="auto" w:fill="36854E"/>
        </w:rPr>
      </w:pPr>
    </w:p>
    <w:p w14:paraId="79D21469" w14:textId="77777777" w:rsidR="008321C7" w:rsidRDefault="008321C7" w:rsidP="008321C7">
      <w:pPr>
        <w:rPr>
          <w:rFonts w:ascii="Arial" w:hAnsi="Arial" w:cs="Arial"/>
          <w:b/>
          <w:bCs/>
          <w:color w:val="FFFFFF" w:themeColor="background1"/>
          <w:shd w:val="clear" w:color="auto" w:fill="36854E"/>
        </w:rPr>
      </w:pPr>
    </w:p>
    <w:p w14:paraId="0B65F69C" w14:textId="77777777" w:rsidR="008321C7" w:rsidRDefault="008321C7" w:rsidP="008321C7">
      <w:pPr>
        <w:rPr>
          <w:rFonts w:ascii="Arial" w:hAnsi="Arial" w:cs="Arial"/>
          <w:b/>
          <w:bCs/>
          <w:color w:val="FFFFFF" w:themeColor="background1"/>
          <w:shd w:val="clear" w:color="auto" w:fill="36854E"/>
        </w:rPr>
      </w:pPr>
    </w:p>
    <w:p w14:paraId="61B278E4" w14:textId="77777777" w:rsidR="008321C7" w:rsidRDefault="008321C7" w:rsidP="008321C7">
      <w:pPr>
        <w:rPr>
          <w:rFonts w:ascii="Arial" w:hAnsi="Arial" w:cs="Arial"/>
          <w:b/>
          <w:bCs/>
          <w:color w:val="FFFFFF" w:themeColor="background1"/>
          <w:sz w:val="44"/>
          <w:szCs w:val="44"/>
          <w:shd w:val="clear" w:color="auto" w:fill="36854E"/>
        </w:rPr>
      </w:pPr>
    </w:p>
    <w:p w14:paraId="16D4A1D7" w14:textId="77777777" w:rsidR="008321C7" w:rsidRDefault="008321C7" w:rsidP="008321C7">
      <w:pPr>
        <w:rPr>
          <w:rFonts w:ascii="Arial" w:hAnsi="Arial" w:cs="Arial"/>
          <w:b/>
          <w:bCs/>
          <w:color w:val="FFFFFF" w:themeColor="background1"/>
          <w:sz w:val="44"/>
          <w:szCs w:val="44"/>
          <w:shd w:val="clear" w:color="auto" w:fill="36854E"/>
        </w:rPr>
      </w:pPr>
    </w:p>
    <w:p w14:paraId="765174DE" w14:textId="0B83C337" w:rsidR="008321C7" w:rsidRPr="004B4CEF" w:rsidRDefault="008321C7" w:rsidP="008321C7">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9776" behindDoc="1" locked="0" layoutInCell="1" allowOverlap="1" wp14:anchorId="2FF6668F" wp14:editId="489F287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NEWINGTON </w:t>
      </w:r>
      <w:r w:rsidRPr="004B4CEF">
        <w:rPr>
          <w:rFonts w:ascii="Arial" w:hAnsi="Arial" w:cs="Arial"/>
          <w:b/>
          <w:bCs/>
          <w:color w:val="FFFFFF" w:themeColor="background1"/>
          <w:sz w:val="44"/>
          <w:szCs w:val="44"/>
          <w:shd w:val="clear" w:color="auto" w:fill="36854E"/>
        </w:rPr>
        <w:t>CEMETERY</w:t>
      </w:r>
    </w:p>
    <w:p w14:paraId="2DFD5898" w14:textId="21DE1F48" w:rsidR="008321C7" w:rsidRDefault="008321C7" w:rsidP="008321C7">
      <w:pPr>
        <w:rPr>
          <w:rFonts w:ascii="Arial" w:hAnsi="Arial" w:cs="Arial"/>
        </w:rPr>
      </w:pPr>
    </w:p>
    <w:p w14:paraId="6B3C8114" w14:textId="6162D217" w:rsidR="008321C7" w:rsidRPr="004B4CEF" w:rsidRDefault="00A5297B" w:rsidP="008321C7">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60800" behindDoc="0" locked="0" layoutInCell="1" allowOverlap="1" wp14:anchorId="1580C574" wp14:editId="59310524">
            <wp:simplePos x="0" y="0"/>
            <wp:positionH relativeFrom="page">
              <wp:align>right</wp:align>
            </wp:positionH>
            <wp:positionV relativeFrom="paragraph">
              <wp:posOffset>121561</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B30CF82" w14:textId="77777777" w:rsidR="008321C7" w:rsidRPr="004B4CEF" w:rsidRDefault="008321C7" w:rsidP="008321C7">
      <w:pPr>
        <w:rPr>
          <w:rFonts w:ascii="Arial" w:hAnsi="Arial" w:cs="Arial"/>
          <w:b/>
          <w:color w:val="FFFFFF" w:themeColor="background1"/>
        </w:rPr>
      </w:pPr>
    </w:p>
    <w:tbl>
      <w:tblPr>
        <w:tblStyle w:val="GridTable4-Accent11"/>
        <w:tblW w:w="9067" w:type="dxa"/>
        <w:tblLook w:val="04A0" w:firstRow="1" w:lastRow="0" w:firstColumn="1" w:lastColumn="0" w:noHBand="0" w:noVBand="1"/>
      </w:tblPr>
      <w:tblGrid>
        <w:gridCol w:w="1782"/>
        <w:gridCol w:w="2470"/>
        <w:gridCol w:w="2591"/>
        <w:gridCol w:w="2224"/>
      </w:tblGrid>
      <w:tr w:rsidR="008321C7" w:rsidRPr="004B4CEF" w14:paraId="0D36BF07"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A956FC9" w14:textId="77777777" w:rsidR="008321C7" w:rsidRPr="004B4CEF" w:rsidRDefault="008321C7" w:rsidP="00A93D1E">
            <w:pPr>
              <w:rPr>
                <w:rFonts w:cs="Arial"/>
                <w:color w:val="FFFFFF" w:themeColor="background1"/>
                <w:szCs w:val="22"/>
              </w:rPr>
            </w:pPr>
            <w:r w:rsidRPr="004B4CEF">
              <w:rPr>
                <w:rFonts w:cs="Arial"/>
                <w:color w:val="FFFFFF" w:themeColor="background1"/>
                <w:szCs w:val="22"/>
              </w:rPr>
              <w:t>Version</w:t>
            </w:r>
          </w:p>
        </w:tc>
        <w:tc>
          <w:tcPr>
            <w:tcW w:w="2470" w:type="dxa"/>
          </w:tcPr>
          <w:p w14:paraId="01EE6FC1"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Author(s)</w:t>
            </w:r>
          </w:p>
        </w:tc>
        <w:tc>
          <w:tcPr>
            <w:tcW w:w="2591" w:type="dxa"/>
          </w:tcPr>
          <w:p w14:paraId="3341EAA6"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Comments</w:t>
            </w:r>
          </w:p>
        </w:tc>
        <w:tc>
          <w:tcPr>
            <w:tcW w:w="2224" w:type="dxa"/>
          </w:tcPr>
          <w:p w14:paraId="02D3AA3E"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Dates</w:t>
            </w:r>
          </w:p>
        </w:tc>
      </w:tr>
      <w:tr w:rsidR="008321C7" w:rsidRPr="004B4CEF" w14:paraId="44F54F6E"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84B335C" w14:textId="0E2A0B02" w:rsidR="008321C7" w:rsidRPr="004B4CEF" w:rsidRDefault="00A333A9" w:rsidP="00A93D1E">
            <w:pPr>
              <w:rPr>
                <w:rFonts w:cs="Arial"/>
                <w:szCs w:val="22"/>
              </w:rPr>
            </w:pPr>
            <w:bookmarkStart w:id="0" w:name="_Hlk167703400"/>
            <w:r>
              <w:rPr>
                <w:rFonts w:cs="Arial"/>
                <w:szCs w:val="22"/>
              </w:rPr>
              <w:t>V1.1</w:t>
            </w:r>
          </w:p>
        </w:tc>
        <w:tc>
          <w:tcPr>
            <w:tcW w:w="2470" w:type="dxa"/>
          </w:tcPr>
          <w:p w14:paraId="47FE034A" w14:textId="71EE36E4" w:rsidR="008321C7" w:rsidRPr="004B4CEF" w:rsidRDefault="00A333A9"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76D10546" w14:textId="04032737" w:rsidR="008321C7" w:rsidRPr="004B4CEF" w:rsidRDefault="00A333A9"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224" w:type="dxa"/>
          </w:tcPr>
          <w:p w14:paraId="4BC44E1B" w14:textId="107AE67D" w:rsidR="008321C7" w:rsidRPr="004B4CEF" w:rsidRDefault="00A333A9"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8321C7" w:rsidRPr="004B4CEF" w14:paraId="267B14FD"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11F4FED6" w14:textId="77777777" w:rsidR="008321C7" w:rsidRPr="004B4CEF" w:rsidRDefault="008321C7" w:rsidP="00A93D1E">
            <w:pPr>
              <w:rPr>
                <w:rFonts w:cs="Arial"/>
                <w:szCs w:val="22"/>
              </w:rPr>
            </w:pPr>
          </w:p>
        </w:tc>
        <w:tc>
          <w:tcPr>
            <w:tcW w:w="2470" w:type="dxa"/>
          </w:tcPr>
          <w:p w14:paraId="7EE12357" w14:textId="77777777" w:rsidR="008321C7" w:rsidRPr="004B4CEF" w:rsidRDefault="008321C7"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E15CB60" w14:textId="77777777" w:rsidR="008321C7" w:rsidRPr="004B4CEF" w:rsidRDefault="008321C7"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224" w:type="dxa"/>
          </w:tcPr>
          <w:p w14:paraId="4527E4A3" w14:textId="77777777" w:rsidR="008321C7" w:rsidRPr="004B4CEF" w:rsidRDefault="008321C7"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8321C7" w:rsidRPr="004B4CEF" w14:paraId="3A427C40"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AE0E43B" w14:textId="77777777" w:rsidR="008321C7" w:rsidRDefault="008321C7" w:rsidP="00A93D1E">
            <w:pPr>
              <w:rPr>
                <w:rFonts w:cs="Arial"/>
                <w:b w:val="0"/>
                <w:bCs w:val="0"/>
              </w:rPr>
            </w:pPr>
          </w:p>
          <w:p w14:paraId="00A09FBA" w14:textId="77777777" w:rsidR="008321C7" w:rsidRPr="004B4CEF" w:rsidRDefault="008321C7" w:rsidP="00A93D1E">
            <w:pPr>
              <w:rPr>
                <w:rFonts w:cs="Arial"/>
              </w:rPr>
            </w:pPr>
          </w:p>
        </w:tc>
        <w:tc>
          <w:tcPr>
            <w:tcW w:w="2470" w:type="dxa"/>
          </w:tcPr>
          <w:p w14:paraId="2D1C5273" w14:textId="77777777" w:rsidR="008321C7" w:rsidRPr="004B4CEF" w:rsidRDefault="008321C7" w:rsidP="00A93D1E">
            <w:pPr>
              <w:cnfStyle w:val="000000100000" w:firstRow="0" w:lastRow="0" w:firstColumn="0" w:lastColumn="0" w:oddVBand="0" w:evenVBand="0" w:oddHBand="1" w:evenHBand="0" w:firstRowFirstColumn="0" w:firstRowLastColumn="0" w:lastRowFirstColumn="0" w:lastRowLastColumn="0"/>
              <w:rPr>
                <w:rFonts w:cs="Arial"/>
                <w:b/>
              </w:rPr>
            </w:pPr>
          </w:p>
        </w:tc>
        <w:tc>
          <w:tcPr>
            <w:tcW w:w="2591" w:type="dxa"/>
          </w:tcPr>
          <w:p w14:paraId="3293E23E" w14:textId="77777777" w:rsidR="008321C7" w:rsidRPr="004B4CEF" w:rsidRDefault="008321C7" w:rsidP="00A93D1E">
            <w:pPr>
              <w:cnfStyle w:val="000000100000" w:firstRow="0" w:lastRow="0" w:firstColumn="0" w:lastColumn="0" w:oddVBand="0" w:evenVBand="0" w:oddHBand="1" w:evenHBand="0" w:firstRowFirstColumn="0" w:firstRowLastColumn="0" w:lastRowFirstColumn="0" w:lastRowLastColumn="0"/>
              <w:rPr>
                <w:rFonts w:cs="Arial"/>
                <w:b/>
                <w:bCs/>
              </w:rPr>
            </w:pPr>
          </w:p>
        </w:tc>
        <w:tc>
          <w:tcPr>
            <w:tcW w:w="2224" w:type="dxa"/>
          </w:tcPr>
          <w:p w14:paraId="6E5B290B" w14:textId="77777777" w:rsidR="008321C7" w:rsidRPr="004B4CEF" w:rsidRDefault="008321C7" w:rsidP="00A93D1E">
            <w:pPr>
              <w:cnfStyle w:val="000000100000" w:firstRow="0" w:lastRow="0" w:firstColumn="0" w:lastColumn="0" w:oddVBand="0" w:evenVBand="0" w:oddHBand="1" w:evenHBand="0" w:firstRowFirstColumn="0" w:firstRowLastColumn="0" w:lastRowFirstColumn="0" w:lastRowLastColumn="0"/>
              <w:rPr>
                <w:rFonts w:cs="Arial"/>
                <w:b/>
              </w:rPr>
            </w:pPr>
          </w:p>
        </w:tc>
      </w:tr>
      <w:bookmarkEnd w:id="0"/>
    </w:tbl>
    <w:p w14:paraId="23A57F0A" w14:textId="77777777" w:rsidR="008321C7" w:rsidRPr="004B4CEF" w:rsidRDefault="008321C7" w:rsidP="008321C7">
      <w:pPr>
        <w:rPr>
          <w:rFonts w:ascii="Arial" w:hAnsi="Arial" w:cs="Arial"/>
          <w:b/>
          <w:color w:val="36854E"/>
        </w:rPr>
      </w:pPr>
    </w:p>
    <w:p w14:paraId="1F0769AB" w14:textId="58E4D664" w:rsidR="008321C7" w:rsidRPr="004B4CEF" w:rsidRDefault="008321C7" w:rsidP="008321C7">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7A6D8016" w14:textId="1723B394" w:rsidR="008321C7" w:rsidRPr="004B4CEF" w:rsidRDefault="008321C7" w:rsidP="008321C7">
      <w:pPr>
        <w:rPr>
          <w:rFonts w:ascii="Arial" w:hAnsi="Arial" w:cs="Arial"/>
        </w:rPr>
      </w:pPr>
      <w:r w:rsidRPr="004B4CEF">
        <w:rPr>
          <w:rFonts w:ascii="Arial" w:hAnsi="Arial" w:cs="Arial"/>
        </w:rPr>
        <w:t xml:space="preserve">This document can be viewed by the public during office hours or </w:t>
      </w:r>
      <w:hyperlink r:id="rId9" w:history="1">
        <w:r w:rsidRPr="00A333A9">
          <w:rPr>
            <w:rStyle w:val="Hyperlink"/>
            <w:rFonts w:ascii="Arial" w:hAnsi="Arial" w:cs="Arial"/>
          </w:rPr>
          <w:t xml:space="preserve">online. </w:t>
        </w:r>
      </w:hyperlink>
      <w:r w:rsidRPr="004B4CEF">
        <w:rPr>
          <w:rFonts w:ascii="Arial" w:hAnsi="Arial" w:cs="Arial"/>
        </w:rPr>
        <w:t xml:space="preserve"> </w:t>
      </w:r>
    </w:p>
    <w:p w14:paraId="55D7CA52" w14:textId="77777777" w:rsidR="008321C7" w:rsidRPr="004B4CEF" w:rsidRDefault="008321C7" w:rsidP="008321C7">
      <w:pPr>
        <w:rPr>
          <w:rFonts w:ascii="Arial" w:hAnsi="Arial" w:cs="Arial"/>
        </w:rPr>
      </w:pPr>
    </w:p>
    <w:p w14:paraId="52798F38" w14:textId="77777777" w:rsidR="008321C7" w:rsidRPr="004B4CEF" w:rsidRDefault="008321C7" w:rsidP="008321C7">
      <w:pPr>
        <w:rPr>
          <w:rFonts w:ascii="Arial" w:hAnsi="Arial" w:cs="Arial"/>
        </w:rPr>
      </w:pPr>
    </w:p>
    <w:p w14:paraId="1C78329C" w14:textId="77777777" w:rsidR="008321C7" w:rsidRPr="004B4CEF" w:rsidRDefault="008321C7" w:rsidP="008321C7">
      <w:pPr>
        <w:rPr>
          <w:rFonts w:ascii="Arial" w:hAnsi="Arial" w:cs="Arial"/>
        </w:rPr>
      </w:pPr>
    </w:p>
    <w:p w14:paraId="4A3A474A" w14:textId="77777777" w:rsidR="008321C7" w:rsidRPr="004B4CEF" w:rsidRDefault="008321C7" w:rsidP="008321C7">
      <w:pPr>
        <w:rPr>
          <w:rFonts w:ascii="Arial" w:hAnsi="Arial" w:cs="Arial"/>
        </w:rPr>
      </w:pPr>
    </w:p>
    <w:p w14:paraId="38CDB9B3" w14:textId="77777777" w:rsidR="008321C7" w:rsidRPr="004B4CEF" w:rsidRDefault="008321C7" w:rsidP="008321C7">
      <w:pPr>
        <w:rPr>
          <w:rFonts w:ascii="Arial" w:hAnsi="Arial" w:cs="Arial"/>
        </w:rPr>
      </w:pPr>
    </w:p>
    <w:p w14:paraId="4759DD5F" w14:textId="77777777" w:rsidR="008321C7" w:rsidRPr="004B4CEF" w:rsidRDefault="008321C7" w:rsidP="008321C7">
      <w:pPr>
        <w:rPr>
          <w:rFonts w:ascii="Arial" w:hAnsi="Arial" w:cs="Arial"/>
        </w:rPr>
      </w:pPr>
    </w:p>
    <w:p w14:paraId="5D8E5B14" w14:textId="77777777" w:rsidR="008321C7" w:rsidRPr="004B4CEF" w:rsidRDefault="008321C7" w:rsidP="008321C7">
      <w:pPr>
        <w:rPr>
          <w:rFonts w:ascii="Arial" w:hAnsi="Arial" w:cs="Arial"/>
        </w:rPr>
      </w:pPr>
    </w:p>
    <w:p w14:paraId="3948F8BD" w14:textId="77777777" w:rsidR="008321C7" w:rsidRPr="004B4CEF" w:rsidRDefault="008321C7" w:rsidP="008321C7">
      <w:pPr>
        <w:rPr>
          <w:rFonts w:ascii="Arial" w:hAnsi="Arial" w:cs="Arial"/>
        </w:rPr>
      </w:pPr>
    </w:p>
    <w:p w14:paraId="3F7B48C5" w14:textId="77777777" w:rsidR="008321C7" w:rsidRPr="004B4CEF" w:rsidRDefault="008321C7" w:rsidP="008321C7">
      <w:pPr>
        <w:rPr>
          <w:rFonts w:ascii="Arial" w:hAnsi="Arial" w:cs="Arial"/>
        </w:rPr>
      </w:pPr>
    </w:p>
    <w:p w14:paraId="77A38CCC" w14:textId="77777777" w:rsidR="008321C7" w:rsidRPr="004B4CEF" w:rsidRDefault="008321C7" w:rsidP="008321C7">
      <w:pPr>
        <w:rPr>
          <w:rFonts w:ascii="Arial" w:hAnsi="Arial" w:cs="Arial"/>
        </w:rPr>
      </w:pPr>
    </w:p>
    <w:p w14:paraId="585D6924" w14:textId="77777777" w:rsidR="008321C7" w:rsidRPr="004B4CEF" w:rsidRDefault="008321C7" w:rsidP="008321C7">
      <w:pPr>
        <w:rPr>
          <w:rFonts w:ascii="Arial" w:hAnsi="Arial" w:cs="Arial"/>
        </w:rPr>
      </w:pPr>
    </w:p>
    <w:p w14:paraId="12976DD0" w14:textId="77777777" w:rsidR="008321C7" w:rsidRPr="004B4CEF" w:rsidRDefault="008321C7" w:rsidP="008321C7">
      <w:pPr>
        <w:rPr>
          <w:rFonts w:ascii="Arial" w:hAnsi="Arial" w:cs="Arial"/>
        </w:rPr>
      </w:pPr>
    </w:p>
    <w:p w14:paraId="565C6EF9" w14:textId="77777777" w:rsidR="008321C7" w:rsidRPr="004B4CEF" w:rsidRDefault="008321C7" w:rsidP="008321C7">
      <w:pPr>
        <w:rPr>
          <w:rFonts w:ascii="Arial" w:hAnsi="Arial" w:cs="Arial"/>
        </w:rPr>
      </w:pPr>
    </w:p>
    <w:p w14:paraId="331A18F4" w14:textId="77777777" w:rsidR="008321C7" w:rsidRPr="004B4CEF" w:rsidRDefault="008321C7" w:rsidP="008321C7">
      <w:pPr>
        <w:tabs>
          <w:tab w:val="left" w:pos="5450"/>
        </w:tabs>
        <w:rPr>
          <w:rFonts w:ascii="Arial" w:hAnsi="Arial" w:cs="Arial"/>
        </w:rPr>
      </w:pPr>
      <w:r w:rsidRPr="004B4CEF">
        <w:rPr>
          <w:rFonts w:ascii="Arial" w:hAnsi="Arial" w:cs="Arial"/>
        </w:rPr>
        <w:tab/>
      </w:r>
    </w:p>
    <w:p w14:paraId="0B3C21F5" w14:textId="77777777" w:rsidR="008321C7" w:rsidRPr="004B4CEF" w:rsidRDefault="008321C7" w:rsidP="008321C7">
      <w:pPr>
        <w:rPr>
          <w:rFonts w:ascii="Arial" w:hAnsi="Arial" w:cs="Arial"/>
        </w:rPr>
      </w:pPr>
      <w:r w:rsidRPr="004B4CEF">
        <w:rPr>
          <w:rFonts w:ascii="Arial" w:hAnsi="Arial" w:cs="Arial"/>
        </w:rPr>
        <w:t>`</w:t>
      </w:r>
    </w:p>
    <w:p w14:paraId="1CEF7B43" w14:textId="77777777" w:rsidR="008321C7" w:rsidRPr="004B4CEF" w:rsidRDefault="008321C7" w:rsidP="008321C7">
      <w:pPr>
        <w:rPr>
          <w:rFonts w:ascii="Arial" w:hAnsi="Arial" w:cs="Arial"/>
        </w:rPr>
      </w:pPr>
    </w:p>
    <w:p w14:paraId="2A588937" w14:textId="77777777" w:rsidR="008321C7" w:rsidRPr="004B4CEF" w:rsidRDefault="008321C7" w:rsidP="008321C7">
      <w:pPr>
        <w:rPr>
          <w:rFonts w:ascii="Arial" w:hAnsi="Arial" w:cs="Arial"/>
        </w:rPr>
      </w:pPr>
    </w:p>
    <w:p w14:paraId="2194CE96" w14:textId="77777777" w:rsidR="008321C7" w:rsidRDefault="008321C7" w:rsidP="008321C7">
      <w:pPr>
        <w:rPr>
          <w:rFonts w:ascii="Arial" w:hAnsi="Arial" w:cs="Arial"/>
        </w:rPr>
      </w:pPr>
    </w:p>
    <w:p w14:paraId="64C60E88" w14:textId="77777777" w:rsidR="008321C7" w:rsidRPr="004B4CEF" w:rsidRDefault="008321C7" w:rsidP="008321C7">
      <w:pPr>
        <w:rPr>
          <w:rFonts w:ascii="Arial" w:hAnsi="Arial" w:cs="Arial"/>
        </w:rPr>
      </w:pPr>
    </w:p>
    <w:p w14:paraId="1D286088" w14:textId="77777777" w:rsidR="008321C7" w:rsidRPr="004B4CEF" w:rsidRDefault="008321C7" w:rsidP="008321C7">
      <w:pPr>
        <w:rPr>
          <w:rFonts w:ascii="Arial" w:hAnsi="Arial" w:cs="Arial"/>
        </w:rPr>
      </w:pPr>
    </w:p>
    <w:p w14:paraId="310C152D" w14:textId="77777777" w:rsidR="008321C7" w:rsidRPr="004B4CEF" w:rsidRDefault="008321C7" w:rsidP="008321C7">
      <w:pPr>
        <w:rPr>
          <w:rFonts w:ascii="Arial" w:hAnsi="Arial" w:cs="Arial"/>
        </w:rPr>
      </w:pPr>
    </w:p>
    <w:p w14:paraId="37953C09" w14:textId="77777777" w:rsidR="008321C7" w:rsidRPr="004B4CEF" w:rsidRDefault="008321C7" w:rsidP="008321C7">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8321C7" w:rsidRPr="004B4CEF" w14:paraId="60A8C15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32CF331" w14:textId="77777777" w:rsidR="008321C7" w:rsidRPr="004B4CEF" w:rsidRDefault="008321C7" w:rsidP="00A93D1E">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1E7A9B69"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50D26C7" w14:textId="77777777" w:rsidR="008321C7" w:rsidRPr="004B4CEF" w:rsidRDefault="008321C7" w:rsidP="008321C7">
      <w:pPr>
        <w:pStyle w:val="Style1"/>
        <w:rPr>
          <w:rStyle w:val="Strong"/>
        </w:rPr>
      </w:pPr>
    </w:p>
    <w:p w14:paraId="24957EC8" w14:textId="77777777" w:rsidR="008321C7" w:rsidRPr="004B4CEF" w:rsidRDefault="008321C7" w:rsidP="008321C7">
      <w:pPr>
        <w:pStyle w:val="Style1"/>
        <w:numPr>
          <w:ilvl w:val="0"/>
          <w:numId w:val="2"/>
        </w:numPr>
        <w:rPr>
          <w:rStyle w:val="Strong"/>
        </w:rPr>
      </w:pPr>
      <w:r w:rsidRPr="004B4CEF">
        <w:rPr>
          <w:rStyle w:val="Strong"/>
        </w:rPr>
        <w:t>Brief history</w:t>
      </w:r>
    </w:p>
    <w:p w14:paraId="162D7402" w14:textId="77777777" w:rsidR="008321C7" w:rsidRPr="004B4CEF" w:rsidRDefault="008321C7" w:rsidP="008321C7">
      <w:pPr>
        <w:pStyle w:val="Style1"/>
        <w:numPr>
          <w:ilvl w:val="0"/>
          <w:numId w:val="2"/>
        </w:numPr>
        <w:rPr>
          <w:rStyle w:val="Strong"/>
        </w:rPr>
      </w:pPr>
      <w:r w:rsidRPr="004B4CEF">
        <w:rPr>
          <w:rStyle w:val="Strong"/>
        </w:rPr>
        <w:t>Site description</w:t>
      </w:r>
    </w:p>
    <w:p w14:paraId="68C830CA" w14:textId="77777777" w:rsidR="008321C7" w:rsidRPr="004B4CEF" w:rsidRDefault="008321C7" w:rsidP="008321C7">
      <w:pPr>
        <w:pStyle w:val="Style1"/>
        <w:numPr>
          <w:ilvl w:val="0"/>
          <w:numId w:val="2"/>
        </w:numPr>
        <w:rPr>
          <w:rStyle w:val="Strong"/>
        </w:rPr>
      </w:pPr>
      <w:r w:rsidRPr="004B4CEF">
        <w:rPr>
          <w:rStyle w:val="Strong"/>
        </w:rPr>
        <w:t>Site summary</w:t>
      </w:r>
    </w:p>
    <w:p w14:paraId="63049AD5" w14:textId="77777777" w:rsidR="008321C7" w:rsidRPr="004B4CEF" w:rsidRDefault="008321C7" w:rsidP="008321C7">
      <w:pPr>
        <w:pStyle w:val="Style1"/>
        <w:numPr>
          <w:ilvl w:val="0"/>
          <w:numId w:val="2"/>
        </w:numPr>
        <w:rPr>
          <w:rStyle w:val="Strong"/>
        </w:rPr>
      </w:pPr>
      <w:r w:rsidRPr="004B4CEF">
        <w:rPr>
          <w:rStyle w:val="Strong"/>
        </w:rPr>
        <w:t>Asset list</w:t>
      </w:r>
    </w:p>
    <w:p w14:paraId="42B4DB55" w14:textId="77777777" w:rsidR="008321C7" w:rsidRPr="004B4CEF" w:rsidRDefault="008321C7" w:rsidP="008321C7">
      <w:pPr>
        <w:pStyle w:val="Style1"/>
        <w:numPr>
          <w:ilvl w:val="0"/>
          <w:numId w:val="2"/>
        </w:numPr>
        <w:rPr>
          <w:rStyle w:val="Strong"/>
        </w:rPr>
      </w:pPr>
      <w:r w:rsidRPr="004B4CEF">
        <w:rPr>
          <w:rStyle w:val="Strong"/>
        </w:rPr>
        <w:t>Grounds maintenance and biodiversity</w:t>
      </w:r>
    </w:p>
    <w:p w14:paraId="2F4F32AF" w14:textId="77777777" w:rsidR="008321C7" w:rsidRPr="004B4CEF" w:rsidRDefault="008321C7" w:rsidP="008321C7">
      <w:pPr>
        <w:pStyle w:val="Style1"/>
        <w:numPr>
          <w:ilvl w:val="0"/>
          <w:numId w:val="2"/>
        </w:numPr>
        <w:rPr>
          <w:rStyle w:val="Strong"/>
        </w:rPr>
      </w:pPr>
      <w:r w:rsidRPr="004B4CEF">
        <w:rPr>
          <w:rStyle w:val="Strong"/>
        </w:rPr>
        <w:t>Lair types and availability</w:t>
      </w:r>
    </w:p>
    <w:p w14:paraId="0C581F25" w14:textId="77777777" w:rsidR="008321C7" w:rsidRPr="004B4CEF" w:rsidRDefault="008321C7" w:rsidP="008321C7">
      <w:pPr>
        <w:pStyle w:val="Style1"/>
        <w:numPr>
          <w:ilvl w:val="0"/>
          <w:numId w:val="2"/>
        </w:numPr>
        <w:rPr>
          <w:rStyle w:val="Strong"/>
        </w:rPr>
      </w:pPr>
      <w:r w:rsidRPr="004B4CEF">
        <w:rPr>
          <w:rStyle w:val="Strong"/>
        </w:rPr>
        <w:t>Community involvement</w:t>
      </w:r>
    </w:p>
    <w:p w14:paraId="2BAF916E" w14:textId="77777777" w:rsidR="008321C7" w:rsidRPr="004B4CEF" w:rsidRDefault="008321C7" w:rsidP="008321C7">
      <w:pPr>
        <w:pStyle w:val="Style1"/>
        <w:numPr>
          <w:ilvl w:val="0"/>
          <w:numId w:val="2"/>
        </w:numPr>
        <w:rPr>
          <w:rStyle w:val="Strong"/>
        </w:rPr>
      </w:pPr>
      <w:r w:rsidRPr="004B4CEF">
        <w:rPr>
          <w:rStyle w:val="Strong"/>
        </w:rPr>
        <w:t>Notable burials and monuments</w:t>
      </w:r>
    </w:p>
    <w:p w14:paraId="096AEB47" w14:textId="77777777" w:rsidR="008321C7" w:rsidRPr="004B4CEF" w:rsidRDefault="008321C7" w:rsidP="008321C7">
      <w:pPr>
        <w:pStyle w:val="Style1"/>
        <w:numPr>
          <w:ilvl w:val="0"/>
          <w:numId w:val="2"/>
        </w:numPr>
        <w:rPr>
          <w:rStyle w:val="Strong"/>
        </w:rPr>
      </w:pPr>
      <w:r w:rsidRPr="004B4CEF">
        <w:rPr>
          <w:rStyle w:val="Strong"/>
        </w:rPr>
        <w:t>Map</w:t>
      </w:r>
    </w:p>
    <w:p w14:paraId="65D0ACC0" w14:textId="77777777" w:rsidR="008321C7" w:rsidRPr="004B4CEF" w:rsidRDefault="008321C7" w:rsidP="008321C7">
      <w:pPr>
        <w:rPr>
          <w:rFonts w:ascii="Arial" w:hAnsi="Arial" w:cs="Arial"/>
        </w:rPr>
      </w:pPr>
    </w:p>
    <w:p w14:paraId="1180372A" w14:textId="77777777" w:rsidR="008321C7" w:rsidRPr="004B4CEF" w:rsidRDefault="008321C7" w:rsidP="008321C7">
      <w:pPr>
        <w:rPr>
          <w:rFonts w:ascii="Arial" w:hAnsi="Arial" w:cs="Arial"/>
        </w:rPr>
      </w:pPr>
    </w:p>
    <w:p w14:paraId="7ED111EF" w14:textId="77777777" w:rsidR="008321C7" w:rsidRPr="004B4CEF" w:rsidRDefault="008321C7" w:rsidP="008321C7">
      <w:pPr>
        <w:rPr>
          <w:rFonts w:ascii="Arial" w:hAnsi="Arial" w:cs="Arial"/>
        </w:rPr>
      </w:pPr>
    </w:p>
    <w:p w14:paraId="35A9E933" w14:textId="77777777" w:rsidR="008321C7" w:rsidRPr="004B4CEF" w:rsidRDefault="008321C7" w:rsidP="008321C7">
      <w:pPr>
        <w:rPr>
          <w:rFonts w:ascii="Arial" w:hAnsi="Arial" w:cs="Arial"/>
        </w:rPr>
      </w:pPr>
    </w:p>
    <w:p w14:paraId="5264083E" w14:textId="77777777" w:rsidR="008321C7" w:rsidRPr="004B4CEF" w:rsidRDefault="008321C7" w:rsidP="008321C7">
      <w:pPr>
        <w:rPr>
          <w:rFonts w:ascii="Arial" w:hAnsi="Arial" w:cs="Arial"/>
        </w:rPr>
      </w:pPr>
    </w:p>
    <w:p w14:paraId="629D0DA2" w14:textId="77777777" w:rsidR="008321C7" w:rsidRPr="004B4CEF" w:rsidRDefault="008321C7" w:rsidP="008321C7">
      <w:pPr>
        <w:rPr>
          <w:rFonts w:ascii="Arial" w:hAnsi="Arial" w:cs="Arial"/>
        </w:rPr>
      </w:pPr>
    </w:p>
    <w:p w14:paraId="3E20FB42" w14:textId="77777777" w:rsidR="008321C7" w:rsidRPr="004B4CEF" w:rsidRDefault="008321C7" w:rsidP="008321C7">
      <w:pPr>
        <w:rPr>
          <w:rFonts w:ascii="Arial" w:hAnsi="Arial" w:cs="Arial"/>
        </w:rPr>
      </w:pPr>
    </w:p>
    <w:p w14:paraId="1253F30A" w14:textId="77777777" w:rsidR="008321C7" w:rsidRPr="004B4CEF" w:rsidRDefault="008321C7" w:rsidP="008321C7">
      <w:pPr>
        <w:rPr>
          <w:rFonts w:ascii="Arial" w:hAnsi="Arial" w:cs="Arial"/>
        </w:rPr>
      </w:pPr>
    </w:p>
    <w:p w14:paraId="399F74DD" w14:textId="77777777" w:rsidR="008321C7" w:rsidRPr="004B4CEF" w:rsidRDefault="008321C7" w:rsidP="008321C7">
      <w:pPr>
        <w:rPr>
          <w:rFonts w:ascii="Arial" w:hAnsi="Arial" w:cs="Arial"/>
        </w:rPr>
      </w:pPr>
    </w:p>
    <w:p w14:paraId="35531EE6" w14:textId="77777777" w:rsidR="008321C7" w:rsidRPr="004B4CEF" w:rsidRDefault="008321C7" w:rsidP="008321C7">
      <w:pPr>
        <w:rPr>
          <w:rFonts w:ascii="Arial" w:hAnsi="Arial" w:cs="Arial"/>
        </w:rPr>
      </w:pPr>
    </w:p>
    <w:p w14:paraId="50D52483" w14:textId="77777777" w:rsidR="008321C7" w:rsidRPr="004B4CEF" w:rsidRDefault="008321C7" w:rsidP="008321C7">
      <w:pPr>
        <w:rPr>
          <w:rFonts w:ascii="Arial" w:hAnsi="Arial" w:cs="Arial"/>
        </w:rPr>
      </w:pPr>
    </w:p>
    <w:p w14:paraId="1BE68FF5" w14:textId="77777777" w:rsidR="008321C7" w:rsidRPr="004B4CEF" w:rsidRDefault="008321C7" w:rsidP="008321C7">
      <w:pPr>
        <w:rPr>
          <w:rFonts w:ascii="Arial" w:hAnsi="Arial" w:cs="Arial"/>
        </w:rPr>
      </w:pPr>
    </w:p>
    <w:p w14:paraId="772D5FB9" w14:textId="77777777" w:rsidR="008321C7" w:rsidRPr="004B4CEF" w:rsidRDefault="008321C7" w:rsidP="008321C7">
      <w:pPr>
        <w:rPr>
          <w:rFonts w:ascii="Arial" w:hAnsi="Arial" w:cs="Arial"/>
        </w:rPr>
      </w:pPr>
    </w:p>
    <w:p w14:paraId="22BE457A" w14:textId="77777777" w:rsidR="008321C7" w:rsidRPr="004B4CEF" w:rsidRDefault="008321C7" w:rsidP="008321C7">
      <w:pPr>
        <w:rPr>
          <w:rFonts w:ascii="Arial" w:hAnsi="Arial" w:cs="Arial"/>
          <w:noProof/>
        </w:rPr>
      </w:pPr>
    </w:p>
    <w:p w14:paraId="787C2A2A" w14:textId="77777777" w:rsidR="008321C7" w:rsidRPr="004B4CEF" w:rsidRDefault="008321C7" w:rsidP="008321C7">
      <w:pPr>
        <w:rPr>
          <w:rFonts w:ascii="Arial" w:hAnsi="Arial" w:cs="Arial"/>
          <w:noProof/>
        </w:rPr>
      </w:pPr>
    </w:p>
    <w:p w14:paraId="4E6A8D16" w14:textId="77777777" w:rsidR="008321C7" w:rsidRPr="004B4CEF" w:rsidRDefault="008321C7" w:rsidP="008321C7">
      <w:pPr>
        <w:rPr>
          <w:rFonts w:ascii="Arial" w:hAnsi="Arial" w:cs="Arial"/>
          <w:noProof/>
        </w:rPr>
      </w:pPr>
    </w:p>
    <w:p w14:paraId="68B35A55" w14:textId="77777777" w:rsidR="008321C7" w:rsidRDefault="008321C7" w:rsidP="008321C7">
      <w:pPr>
        <w:rPr>
          <w:rFonts w:ascii="Arial" w:hAnsi="Arial" w:cs="Arial"/>
          <w:noProof/>
        </w:rPr>
      </w:pPr>
    </w:p>
    <w:p w14:paraId="439D6ACF" w14:textId="77777777" w:rsidR="008321C7" w:rsidRPr="004B4CEF" w:rsidRDefault="008321C7" w:rsidP="008321C7">
      <w:pPr>
        <w:rPr>
          <w:rFonts w:ascii="Arial" w:hAnsi="Arial" w:cs="Arial"/>
          <w:noProof/>
        </w:rPr>
      </w:pPr>
    </w:p>
    <w:p w14:paraId="091771AD" w14:textId="77777777" w:rsidR="008321C7" w:rsidRPr="004B4CEF" w:rsidRDefault="008321C7" w:rsidP="008321C7">
      <w:pPr>
        <w:rPr>
          <w:rFonts w:ascii="Arial" w:hAnsi="Arial" w:cs="Arial"/>
        </w:rPr>
      </w:pPr>
    </w:p>
    <w:p w14:paraId="6370B198" w14:textId="77777777" w:rsidR="008321C7" w:rsidRPr="004B4CEF" w:rsidRDefault="008321C7" w:rsidP="008321C7">
      <w:pPr>
        <w:rPr>
          <w:rFonts w:ascii="Arial" w:hAnsi="Arial" w:cs="Arial"/>
        </w:rPr>
      </w:pPr>
    </w:p>
    <w:tbl>
      <w:tblPr>
        <w:tblStyle w:val="GridTable4-Accent12"/>
        <w:tblW w:w="0" w:type="auto"/>
        <w:tblLook w:val="04A0" w:firstRow="1" w:lastRow="0" w:firstColumn="1" w:lastColumn="0" w:noHBand="0" w:noVBand="1"/>
      </w:tblPr>
      <w:tblGrid>
        <w:gridCol w:w="3020"/>
        <w:gridCol w:w="4219"/>
      </w:tblGrid>
      <w:tr w:rsidR="008321C7" w:rsidRPr="004B4CEF" w14:paraId="4A3051EE" w14:textId="77777777" w:rsidTr="008321C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20" w:type="dxa"/>
          </w:tcPr>
          <w:p w14:paraId="7559F373"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4219" w:type="dxa"/>
          </w:tcPr>
          <w:p w14:paraId="16DD7DD0"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3028F3B" w14:textId="77777777" w:rsidR="008321C7" w:rsidRDefault="008321C7" w:rsidP="008321C7">
      <w:pPr>
        <w:rPr>
          <w:rFonts w:ascii="Arial" w:hAnsi="Arial" w:cs="Arial"/>
        </w:rPr>
      </w:pPr>
    </w:p>
    <w:p w14:paraId="51BF83DA" w14:textId="725F09A9" w:rsidR="008321C7" w:rsidRPr="008321C7" w:rsidRDefault="008321C7" w:rsidP="008321C7">
      <w:pPr>
        <w:rPr>
          <w:rFonts w:ascii="Arial" w:hAnsi="Arial" w:cs="Arial"/>
        </w:rPr>
      </w:pPr>
      <w:r w:rsidRPr="008321C7">
        <w:rPr>
          <w:rFonts w:ascii="Arial" w:hAnsi="Arial" w:cs="Arial"/>
        </w:rPr>
        <w:t>Established in 1846 by the Metropolitan Cemetery Association, </w:t>
      </w:r>
      <w:hyperlink r:id="rId10" w:history="1">
        <w:r w:rsidRPr="008321C7">
          <w:rPr>
            <w:rStyle w:val="Hyperlink"/>
            <w:rFonts w:ascii="Arial" w:hAnsi="Arial" w:cs="Arial"/>
            <w:color w:val="auto"/>
            <w:u w:val="none"/>
          </w:rPr>
          <w:t>Newington Cemetery</w:t>
        </w:r>
      </w:hyperlink>
      <w:r w:rsidRPr="008321C7">
        <w:rPr>
          <w:rFonts w:ascii="Arial" w:hAnsi="Arial" w:cs="Arial"/>
        </w:rPr>
        <w:t xml:space="preserve"> originally named </w:t>
      </w:r>
      <w:hyperlink r:id="rId11" w:history="1">
        <w:r w:rsidRPr="008321C7">
          <w:rPr>
            <w:rStyle w:val="Hyperlink"/>
            <w:rFonts w:ascii="Arial" w:hAnsi="Arial" w:cs="Arial"/>
            <w:color w:val="auto"/>
            <w:u w:val="none"/>
          </w:rPr>
          <w:t>Newington Necropolis</w:t>
        </w:r>
      </w:hyperlink>
      <w:r w:rsidRPr="008321C7">
        <w:rPr>
          <w:rFonts w:ascii="Arial" w:hAnsi="Arial" w:cs="Arial"/>
        </w:rPr>
        <w:t>, then </w:t>
      </w:r>
      <w:hyperlink r:id="rId12" w:history="1">
        <w:r w:rsidRPr="008321C7">
          <w:rPr>
            <w:rStyle w:val="Hyperlink"/>
            <w:rFonts w:ascii="Arial" w:hAnsi="Arial" w:cs="Arial"/>
            <w:color w:val="auto"/>
            <w:u w:val="none"/>
          </w:rPr>
          <w:t>Echo Bank Cemetery</w:t>
        </w:r>
      </w:hyperlink>
      <w:r w:rsidRPr="008321C7">
        <w:rPr>
          <w:rFonts w:ascii="Arial" w:hAnsi="Arial" w:cs="Arial"/>
        </w:rPr>
        <w:t>, and very briefly </w:t>
      </w:r>
      <w:hyperlink r:id="rId13" w:history="1">
        <w:r w:rsidRPr="008321C7">
          <w:rPr>
            <w:rStyle w:val="Hyperlink"/>
            <w:rFonts w:ascii="Arial" w:hAnsi="Arial" w:cs="Arial"/>
            <w:color w:val="auto"/>
            <w:u w:val="none"/>
          </w:rPr>
          <w:t>Southern Cemetery</w:t>
        </w:r>
      </w:hyperlink>
      <w:r w:rsidRPr="008321C7">
        <w:rPr>
          <w:rFonts w:ascii="Arial" w:hAnsi="Arial" w:cs="Arial"/>
        </w:rPr>
        <w:t xml:space="preserve"> is a typical example of the mid-19th-century garden cemetery movement. Designed by Edinburgh architect David Cousin, the site was part of a cultural shift away from overcrowded parish kirkyards toward scenic, park-like burial grounds. Cousin’s layout masterfully blended the natural landscape with grand features, including the Victorian Gothic lodge and gates at the Dalkeith Road entrance and the neo-Norman west-facing catacombs and terrace situated in the centre of the grounds. Since the first interment on 29 March 1846, the cemetery has become the final burial place for over 68,000 individuals, including those in Commonwealth War Graves (primarily from WWI) and a specific railed-off section by Dalkeith Road used for Jewish burials until 1945. Throughout its history, the site’s accessibility progressed; a grand carriage drive from Craigmillar Park was added in the late 1860s but was later closed and the land sold for private residential development. In the 1880s, the arrival of the South Suburban Railway and Newington Station, along with an adjacent tram stop, provided vital transport links for visitors. Following a period of severe neglect and vandalism, the City of Edinburgh Council acquired the cemetery via compulsory purchase in 1994. Today, Newington Cemetery serves as a peaceful urban greenspace and a vital wildlife sanctuary, prioritising biodiversity and urban sustainability within Edinburgh’s urban landscape. </w:t>
      </w:r>
    </w:p>
    <w:p w14:paraId="5C525D69" w14:textId="77777777" w:rsidR="008321C7" w:rsidRPr="00A96B1F" w:rsidRDefault="008321C7" w:rsidP="008321C7">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8321C7" w:rsidRPr="004B4CEF" w14:paraId="7FEA319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8B1184C"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CFDCE90"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9993F32" w14:textId="77777777" w:rsidR="008321C7" w:rsidRDefault="008321C7" w:rsidP="008321C7">
      <w:pPr>
        <w:rPr>
          <w:rFonts w:ascii="Arial" w:hAnsi="Arial" w:cs="Arial"/>
        </w:rPr>
      </w:pPr>
    </w:p>
    <w:p w14:paraId="567C7DE9" w14:textId="5269689F" w:rsidR="008321C7" w:rsidRDefault="008321C7" w:rsidP="008321C7">
      <w:pPr>
        <w:rPr>
          <w:rFonts w:ascii="Arial" w:hAnsi="Arial" w:cs="Arial"/>
        </w:rPr>
      </w:pPr>
      <w:r w:rsidRPr="00A96B1F">
        <w:rPr>
          <w:rFonts w:ascii="Arial" w:hAnsi="Arial" w:cs="Arial"/>
        </w:rPr>
        <w:t xml:space="preserve">Newington Cemetery is accessed via Dalkeith Road through an entrance marked by Gothic-style pillars and ornate iron gates, where a matching Gothic lodge house, </w:t>
      </w:r>
      <w:r w:rsidRPr="00A96B1F">
        <w:rPr>
          <w:rFonts w:ascii="Arial" w:hAnsi="Arial" w:cs="Arial"/>
          <w:b/>
          <w:bCs/>
        </w:rPr>
        <w:t>now a private residence</w:t>
      </w:r>
      <w:r w:rsidRPr="00A96B1F">
        <w:rPr>
          <w:rFonts w:ascii="Arial" w:hAnsi="Arial" w:cs="Arial"/>
        </w:rPr>
        <w:t>, sits on the right of the entrance. A gravel carriageway serves as the primary roadway, leading into a network of winding roads that provide access to the various burial sections throughout the large, unusually shaped site. The perimeter is defined mainly by traditional stone walls, with some areas featuring modern fencing. Immediately to the right of the entrance lies a dedicated Jewish burial section, enclosed by fencing and notable for its many headstones with Hebrew inscriptions. As a classic example of a garden-style cemetery, the grounds are spacious and well-organised with grassed burial sections. At the heart of the cemetery, the catacombs, staircases and an elevated terrace serve as an architectural focal point, complemented by a significant war memorial close by. The memorials themselves vary greatly in size, style, and colour, ranging from grand monuments to more modest stones; while many have been laid flat for safety purposes, they continue to provide a visual history of those interred. Managed today with a strong focus on biodiversity, the cemetery has become a vital urban greenspace. The combination of open grassed areas, winding paths, and undisturbed overgrowth creates a secluded, peaceful atmosphere where historic masonry meets wild nature, offering a quiet retreat from the surrounding city.</w:t>
      </w:r>
      <w:r>
        <w:rPr>
          <w:rFonts w:ascii="Arial" w:hAnsi="Arial" w:cs="Arial"/>
        </w:rPr>
        <w:t xml:space="preserve"> </w:t>
      </w:r>
    </w:p>
    <w:p w14:paraId="08E018EA" w14:textId="77777777" w:rsidR="008321C7" w:rsidRDefault="008321C7" w:rsidP="008321C7">
      <w:pPr>
        <w:rPr>
          <w:rFonts w:ascii="Arial" w:hAnsi="Arial" w:cs="Arial"/>
        </w:rPr>
      </w:pPr>
    </w:p>
    <w:p w14:paraId="61F20D19" w14:textId="77777777" w:rsidR="008321C7" w:rsidRPr="004B4CEF" w:rsidRDefault="008321C7" w:rsidP="008321C7">
      <w:pPr>
        <w:rPr>
          <w:rFonts w:ascii="Arial" w:hAnsi="Arial" w:cs="Arial"/>
        </w:rPr>
      </w:pPr>
    </w:p>
    <w:p w14:paraId="00F745C4" w14:textId="77777777" w:rsidR="008321C7" w:rsidRPr="004B4CEF" w:rsidRDefault="008321C7" w:rsidP="008321C7">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8321C7" w:rsidRPr="004B4CEF" w14:paraId="011DD3D0"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293C15D2" w14:textId="77777777" w:rsidR="008321C7" w:rsidRPr="004B4CEF" w:rsidRDefault="008321C7" w:rsidP="008321C7">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8321C7" w:rsidRPr="004B4CEF" w14:paraId="6E855834"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0538C38" w14:textId="77777777" w:rsidR="008321C7" w:rsidRPr="004B4CEF" w:rsidRDefault="008321C7" w:rsidP="00A93D1E">
            <w:pPr>
              <w:spacing w:before="160" w:after="80"/>
              <w:rPr>
                <w:rFonts w:eastAsia="Times New Roman" w:cs="Arial"/>
                <w:szCs w:val="22"/>
              </w:rPr>
            </w:pPr>
            <w:r w:rsidRPr="004B4CEF">
              <w:rPr>
                <w:rFonts w:eastAsia="Times New Roman" w:cs="Arial"/>
                <w:szCs w:val="22"/>
              </w:rPr>
              <w:t>Name</w:t>
            </w:r>
          </w:p>
        </w:tc>
        <w:tc>
          <w:tcPr>
            <w:tcW w:w="6390" w:type="dxa"/>
          </w:tcPr>
          <w:p w14:paraId="503724A3" w14:textId="405EE664" w:rsidR="008321C7" w:rsidRPr="004B4CEF" w:rsidRDefault="00207D8C"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Newington Cemetery</w:t>
            </w:r>
          </w:p>
        </w:tc>
      </w:tr>
      <w:tr w:rsidR="008321C7" w:rsidRPr="004B4CEF" w14:paraId="65210B2B"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C95BEAD" w14:textId="77777777" w:rsidR="008321C7" w:rsidRPr="004B4CEF" w:rsidRDefault="008321C7" w:rsidP="00A93D1E">
            <w:pPr>
              <w:spacing w:before="160" w:after="80"/>
              <w:rPr>
                <w:rFonts w:eastAsia="Times New Roman" w:cs="Arial"/>
                <w:szCs w:val="22"/>
              </w:rPr>
            </w:pPr>
            <w:r w:rsidRPr="004B4CEF">
              <w:rPr>
                <w:rFonts w:eastAsia="Times New Roman" w:cs="Arial"/>
                <w:szCs w:val="22"/>
              </w:rPr>
              <w:t>Address</w:t>
            </w:r>
          </w:p>
        </w:tc>
        <w:tc>
          <w:tcPr>
            <w:tcW w:w="6390" w:type="dxa"/>
          </w:tcPr>
          <w:p w14:paraId="67C0A905" w14:textId="4D87A56C" w:rsidR="008321C7" w:rsidRPr="004B4CEF" w:rsidRDefault="00207D8C"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222B Dalkeith Road Edinburgh</w:t>
            </w:r>
          </w:p>
        </w:tc>
      </w:tr>
      <w:tr w:rsidR="008321C7" w:rsidRPr="004B4CEF" w14:paraId="0205C6BF"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FB64F1B" w14:textId="77777777" w:rsidR="008321C7" w:rsidRPr="004B4CEF" w:rsidRDefault="008321C7" w:rsidP="00A93D1E">
            <w:pPr>
              <w:spacing w:before="160" w:after="80"/>
              <w:rPr>
                <w:rFonts w:eastAsia="Times New Roman" w:cs="Arial"/>
                <w:szCs w:val="22"/>
              </w:rPr>
            </w:pPr>
            <w:r w:rsidRPr="004B4CEF">
              <w:rPr>
                <w:rFonts w:eastAsia="Times New Roman" w:cs="Arial"/>
                <w:szCs w:val="22"/>
              </w:rPr>
              <w:t>Postcode</w:t>
            </w:r>
          </w:p>
        </w:tc>
        <w:tc>
          <w:tcPr>
            <w:tcW w:w="6390" w:type="dxa"/>
          </w:tcPr>
          <w:p w14:paraId="50059A85" w14:textId="162C5774" w:rsidR="008321C7" w:rsidRPr="004B4CEF" w:rsidRDefault="00207D8C"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6SX</w:t>
            </w:r>
          </w:p>
        </w:tc>
      </w:tr>
      <w:tr w:rsidR="008321C7" w:rsidRPr="004B4CEF" w14:paraId="52C5D77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2A64C7A" w14:textId="77777777" w:rsidR="008321C7" w:rsidRPr="004B4CEF" w:rsidRDefault="008321C7" w:rsidP="00A93D1E">
            <w:pPr>
              <w:spacing w:before="160" w:after="80"/>
              <w:rPr>
                <w:rFonts w:eastAsia="Times New Roman" w:cs="Arial"/>
                <w:szCs w:val="22"/>
              </w:rPr>
            </w:pPr>
            <w:r w:rsidRPr="004B4CEF">
              <w:rPr>
                <w:rFonts w:eastAsia="Times New Roman" w:cs="Arial"/>
                <w:szCs w:val="22"/>
              </w:rPr>
              <w:t>Ownership</w:t>
            </w:r>
          </w:p>
        </w:tc>
        <w:tc>
          <w:tcPr>
            <w:tcW w:w="6390" w:type="dxa"/>
          </w:tcPr>
          <w:p w14:paraId="30D0BBEA"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8321C7" w:rsidRPr="004B4CEF" w14:paraId="568CFE59"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E72FA5" w14:textId="77777777" w:rsidR="008321C7" w:rsidRPr="004B4CEF" w:rsidRDefault="008321C7"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621B90C0" w14:textId="7CF5EFA4"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199</w:t>
            </w:r>
            <w:r w:rsidR="00207D8C">
              <w:rPr>
                <w:rFonts w:eastAsia="Times New Roman" w:cs="Arial"/>
                <w:szCs w:val="22"/>
              </w:rPr>
              <w:t>3</w:t>
            </w:r>
          </w:p>
        </w:tc>
      </w:tr>
      <w:tr w:rsidR="008321C7" w:rsidRPr="004B4CEF" w14:paraId="394A99A5"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A068C0C" w14:textId="77777777" w:rsidR="008321C7" w:rsidRPr="004B4CEF" w:rsidRDefault="008321C7" w:rsidP="00A93D1E">
            <w:pPr>
              <w:spacing w:before="160" w:after="80"/>
              <w:rPr>
                <w:rFonts w:eastAsia="Times New Roman" w:cs="Arial"/>
                <w:szCs w:val="22"/>
              </w:rPr>
            </w:pPr>
            <w:r w:rsidRPr="004B4CEF">
              <w:rPr>
                <w:rFonts w:eastAsia="Times New Roman" w:cs="Arial"/>
                <w:szCs w:val="22"/>
              </w:rPr>
              <w:t>Size</w:t>
            </w:r>
          </w:p>
        </w:tc>
        <w:tc>
          <w:tcPr>
            <w:tcW w:w="6390" w:type="dxa"/>
          </w:tcPr>
          <w:p w14:paraId="6837A1E4" w14:textId="656E62BD" w:rsidR="008321C7" w:rsidRPr="004B4CEF" w:rsidRDefault="00CA098E"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5.74 hectares</w:t>
            </w:r>
          </w:p>
        </w:tc>
      </w:tr>
      <w:tr w:rsidR="008321C7" w:rsidRPr="004B4CEF" w14:paraId="2D449CE7"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DF52568" w14:textId="77777777" w:rsidR="008321C7" w:rsidRPr="004B4CEF" w:rsidRDefault="008321C7"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40A8F826"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8321C7" w:rsidRPr="004B4CEF" w14:paraId="4C88239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C440E41" w14:textId="77777777" w:rsidR="008321C7" w:rsidRPr="004B4CEF" w:rsidRDefault="008321C7"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19E3A044"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8321C7" w:rsidRPr="004B4CEF" w14:paraId="17EA857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DC99433" w14:textId="77777777" w:rsidR="008321C7" w:rsidRPr="004B4CEF" w:rsidRDefault="008321C7" w:rsidP="00A93D1E">
            <w:pPr>
              <w:spacing w:before="160" w:after="80"/>
              <w:rPr>
                <w:rFonts w:eastAsia="Times New Roman" w:cs="Arial"/>
                <w:szCs w:val="22"/>
              </w:rPr>
            </w:pPr>
            <w:r w:rsidRPr="004B4CEF">
              <w:rPr>
                <w:rFonts w:eastAsia="Times New Roman" w:cs="Arial"/>
                <w:szCs w:val="22"/>
              </w:rPr>
              <w:t>Listing</w:t>
            </w:r>
          </w:p>
        </w:tc>
        <w:tc>
          <w:tcPr>
            <w:tcW w:w="6390" w:type="dxa"/>
          </w:tcPr>
          <w:p w14:paraId="59471B2D" w14:textId="4FACFB7F" w:rsidR="008321C7" w:rsidRPr="004B4CEF" w:rsidRDefault="00A333A9"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8321C7" w:rsidRPr="004B4CEF" w14:paraId="6F5D5174"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B0EB9DD" w14:textId="77777777" w:rsidR="008321C7" w:rsidRPr="004B4CEF" w:rsidRDefault="008321C7" w:rsidP="00A93D1E">
            <w:pPr>
              <w:spacing w:before="160" w:after="80"/>
              <w:rPr>
                <w:rFonts w:eastAsia="Times New Roman" w:cs="Arial"/>
                <w:szCs w:val="22"/>
              </w:rPr>
            </w:pPr>
            <w:r w:rsidRPr="004B4CEF">
              <w:rPr>
                <w:rFonts w:eastAsia="Times New Roman" w:cs="Arial"/>
                <w:szCs w:val="22"/>
              </w:rPr>
              <w:t>Access</w:t>
            </w:r>
          </w:p>
        </w:tc>
        <w:tc>
          <w:tcPr>
            <w:tcW w:w="6390" w:type="dxa"/>
          </w:tcPr>
          <w:p w14:paraId="1EFD1D64"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8321C7" w:rsidRPr="004B4CEF" w14:paraId="0E403A3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A0ABDF5" w14:textId="77777777" w:rsidR="008321C7" w:rsidRPr="004B4CEF" w:rsidRDefault="008321C7"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392652B8"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5105C32B" w14:textId="77777777" w:rsidR="008321C7" w:rsidRDefault="008321C7" w:rsidP="008321C7">
      <w:pPr>
        <w:rPr>
          <w:rFonts w:ascii="Arial" w:hAnsi="Arial" w:cs="Arial"/>
        </w:rPr>
      </w:pPr>
    </w:p>
    <w:p w14:paraId="651D2023" w14:textId="77777777" w:rsidR="008321C7" w:rsidRDefault="008321C7" w:rsidP="008321C7">
      <w:pPr>
        <w:rPr>
          <w:rFonts w:ascii="Arial" w:hAnsi="Arial" w:cs="Arial"/>
        </w:rPr>
      </w:pPr>
    </w:p>
    <w:p w14:paraId="2966BE8D" w14:textId="77777777" w:rsidR="008321C7" w:rsidRDefault="008321C7" w:rsidP="008321C7">
      <w:pPr>
        <w:rPr>
          <w:rFonts w:ascii="Arial" w:hAnsi="Arial" w:cs="Arial"/>
        </w:rPr>
      </w:pPr>
    </w:p>
    <w:p w14:paraId="65A8E6E9" w14:textId="77777777" w:rsidR="008321C7" w:rsidRDefault="008321C7" w:rsidP="008321C7">
      <w:pPr>
        <w:rPr>
          <w:rFonts w:ascii="Arial" w:hAnsi="Arial" w:cs="Arial"/>
        </w:rPr>
      </w:pPr>
    </w:p>
    <w:p w14:paraId="1BAF619F" w14:textId="77777777" w:rsidR="008321C7" w:rsidRDefault="008321C7" w:rsidP="008321C7">
      <w:pPr>
        <w:rPr>
          <w:rFonts w:ascii="Arial" w:hAnsi="Arial" w:cs="Arial"/>
        </w:rPr>
      </w:pPr>
    </w:p>
    <w:p w14:paraId="3240D699" w14:textId="77777777" w:rsidR="008321C7" w:rsidRDefault="008321C7" w:rsidP="008321C7">
      <w:pPr>
        <w:rPr>
          <w:rFonts w:ascii="Arial" w:hAnsi="Arial" w:cs="Arial"/>
        </w:rPr>
      </w:pPr>
    </w:p>
    <w:p w14:paraId="7C756A25" w14:textId="77777777" w:rsidR="008321C7" w:rsidRDefault="008321C7" w:rsidP="008321C7">
      <w:pPr>
        <w:rPr>
          <w:rFonts w:ascii="Arial" w:hAnsi="Arial" w:cs="Arial"/>
        </w:rPr>
      </w:pPr>
    </w:p>
    <w:p w14:paraId="3F7600FB" w14:textId="77777777" w:rsidR="008321C7" w:rsidRDefault="008321C7" w:rsidP="008321C7">
      <w:pPr>
        <w:rPr>
          <w:rFonts w:ascii="Arial" w:hAnsi="Arial" w:cs="Arial"/>
        </w:rPr>
      </w:pPr>
    </w:p>
    <w:p w14:paraId="2D107A9F" w14:textId="77777777" w:rsidR="008321C7" w:rsidRDefault="008321C7" w:rsidP="008321C7">
      <w:pPr>
        <w:rPr>
          <w:rFonts w:ascii="Arial" w:hAnsi="Arial" w:cs="Arial"/>
        </w:rPr>
      </w:pPr>
    </w:p>
    <w:p w14:paraId="6C3CECA4" w14:textId="77777777" w:rsidR="008321C7" w:rsidRDefault="008321C7" w:rsidP="008321C7">
      <w:pPr>
        <w:rPr>
          <w:rFonts w:ascii="Arial" w:hAnsi="Arial" w:cs="Arial"/>
        </w:rPr>
      </w:pPr>
    </w:p>
    <w:p w14:paraId="784F4955" w14:textId="77777777" w:rsidR="008321C7" w:rsidRDefault="008321C7" w:rsidP="008321C7">
      <w:pPr>
        <w:rPr>
          <w:rFonts w:ascii="Arial" w:hAnsi="Arial" w:cs="Arial"/>
        </w:rPr>
      </w:pPr>
    </w:p>
    <w:p w14:paraId="14BD4887" w14:textId="77777777" w:rsidR="008321C7" w:rsidRPr="004B4CEF" w:rsidRDefault="008321C7" w:rsidP="008321C7">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8321C7" w:rsidRPr="004B4CEF" w14:paraId="16B84957"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3C942641" w14:textId="77777777" w:rsidR="008321C7" w:rsidRPr="004B4CEF" w:rsidRDefault="008321C7" w:rsidP="008321C7">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1A8C62D5" w14:textId="77777777" w:rsidR="008321C7" w:rsidRPr="004B4CEF" w:rsidRDefault="008321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8321C7" w:rsidRPr="004B4CEF" w14:paraId="0EB3EBAC"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E25EC8" w14:textId="77777777" w:rsidR="008321C7" w:rsidRPr="004B4CEF" w:rsidRDefault="008321C7" w:rsidP="00A93D1E">
            <w:pPr>
              <w:spacing w:before="160" w:after="80"/>
              <w:rPr>
                <w:rFonts w:eastAsia="Times New Roman" w:cs="Arial"/>
                <w:szCs w:val="22"/>
              </w:rPr>
            </w:pPr>
            <w:r w:rsidRPr="004B4CEF">
              <w:rPr>
                <w:rFonts w:eastAsia="Times New Roman" w:cs="Arial"/>
                <w:szCs w:val="22"/>
              </w:rPr>
              <w:t>Asset</w:t>
            </w:r>
          </w:p>
        </w:tc>
        <w:tc>
          <w:tcPr>
            <w:tcW w:w="3693" w:type="dxa"/>
          </w:tcPr>
          <w:p w14:paraId="255ADFC5" w14:textId="77777777" w:rsidR="008321C7" w:rsidRPr="00CA098E"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CA098E">
              <w:rPr>
                <w:rFonts w:eastAsia="Times New Roman" w:cs="Arial"/>
                <w:b/>
                <w:bCs/>
                <w:szCs w:val="22"/>
              </w:rPr>
              <w:t>Location</w:t>
            </w:r>
          </w:p>
        </w:tc>
        <w:tc>
          <w:tcPr>
            <w:tcW w:w="3693" w:type="dxa"/>
          </w:tcPr>
          <w:p w14:paraId="2A475C7D" w14:textId="77777777" w:rsidR="008321C7" w:rsidRPr="00CA098E"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CA098E">
              <w:rPr>
                <w:rFonts w:eastAsia="Times New Roman" w:cs="Arial"/>
                <w:b/>
                <w:bCs/>
                <w:szCs w:val="22"/>
              </w:rPr>
              <w:t xml:space="preserve">Information </w:t>
            </w:r>
          </w:p>
        </w:tc>
      </w:tr>
      <w:tr w:rsidR="008321C7" w:rsidRPr="004B4CEF" w14:paraId="60D7C9AD"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764EB2B" w14:textId="77777777" w:rsidR="008321C7" w:rsidRPr="004B4CEF" w:rsidRDefault="008321C7"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659EA79C"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2910775"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550B07E6"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160D833" w14:textId="77777777" w:rsidR="008321C7" w:rsidRPr="004B4CEF" w:rsidRDefault="008321C7" w:rsidP="00A93D1E">
            <w:pPr>
              <w:spacing w:before="160" w:after="80"/>
              <w:rPr>
                <w:rFonts w:eastAsia="Times New Roman" w:cs="Arial"/>
                <w:szCs w:val="22"/>
              </w:rPr>
            </w:pPr>
            <w:r w:rsidRPr="004B4CEF">
              <w:rPr>
                <w:rFonts w:eastAsia="Times New Roman" w:cs="Arial"/>
                <w:szCs w:val="22"/>
              </w:rPr>
              <w:t>Toilets</w:t>
            </w:r>
          </w:p>
        </w:tc>
        <w:tc>
          <w:tcPr>
            <w:tcW w:w="3693" w:type="dxa"/>
          </w:tcPr>
          <w:p w14:paraId="0B52FB04"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9747DCE"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321C7" w:rsidRPr="004B4CEF" w14:paraId="64F6010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33AE802" w14:textId="77777777" w:rsidR="008321C7" w:rsidRPr="004B4CEF" w:rsidRDefault="008321C7"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25E36C52"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0BF463B"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39C51FC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C914659" w14:textId="77777777" w:rsidR="008321C7" w:rsidRPr="004B4CEF" w:rsidRDefault="008321C7"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C44AD01" w14:textId="593B42B0"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sidR="00E86870">
              <w:rPr>
                <w:rFonts w:eastAsia="Times New Roman" w:cs="Arial"/>
                <w:szCs w:val="22"/>
              </w:rPr>
              <w:t>, throughout site</w:t>
            </w:r>
          </w:p>
        </w:tc>
        <w:tc>
          <w:tcPr>
            <w:tcW w:w="3693" w:type="dxa"/>
          </w:tcPr>
          <w:p w14:paraId="71ADF60C" w14:textId="417D461D"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sidR="00E86870">
              <w:rPr>
                <w:rFonts w:cs="Arial"/>
                <w:szCs w:val="22"/>
              </w:rPr>
              <w:t>, signs placed by Friends regarding biodiversity, War Grave information</w:t>
            </w:r>
          </w:p>
        </w:tc>
      </w:tr>
      <w:tr w:rsidR="008321C7" w:rsidRPr="004B4CEF" w14:paraId="013F2955"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A60BAAE" w14:textId="77777777" w:rsidR="008321C7" w:rsidRPr="004B4CEF" w:rsidRDefault="008321C7"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4BE6978D"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850DD1A"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8321C7" w:rsidRPr="004B4CEF" w14:paraId="738D1F2E"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F215128" w14:textId="77777777" w:rsidR="008321C7" w:rsidRPr="004B4CEF" w:rsidRDefault="008321C7" w:rsidP="00A93D1E">
            <w:pPr>
              <w:spacing w:before="160" w:after="80"/>
              <w:rPr>
                <w:rFonts w:eastAsia="Times New Roman" w:cs="Arial"/>
                <w:szCs w:val="22"/>
              </w:rPr>
            </w:pPr>
            <w:r w:rsidRPr="004B4CEF">
              <w:rPr>
                <w:rFonts w:eastAsia="Times New Roman" w:cs="Arial"/>
                <w:szCs w:val="22"/>
              </w:rPr>
              <w:t>Car park</w:t>
            </w:r>
          </w:p>
        </w:tc>
        <w:tc>
          <w:tcPr>
            <w:tcW w:w="3693" w:type="dxa"/>
          </w:tcPr>
          <w:p w14:paraId="6C335CF9" w14:textId="4B36E070" w:rsidR="008321C7" w:rsidRPr="004B4CEF" w:rsidRDefault="00E8687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982A1FD" w14:textId="134D071A"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321C7" w:rsidRPr="004B4CEF" w14:paraId="06C75A1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7F2115D" w14:textId="77777777" w:rsidR="008321C7" w:rsidRPr="004B4CEF" w:rsidRDefault="008321C7"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6C90D4C1"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B3EE441"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6C1B86CB"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D730D1" w14:textId="77777777" w:rsidR="008321C7" w:rsidRPr="004B4CEF" w:rsidRDefault="008321C7" w:rsidP="00A93D1E">
            <w:pPr>
              <w:spacing w:before="160" w:after="80"/>
              <w:rPr>
                <w:rFonts w:eastAsia="Times New Roman" w:cs="Arial"/>
                <w:szCs w:val="22"/>
              </w:rPr>
            </w:pPr>
            <w:r w:rsidRPr="004B4CEF">
              <w:rPr>
                <w:rFonts w:eastAsia="Times New Roman" w:cs="Arial"/>
                <w:szCs w:val="22"/>
              </w:rPr>
              <w:t>Taps</w:t>
            </w:r>
          </w:p>
        </w:tc>
        <w:tc>
          <w:tcPr>
            <w:tcW w:w="3693" w:type="dxa"/>
          </w:tcPr>
          <w:p w14:paraId="62789851"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77845D3"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321C7" w:rsidRPr="004B4CEF" w14:paraId="23D2AAEF"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70EFD19" w14:textId="77777777" w:rsidR="008321C7" w:rsidRPr="004B4CEF" w:rsidRDefault="008321C7"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1510A2E4"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3A45D394"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07ABFF2A"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F46851" w14:textId="77777777" w:rsidR="008321C7" w:rsidRPr="004B4CEF" w:rsidRDefault="008321C7" w:rsidP="00A93D1E">
            <w:pPr>
              <w:spacing w:before="160" w:after="80"/>
              <w:rPr>
                <w:rFonts w:eastAsia="Times New Roman" w:cs="Arial"/>
                <w:szCs w:val="22"/>
              </w:rPr>
            </w:pPr>
            <w:r w:rsidRPr="004B4CEF">
              <w:rPr>
                <w:rFonts w:eastAsia="Times New Roman" w:cs="Arial"/>
                <w:szCs w:val="22"/>
              </w:rPr>
              <w:t>Benches</w:t>
            </w:r>
          </w:p>
        </w:tc>
        <w:tc>
          <w:tcPr>
            <w:tcW w:w="3693" w:type="dxa"/>
          </w:tcPr>
          <w:p w14:paraId="3252CEEF"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DD962B2"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321C7" w:rsidRPr="004B4CEF" w14:paraId="07F85FD1"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C68A015" w14:textId="77777777" w:rsidR="008321C7" w:rsidRPr="004B4CEF" w:rsidRDefault="008321C7" w:rsidP="00A93D1E">
            <w:pPr>
              <w:spacing w:before="160" w:after="80"/>
              <w:rPr>
                <w:rFonts w:eastAsia="Times New Roman" w:cs="Arial"/>
                <w:szCs w:val="22"/>
              </w:rPr>
            </w:pPr>
            <w:r w:rsidRPr="004B4CEF">
              <w:rPr>
                <w:rFonts w:eastAsia="Times New Roman" w:cs="Arial"/>
                <w:szCs w:val="22"/>
              </w:rPr>
              <w:t>Catacombs</w:t>
            </w:r>
          </w:p>
        </w:tc>
        <w:tc>
          <w:tcPr>
            <w:tcW w:w="3693" w:type="dxa"/>
          </w:tcPr>
          <w:p w14:paraId="04D23DD1" w14:textId="761786A8"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w:t>
            </w:r>
            <w:r w:rsidR="00E86870">
              <w:rPr>
                <w:rFonts w:eastAsia="Times New Roman" w:cs="Arial"/>
                <w:szCs w:val="22"/>
              </w:rPr>
              <w:t>see map</w:t>
            </w:r>
          </w:p>
        </w:tc>
        <w:tc>
          <w:tcPr>
            <w:tcW w:w="3693" w:type="dxa"/>
          </w:tcPr>
          <w:p w14:paraId="109A3BE4"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0F15998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E807B10" w14:textId="77777777" w:rsidR="008321C7" w:rsidRPr="004B4CEF" w:rsidRDefault="008321C7"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01FE001D" w14:textId="56E89130" w:rsidR="008321C7" w:rsidRPr="004B4CEF" w:rsidRDefault="00E8687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w:t>
            </w:r>
          </w:p>
        </w:tc>
        <w:tc>
          <w:tcPr>
            <w:tcW w:w="3693" w:type="dxa"/>
          </w:tcPr>
          <w:p w14:paraId="08571036"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4" w:history="1">
              <w:r w:rsidRPr="005C7C21">
                <w:rPr>
                  <w:rStyle w:val="Hyperlink"/>
                  <w:rFonts w:eastAsia="Times New Roman" w:cs="Arial"/>
                  <w:szCs w:val="22"/>
                </w:rPr>
                <w:t>webpage</w:t>
              </w:r>
            </w:hyperlink>
            <w:r>
              <w:rPr>
                <w:rFonts w:eastAsia="Times New Roman" w:cs="Arial"/>
                <w:szCs w:val="22"/>
              </w:rPr>
              <w:t>.</w:t>
            </w:r>
          </w:p>
        </w:tc>
      </w:tr>
    </w:tbl>
    <w:p w14:paraId="4AAF731A" w14:textId="77777777" w:rsidR="008321C7" w:rsidRPr="004B4CEF" w:rsidRDefault="008321C7" w:rsidP="008321C7">
      <w:pPr>
        <w:spacing w:after="0"/>
        <w:textAlignment w:val="baseline"/>
        <w:rPr>
          <w:rFonts w:ascii="Arial" w:eastAsia="Times New Roman" w:hAnsi="Arial" w:cs="Arial"/>
          <w:b/>
          <w:bCs/>
          <w:color w:val="333333"/>
          <w:lang w:eastAsia="en-GB"/>
        </w:rPr>
      </w:pPr>
    </w:p>
    <w:p w14:paraId="47DF7756" w14:textId="77777777" w:rsidR="008321C7" w:rsidRPr="004B4CEF" w:rsidRDefault="008321C7" w:rsidP="008321C7">
      <w:pPr>
        <w:spacing w:after="0"/>
        <w:ind w:left="720"/>
        <w:textAlignment w:val="baseline"/>
        <w:rPr>
          <w:rFonts w:ascii="Arial" w:eastAsia="Times New Roman" w:hAnsi="Arial" w:cs="Arial"/>
          <w:b/>
          <w:bCs/>
          <w:color w:val="333333"/>
          <w:lang w:eastAsia="en-GB"/>
        </w:rPr>
      </w:pPr>
    </w:p>
    <w:p w14:paraId="62F1F9F4" w14:textId="77777777" w:rsidR="008321C7" w:rsidRPr="004B4CEF" w:rsidRDefault="008321C7" w:rsidP="008321C7">
      <w:pPr>
        <w:spacing w:after="0"/>
        <w:ind w:left="720"/>
        <w:textAlignment w:val="baseline"/>
        <w:rPr>
          <w:rFonts w:ascii="Arial" w:eastAsia="Times New Roman" w:hAnsi="Arial" w:cs="Arial"/>
          <w:b/>
          <w:bCs/>
          <w:color w:val="333333"/>
          <w:lang w:eastAsia="en-GB"/>
        </w:rPr>
      </w:pPr>
    </w:p>
    <w:p w14:paraId="780EEC11" w14:textId="77777777" w:rsidR="008321C7" w:rsidRPr="004B4CEF" w:rsidRDefault="008321C7" w:rsidP="008321C7">
      <w:pPr>
        <w:spacing w:after="0"/>
        <w:ind w:left="720"/>
        <w:textAlignment w:val="baseline"/>
        <w:rPr>
          <w:rFonts w:ascii="Arial" w:eastAsia="Times New Roman" w:hAnsi="Arial" w:cs="Arial"/>
          <w:b/>
          <w:bCs/>
          <w:color w:val="333333"/>
          <w:lang w:eastAsia="en-GB"/>
        </w:rPr>
      </w:pPr>
    </w:p>
    <w:p w14:paraId="6F832DA0" w14:textId="77777777" w:rsidR="008321C7" w:rsidRPr="004B4CEF" w:rsidRDefault="008321C7" w:rsidP="008321C7">
      <w:pPr>
        <w:spacing w:after="0"/>
        <w:ind w:left="720"/>
        <w:textAlignment w:val="baseline"/>
        <w:rPr>
          <w:rFonts w:ascii="Arial" w:eastAsia="Times New Roman" w:hAnsi="Arial" w:cs="Arial"/>
          <w:b/>
          <w:bCs/>
          <w:color w:val="333333"/>
          <w:lang w:eastAsia="en-GB"/>
        </w:rPr>
      </w:pPr>
    </w:p>
    <w:p w14:paraId="167A513B" w14:textId="77777777" w:rsidR="008321C7" w:rsidRDefault="008321C7" w:rsidP="008321C7">
      <w:pPr>
        <w:spacing w:after="0"/>
        <w:ind w:left="720"/>
        <w:textAlignment w:val="baseline"/>
        <w:rPr>
          <w:rFonts w:ascii="Arial" w:eastAsia="Times New Roman" w:hAnsi="Arial" w:cs="Arial"/>
          <w:b/>
          <w:bCs/>
          <w:color w:val="333333"/>
          <w:lang w:eastAsia="en-GB"/>
        </w:rPr>
      </w:pPr>
    </w:p>
    <w:p w14:paraId="6D8B12E2" w14:textId="77777777" w:rsidR="008321C7" w:rsidRDefault="008321C7" w:rsidP="008321C7">
      <w:pPr>
        <w:spacing w:after="0"/>
        <w:ind w:left="720"/>
        <w:textAlignment w:val="baseline"/>
        <w:rPr>
          <w:rFonts w:ascii="Arial" w:eastAsia="Times New Roman" w:hAnsi="Arial" w:cs="Arial"/>
          <w:b/>
          <w:bCs/>
          <w:color w:val="333333"/>
          <w:lang w:eastAsia="en-GB"/>
        </w:rPr>
      </w:pPr>
    </w:p>
    <w:p w14:paraId="6FF3A3E3" w14:textId="77777777" w:rsidR="008321C7" w:rsidRPr="004B4CEF" w:rsidRDefault="008321C7" w:rsidP="008321C7">
      <w:pPr>
        <w:spacing w:after="0"/>
        <w:textAlignment w:val="baseline"/>
        <w:rPr>
          <w:rFonts w:ascii="Arial" w:eastAsia="Times New Roman" w:hAnsi="Arial" w:cs="Arial"/>
          <w:b/>
          <w:bCs/>
          <w:color w:val="333333"/>
          <w:lang w:eastAsia="en-GB"/>
        </w:rPr>
      </w:pPr>
    </w:p>
    <w:p w14:paraId="70E3238A" w14:textId="77777777" w:rsidR="008321C7" w:rsidRPr="004B4CEF" w:rsidRDefault="008321C7" w:rsidP="008321C7">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8321C7" w:rsidRPr="004B4CEF" w14:paraId="0B78666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4D74A83"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62525449"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4FDA795" w14:textId="77777777" w:rsidR="008321C7" w:rsidRPr="004B4CEF" w:rsidRDefault="008321C7" w:rsidP="008321C7">
      <w:pPr>
        <w:spacing w:after="0" w:line="276" w:lineRule="auto"/>
        <w:ind w:left="720"/>
        <w:textAlignment w:val="baseline"/>
        <w:rPr>
          <w:rFonts w:ascii="Arial" w:eastAsia="Times New Roman" w:hAnsi="Arial" w:cs="Arial"/>
          <w:b/>
          <w:bCs/>
          <w:color w:val="333333"/>
          <w:lang w:eastAsia="en-GB"/>
        </w:rPr>
      </w:pPr>
    </w:p>
    <w:p w14:paraId="3212C603" w14:textId="77777777" w:rsidR="008321C7" w:rsidRPr="004B4CEF" w:rsidRDefault="008321C7" w:rsidP="008321C7">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1543347D" w14:textId="77777777" w:rsidR="008321C7" w:rsidRPr="004B4CEF" w:rsidRDefault="008321C7" w:rsidP="008321C7">
      <w:pPr>
        <w:spacing w:after="0" w:line="276" w:lineRule="auto"/>
        <w:ind w:left="720"/>
        <w:textAlignment w:val="baseline"/>
        <w:rPr>
          <w:rFonts w:ascii="Arial" w:eastAsia="Times New Roman" w:hAnsi="Arial" w:cs="Arial"/>
          <w:color w:val="333333"/>
          <w:lang w:eastAsia="en-GB"/>
        </w:rPr>
      </w:pPr>
    </w:p>
    <w:p w14:paraId="3C09F525" w14:textId="2C09D07A" w:rsidR="008321C7" w:rsidRPr="00E86870" w:rsidRDefault="00E86870" w:rsidP="00E86870">
      <w:pPr>
        <w:spacing w:after="0" w:line="276" w:lineRule="auto"/>
        <w:textAlignment w:val="baseline"/>
        <w:rPr>
          <w:rFonts w:ascii="Arial" w:eastAsia="Times New Roman" w:hAnsi="Arial" w:cs="Arial"/>
          <w:color w:val="333333"/>
          <w:lang w:eastAsia="en-GB"/>
        </w:rPr>
      </w:pPr>
      <w:r w:rsidRPr="00E86870">
        <w:rPr>
          <w:rFonts w:ascii="Arial" w:eastAsia="Times New Roman" w:hAnsi="Arial" w:cs="Arial"/>
          <w:color w:val="333333"/>
          <w:lang w:eastAsia="en-GB"/>
        </w:rPr>
        <w:t>Newington Cemetery is managed with a low-intervention approach to prioritize biodiversity and the flourishing of local wildlife. By intentionally limiting formal grounds maintenance, the site serves as a protected habitat where native flora and fauna can thrive undisturbed. This sustainable management strategy transforms the cemetery into a vibrant urban ecosystem, balancing its role as a place of r</w:t>
      </w:r>
      <w:r>
        <w:rPr>
          <w:rFonts w:ascii="Arial" w:eastAsia="Times New Roman" w:hAnsi="Arial" w:cs="Arial"/>
          <w:color w:val="333333"/>
          <w:lang w:eastAsia="en-GB"/>
        </w:rPr>
        <w:t>emembrance</w:t>
      </w:r>
      <w:r w:rsidRPr="00E86870">
        <w:rPr>
          <w:rFonts w:ascii="Arial" w:eastAsia="Times New Roman" w:hAnsi="Arial" w:cs="Arial"/>
          <w:color w:val="333333"/>
          <w:lang w:eastAsia="en-GB"/>
        </w:rPr>
        <w:t xml:space="preserve"> with a commitment to ecological conservation</w:t>
      </w:r>
      <w:r>
        <w:rPr>
          <w:rFonts w:ascii="Arial" w:eastAsia="Times New Roman" w:hAnsi="Arial" w:cs="Arial"/>
          <w:color w:val="333333"/>
          <w:lang w:eastAsia="en-GB"/>
        </w:rPr>
        <w:t>.</w:t>
      </w:r>
    </w:p>
    <w:p w14:paraId="11F5CE2F" w14:textId="77777777" w:rsidR="00E86870" w:rsidRPr="004B4CEF" w:rsidRDefault="00E86870" w:rsidP="00E86870">
      <w:pPr>
        <w:spacing w:after="0" w:line="276" w:lineRule="auto"/>
        <w:textAlignment w:val="baseline"/>
        <w:rPr>
          <w:rFonts w:ascii="Arial" w:eastAsia="Times New Roman" w:hAnsi="Arial" w:cs="Arial"/>
          <w:color w:val="333333"/>
          <w:lang w:eastAsia="en-GB"/>
        </w:rPr>
      </w:pPr>
    </w:p>
    <w:p w14:paraId="650E60CF" w14:textId="77777777" w:rsidR="008321C7" w:rsidRPr="004B4CEF" w:rsidRDefault="008321C7" w:rsidP="008321C7">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73A4D344" w14:textId="77777777" w:rsidR="008321C7" w:rsidRPr="004B4CEF" w:rsidRDefault="008321C7" w:rsidP="008321C7">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8321C7" w:rsidRPr="004B4CEF" w14:paraId="2694717E"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549D164" w14:textId="77777777" w:rsidR="008321C7" w:rsidRPr="004B4CEF" w:rsidRDefault="008321C7"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4BF29C34" w14:textId="77777777" w:rsidR="008321C7" w:rsidRPr="004B4CEF" w:rsidRDefault="008321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355F5D8B" w14:textId="77777777" w:rsidR="008321C7" w:rsidRPr="004B4CEF" w:rsidRDefault="008321C7"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8321C7" w:rsidRPr="004B4CEF" w14:paraId="7C4BB720"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7D2BA01" w14:textId="77777777" w:rsidR="008321C7" w:rsidRPr="004B4CEF" w:rsidRDefault="008321C7"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5A3679ED"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76F05076"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321C7" w:rsidRPr="004B4CEF" w14:paraId="6247F73E"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FBD34FE" w14:textId="77777777" w:rsidR="008321C7" w:rsidRPr="004B4CEF" w:rsidRDefault="008321C7" w:rsidP="00A93D1E">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18A6E38B"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55741B4B"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321C7" w:rsidRPr="004B4CEF" w14:paraId="164067E7"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DE4EE0C" w14:textId="77777777" w:rsidR="008321C7" w:rsidRPr="004B4CEF" w:rsidRDefault="008321C7"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528D2B1C"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CBBA89E"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8321C7" w:rsidRPr="004B4CEF" w14:paraId="6AF11DC6"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FDECCBA" w14:textId="77777777" w:rsidR="008321C7" w:rsidRPr="004B4CEF" w:rsidRDefault="008321C7"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6160E42B"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D1E3556"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321C7" w:rsidRPr="004B4CEF" w14:paraId="0C7877D2"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F102699" w14:textId="77777777" w:rsidR="008321C7" w:rsidRPr="004B4CEF" w:rsidRDefault="008321C7"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9A5842F"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DCCFFA8" w14:textId="77777777" w:rsidR="008321C7" w:rsidRPr="004B4CEF" w:rsidRDefault="008321C7"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8321C7" w:rsidRPr="004B4CEF" w14:paraId="126120B9"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F8C66F4" w14:textId="77777777" w:rsidR="008321C7" w:rsidRPr="004B4CEF" w:rsidRDefault="008321C7"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385667D9"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5DAB510" w14:textId="77777777" w:rsidR="008321C7" w:rsidRPr="004B4CEF" w:rsidRDefault="008321C7"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333120FD" w14:textId="77777777" w:rsidR="008321C7" w:rsidRPr="004B4CEF" w:rsidRDefault="008321C7" w:rsidP="008321C7">
      <w:pPr>
        <w:spacing w:after="0"/>
        <w:textAlignment w:val="baseline"/>
        <w:rPr>
          <w:rFonts w:ascii="Arial" w:eastAsia="Times New Roman" w:hAnsi="Arial" w:cs="Arial"/>
          <w:b/>
          <w:bCs/>
          <w:color w:val="333333"/>
          <w:lang w:eastAsia="en-GB"/>
        </w:rPr>
      </w:pPr>
    </w:p>
    <w:p w14:paraId="7ECB6432"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5BCFCDA5"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4E1119F8"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011E0F92"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79480AA9"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5BCDDF31" w14:textId="77777777" w:rsidR="008321C7" w:rsidRDefault="008321C7" w:rsidP="008321C7">
      <w:pPr>
        <w:spacing w:after="0" w:line="276" w:lineRule="auto"/>
        <w:textAlignment w:val="baseline"/>
        <w:rPr>
          <w:rFonts w:ascii="Arial" w:eastAsia="Times New Roman" w:hAnsi="Arial" w:cs="Arial"/>
          <w:b/>
          <w:bCs/>
          <w:color w:val="333333"/>
          <w:lang w:eastAsia="en-GB"/>
        </w:rPr>
      </w:pPr>
    </w:p>
    <w:p w14:paraId="03F85277" w14:textId="6725FCC1" w:rsidR="008321C7" w:rsidRPr="004B4CEF" w:rsidRDefault="008321C7" w:rsidP="008321C7">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0432FE">
        <w:rPr>
          <w:rFonts w:ascii="Arial" w:eastAsia="Times New Roman" w:hAnsi="Arial" w:cs="Arial"/>
          <w:color w:val="333333"/>
          <w:lang w:eastAsia="en-GB"/>
        </w:rPr>
        <w:t>Newington</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88055C7" w14:textId="77777777" w:rsidR="008321C7" w:rsidRPr="004B4CEF" w:rsidRDefault="008321C7" w:rsidP="008321C7">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8321C7" w:rsidRPr="004B4CEF" w14:paraId="4FB41973"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E679620"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06F71382" w14:textId="77777777" w:rsidR="008321C7" w:rsidRPr="004B4CEF" w:rsidRDefault="008321C7"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8321C7" w:rsidRPr="004B4CEF" w14:paraId="0DE9F242"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B412599"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4D832023" w14:textId="6899783F"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Pr>
                <w:rFonts w:cs="Arial"/>
              </w:rPr>
              <w:t>Ash (some with signs of dieback), cherry, cypress; False Acacia; Fig, Giant Redwood; Holly; Honey Locust; Hornbeam; Horse Chestnut, Laburnum, laurel (including Common Laurel and Portugal Laurel); Lime, London Plane; Norway Maple;  oak (including Turkey oak); pine (including Corsican Pine and Scots Pine); Sweet Chestnut; Sycamore, Walnut, Yew</w:t>
            </w:r>
          </w:p>
          <w:p w14:paraId="1D4C29BD" w14:textId="13C8058C" w:rsidR="008321C7" w:rsidRPr="004B4CEF" w:rsidRDefault="008321C7"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8321C7" w:rsidRPr="004B4CEF" w14:paraId="069CEE8D"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2FF8319"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3BB748B4" w14:textId="77777777" w:rsidR="00A333A9" w:rsidRDefault="00A333A9" w:rsidP="00A333A9">
            <w:pPr>
              <w:cnfStyle w:val="000000000000" w:firstRow="0" w:lastRow="0" w:firstColumn="0" w:lastColumn="0" w:oddVBand="0" w:evenVBand="0" w:oddHBand="0" w:evenHBand="0" w:firstRowFirstColumn="0" w:firstRowLastColumn="0" w:lastRowFirstColumn="0" w:lastRowLastColumn="0"/>
              <w:rPr>
                <w:rFonts w:cs="Arial"/>
              </w:rPr>
            </w:pPr>
            <w:r>
              <w:rPr>
                <w:rFonts w:cs="Arial"/>
              </w:rPr>
              <w:t>Bramble, Buddleia; Camellia; Cotoneaster, Elder, Honesty, Honeysuckle; Hydrangea, Rhododendron, Snowberry</w:t>
            </w:r>
          </w:p>
          <w:p w14:paraId="7F554DF7" w14:textId="7B8976CA" w:rsidR="008321C7" w:rsidRPr="004B4CEF" w:rsidRDefault="008321C7"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8321C7" w:rsidRPr="004B4CEF" w14:paraId="3EE0273A" w14:textId="77777777" w:rsidTr="00A93D1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D784767"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61DBFFA2"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pPr>
            <w:r>
              <w:rPr>
                <w:rFonts w:cs="Arial"/>
              </w:rPr>
              <w:t>Cocksfoot; Meadow grass (</w:t>
            </w:r>
            <w:r w:rsidRPr="00A333A9">
              <w:rPr>
                <w:rFonts w:cs="Arial"/>
              </w:rPr>
              <w:t>Poa pratensis</w:t>
            </w:r>
            <w:r>
              <w:rPr>
                <w:rFonts w:cs="Arial"/>
              </w:rPr>
              <w:t>); Timothy grass and others.</w:t>
            </w:r>
          </w:p>
          <w:p w14:paraId="1A580C64" w14:textId="639F26A8" w:rsidR="008321C7" w:rsidRPr="004B4CEF" w:rsidRDefault="008321C7"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8321C7" w:rsidRPr="004B4CEF" w14:paraId="33AB10D6"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84DC02D"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19D24B9A" w14:textId="183D4D15" w:rsidR="008321C7" w:rsidRPr="004B4CEF" w:rsidRDefault="00A333A9"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Bluebell, Broad Leaved Willowherb, Chickweed; Cleavers; Common Hogweed, Creeping Buttercup, Crocus, Daffodil; Daisy; Dandelion; Dock, Feverfew; Few Flowered Leek, Foxglove, Garlic Mustard; Giant Hogweed; Glory Of The Snows; Grape Hyacinth; Green Alkanet; Groundsel; Herb Robert, Lesser Celandine; Lungwort, Michaelmas Daisy, Narcissus, Nettle, Primula; Ragwort, Rosebay Willowherb; Ribwort Plantain; Scilla, Shepherd's Purse; Snowdrop, Spear Thistle (and one other species of thistle); speedwell (Ivy Leaved Speedwell and one other species); Water Avens; White Clover, Wild Garlic, Wild Strawberry; Wood Avens</w:t>
            </w:r>
          </w:p>
        </w:tc>
      </w:tr>
      <w:tr w:rsidR="008321C7" w:rsidRPr="004B4CEF" w14:paraId="1AFC47E6"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4B1BCEE"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711C3339" w14:textId="77777777" w:rsidR="00A333A9" w:rsidRP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i/>
                <w:iCs/>
              </w:rPr>
            </w:pPr>
            <w:r w:rsidRPr="00423C5D">
              <w:rPr>
                <w:rFonts w:cs="Arial"/>
              </w:rPr>
              <w:t xml:space="preserve">Artist's </w:t>
            </w:r>
            <w:proofErr w:type="spellStart"/>
            <w:r w:rsidRPr="00423C5D">
              <w:rPr>
                <w:rFonts w:cs="Arial"/>
              </w:rPr>
              <w:t>Pallette</w:t>
            </w:r>
            <w:proofErr w:type="spellEnd"/>
            <w:r w:rsidRPr="00423C5D">
              <w:rPr>
                <w:rFonts w:cs="Arial"/>
              </w:rPr>
              <w:t xml:space="preserve"> (Ganoderma </w:t>
            </w:r>
            <w:proofErr w:type="spellStart"/>
            <w:r w:rsidRPr="00423C5D">
              <w:rPr>
                <w:rFonts w:cs="Arial"/>
              </w:rPr>
              <w:t>applanatum</w:t>
            </w:r>
            <w:proofErr w:type="spellEnd"/>
            <w:r w:rsidRPr="00423C5D">
              <w:rPr>
                <w:rFonts w:cs="Arial"/>
              </w:rPr>
              <w:t>), Blue Wood Fungus (</w:t>
            </w:r>
            <w:proofErr w:type="spellStart"/>
            <w:r w:rsidRPr="00A333A9">
              <w:rPr>
                <w:rStyle w:val="Emphasis"/>
                <w:rFonts w:cs="Arial"/>
                <w:i w:val="0"/>
                <w:iCs w:val="0"/>
              </w:rPr>
              <w:t>Chlorociboria</w:t>
            </w:r>
            <w:proofErr w:type="spellEnd"/>
            <w:r w:rsidRPr="00A333A9">
              <w:rPr>
                <w:rStyle w:val="Emphasis"/>
                <w:rFonts w:cs="Arial"/>
                <w:i w:val="0"/>
                <w:iCs w:val="0"/>
              </w:rPr>
              <w:t xml:space="preserve"> </w:t>
            </w:r>
            <w:proofErr w:type="spellStart"/>
            <w:r w:rsidRPr="00A333A9">
              <w:rPr>
                <w:rStyle w:val="Emphasis"/>
                <w:rFonts w:cs="Arial"/>
                <w:i w:val="0"/>
                <w:iCs w:val="0"/>
              </w:rPr>
              <w:t>aeruginascens</w:t>
            </w:r>
            <w:proofErr w:type="spellEnd"/>
            <w:r w:rsidRPr="00423C5D">
              <w:rPr>
                <w:rStyle w:val="Emphasis"/>
                <w:rFonts w:cs="Arial"/>
              </w:rPr>
              <w:t xml:space="preserve">), Bracket Fungi; </w:t>
            </w:r>
            <w:proofErr w:type="spellStart"/>
            <w:r w:rsidRPr="00A333A9">
              <w:rPr>
                <w:rStyle w:val="Emphasis"/>
                <w:rFonts w:cs="Arial"/>
                <w:i w:val="0"/>
                <w:iCs w:val="0"/>
              </w:rPr>
              <w:t>Candlesnuff</w:t>
            </w:r>
            <w:proofErr w:type="spellEnd"/>
            <w:r w:rsidRPr="00A333A9">
              <w:rPr>
                <w:rStyle w:val="Emphasis"/>
                <w:rFonts w:cs="Arial"/>
                <w:i w:val="0"/>
                <w:iCs w:val="0"/>
              </w:rPr>
              <w:t>;</w:t>
            </w:r>
            <w:r w:rsidRPr="00423C5D">
              <w:rPr>
                <w:rStyle w:val="Emphasis"/>
                <w:rFonts w:cs="Arial"/>
              </w:rPr>
              <w:t xml:space="preserve"> </w:t>
            </w:r>
            <w:r w:rsidRPr="00423C5D">
              <w:rPr>
                <w:rFonts w:cs="Arial"/>
              </w:rPr>
              <w:t>Collared Earthstar (</w:t>
            </w:r>
            <w:proofErr w:type="spellStart"/>
            <w:r w:rsidRPr="00423C5D">
              <w:rPr>
                <w:rFonts w:cs="Arial"/>
              </w:rPr>
              <w:t>Geastrum</w:t>
            </w:r>
            <w:proofErr w:type="spellEnd"/>
            <w:r w:rsidRPr="00423C5D">
              <w:rPr>
                <w:rFonts w:cs="Arial"/>
              </w:rPr>
              <w:t xml:space="preserve"> triplex); Dead Men's Fingers (</w:t>
            </w:r>
            <w:proofErr w:type="spellStart"/>
            <w:r w:rsidRPr="00A333A9">
              <w:rPr>
                <w:rStyle w:val="Emphasis"/>
                <w:rFonts w:cs="Arial"/>
                <w:i w:val="0"/>
                <w:iCs w:val="0"/>
              </w:rPr>
              <w:t>Xylaria</w:t>
            </w:r>
            <w:proofErr w:type="spellEnd"/>
            <w:r w:rsidRPr="00A333A9">
              <w:rPr>
                <w:rStyle w:val="Emphasis"/>
                <w:rFonts w:cs="Arial"/>
                <w:i w:val="0"/>
                <w:iCs w:val="0"/>
              </w:rPr>
              <w:t xml:space="preserve"> polymorpha); </w:t>
            </w:r>
            <w:proofErr w:type="spellStart"/>
            <w:r w:rsidRPr="00A333A9">
              <w:rPr>
                <w:rStyle w:val="Emphasis"/>
                <w:rFonts w:cs="Arial"/>
                <w:i w:val="0"/>
                <w:iCs w:val="0"/>
              </w:rPr>
              <w:t>Mycena</w:t>
            </w:r>
            <w:proofErr w:type="spellEnd"/>
            <w:r w:rsidRPr="00423C5D">
              <w:rPr>
                <w:rStyle w:val="Emphasis"/>
                <w:rFonts w:cs="Arial"/>
              </w:rPr>
              <w:t xml:space="preserve"> </w:t>
            </w:r>
            <w:proofErr w:type="spellStart"/>
            <w:r w:rsidRPr="00A333A9">
              <w:rPr>
                <w:rStyle w:val="Emphasis"/>
                <w:rFonts w:cs="Arial"/>
                <w:i w:val="0"/>
                <w:iCs w:val="0"/>
              </w:rPr>
              <w:t>sp</w:t>
            </w:r>
            <w:proofErr w:type="spellEnd"/>
            <w:r w:rsidRPr="00A333A9">
              <w:rPr>
                <w:rStyle w:val="Emphasis"/>
                <w:rFonts w:cs="Arial"/>
                <w:i w:val="0"/>
                <w:iCs w:val="0"/>
              </w:rPr>
              <w:t>; Purple Jelly Disc; a slime</w:t>
            </w:r>
            <w:r w:rsidRPr="00423C5D">
              <w:rPr>
                <w:rStyle w:val="Emphasis"/>
                <w:rFonts w:cs="Arial"/>
              </w:rPr>
              <w:t xml:space="preserve"> </w:t>
            </w:r>
            <w:proofErr w:type="spellStart"/>
            <w:r w:rsidRPr="00A333A9">
              <w:rPr>
                <w:rStyle w:val="Emphasis"/>
                <w:rFonts w:cs="Arial"/>
                <w:i w:val="0"/>
                <w:iCs w:val="0"/>
              </w:rPr>
              <w:t>mould</w:t>
            </w:r>
            <w:proofErr w:type="spellEnd"/>
            <w:r w:rsidRPr="00A333A9">
              <w:rPr>
                <w:rStyle w:val="Emphasis"/>
                <w:rFonts w:cs="Arial"/>
                <w:i w:val="0"/>
                <w:iCs w:val="0"/>
              </w:rPr>
              <w:t>; Tar Spot on sycamore.</w:t>
            </w:r>
          </w:p>
          <w:p w14:paraId="71A9D278" w14:textId="2F3E312A" w:rsidR="008321C7" w:rsidRPr="004B4CEF" w:rsidRDefault="008321C7"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8321C7" w:rsidRPr="004B4CEF" w14:paraId="55652827"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B5EF13C"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2907A6CD" w14:textId="2A5CEDA8" w:rsidR="00A333A9" w:rsidRDefault="00A333A9" w:rsidP="00A333A9">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Anomalous Bristle Moss </w:t>
            </w:r>
            <w:proofErr w:type="gramStart"/>
            <w:r>
              <w:rPr>
                <w:rFonts w:cs="Arial"/>
              </w:rPr>
              <w:t xml:space="preserve">( </w:t>
            </w:r>
            <w:proofErr w:type="spellStart"/>
            <w:r w:rsidRPr="00A333A9">
              <w:rPr>
                <w:rFonts w:cs="Arial"/>
              </w:rPr>
              <w:t>Orthotrichum</w:t>
            </w:r>
            <w:proofErr w:type="spellEnd"/>
            <w:proofErr w:type="gramEnd"/>
            <w:r w:rsidRPr="00A333A9">
              <w:rPr>
                <w:rFonts w:cs="Arial"/>
              </w:rPr>
              <w:t xml:space="preserve"> </w:t>
            </w:r>
            <w:proofErr w:type="spellStart"/>
            <w:r w:rsidRPr="00A333A9">
              <w:rPr>
                <w:rFonts w:cs="Arial"/>
              </w:rPr>
              <w:t>anomalum</w:t>
            </w:r>
            <w:proofErr w:type="spellEnd"/>
            <w:r>
              <w:rPr>
                <w:rFonts w:cs="Arial"/>
              </w:rPr>
              <w:t xml:space="preserve">); </w:t>
            </w:r>
            <w:proofErr w:type="spellStart"/>
            <w:r w:rsidRPr="00A333A9">
              <w:rPr>
                <w:rFonts w:cs="Arial"/>
              </w:rPr>
              <w:t>Grimmia</w:t>
            </w:r>
            <w:proofErr w:type="spellEnd"/>
            <w:r>
              <w:rPr>
                <w:rFonts w:cs="Arial"/>
                <w:i/>
                <w:iCs/>
              </w:rPr>
              <w:t xml:space="preserve"> </w:t>
            </w:r>
            <w:proofErr w:type="spellStart"/>
            <w:r w:rsidRPr="00A333A9">
              <w:rPr>
                <w:rFonts w:cs="Arial"/>
              </w:rPr>
              <w:t>pulvinata</w:t>
            </w:r>
            <w:proofErr w:type="spellEnd"/>
            <w:r w:rsidRPr="00A333A9">
              <w:rPr>
                <w:rFonts w:cs="Arial"/>
              </w:rPr>
              <w:t xml:space="preserve">, Hypnum </w:t>
            </w:r>
            <w:proofErr w:type="spellStart"/>
            <w:r w:rsidRPr="00A333A9">
              <w:rPr>
                <w:rFonts w:cs="Arial"/>
              </w:rPr>
              <w:t>sp</w:t>
            </w:r>
            <w:proofErr w:type="spellEnd"/>
            <w:r w:rsidRPr="00A333A9">
              <w:rPr>
                <w:rFonts w:cs="Arial"/>
              </w:rPr>
              <w:t xml:space="preserve">, </w:t>
            </w:r>
            <w:proofErr w:type="spellStart"/>
            <w:r w:rsidRPr="00A333A9">
              <w:rPr>
                <w:rFonts w:cs="Arial"/>
              </w:rPr>
              <w:t>Plagiomnium</w:t>
            </w:r>
            <w:proofErr w:type="spellEnd"/>
            <w:r w:rsidRPr="00A333A9">
              <w:rPr>
                <w:rFonts w:cs="Arial"/>
              </w:rPr>
              <w:t xml:space="preserve"> </w:t>
            </w:r>
            <w:proofErr w:type="spellStart"/>
            <w:r w:rsidRPr="00A333A9">
              <w:rPr>
                <w:rFonts w:cs="Arial"/>
              </w:rPr>
              <w:t>undulatum</w:t>
            </w:r>
            <w:proofErr w:type="spellEnd"/>
            <w:r>
              <w:rPr>
                <w:rFonts w:cs="Arial"/>
                <w:i/>
                <w:iCs/>
              </w:rPr>
              <w:t xml:space="preserve">; </w:t>
            </w:r>
            <w:r>
              <w:rPr>
                <w:rFonts w:cs="Arial"/>
              </w:rPr>
              <w:t>Springy Turf Moss (</w:t>
            </w:r>
            <w:proofErr w:type="spellStart"/>
            <w:r w:rsidRPr="00A333A9">
              <w:rPr>
                <w:rFonts w:cs="Arial"/>
              </w:rPr>
              <w:t>Rhytididelphus</w:t>
            </w:r>
            <w:proofErr w:type="spellEnd"/>
            <w:r w:rsidRPr="00A333A9">
              <w:rPr>
                <w:rFonts w:cs="Arial"/>
              </w:rPr>
              <w:t xml:space="preserve"> </w:t>
            </w:r>
            <w:proofErr w:type="spellStart"/>
            <w:r w:rsidRPr="00A333A9">
              <w:rPr>
                <w:rFonts w:cs="Arial"/>
              </w:rPr>
              <w:t>squarrosum</w:t>
            </w:r>
            <w:proofErr w:type="spellEnd"/>
            <w:r>
              <w:rPr>
                <w:rFonts w:cs="Arial"/>
              </w:rPr>
              <w:t>); Wall Screw Moss (</w:t>
            </w:r>
            <w:proofErr w:type="spellStart"/>
            <w:r w:rsidRPr="00A333A9">
              <w:rPr>
                <w:rFonts w:cs="Arial"/>
                <w:i/>
                <w:iCs/>
              </w:rPr>
              <w:t>Tortula</w:t>
            </w:r>
            <w:proofErr w:type="spellEnd"/>
            <w:r>
              <w:rPr>
                <w:rFonts w:cs="Arial"/>
                <w:i/>
                <w:iCs/>
              </w:rPr>
              <w:t xml:space="preserve"> </w:t>
            </w:r>
            <w:r w:rsidRPr="00A333A9">
              <w:rPr>
                <w:rFonts w:cs="Arial"/>
              </w:rPr>
              <w:t>muralis</w:t>
            </w:r>
            <w:r>
              <w:rPr>
                <w:rFonts w:cs="Arial"/>
                <w:i/>
                <w:iCs/>
              </w:rPr>
              <w:t>)</w:t>
            </w:r>
            <w:r>
              <w:rPr>
                <w:rFonts w:cs="Arial"/>
              </w:rPr>
              <w:t xml:space="preserve"> and others. </w:t>
            </w:r>
          </w:p>
          <w:p w14:paraId="64596ADA" w14:textId="7FF0F5FD" w:rsidR="008321C7" w:rsidRPr="004B4CEF" w:rsidRDefault="008321C7"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8321C7" w:rsidRPr="004B4CEF" w14:paraId="58D2E066"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4C23CC8"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lastRenderedPageBreak/>
              <w:t>Mammals</w:t>
            </w:r>
          </w:p>
        </w:tc>
        <w:tc>
          <w:tcPr>
            <w:tcW w:w="6633" w:type="dxa"/>
          </w:tcPr>
          <w:p w14:paraId="6F567ED9" w14:textId="242B7101" w:rsidR="00A333A9" w:rsidRP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i/>
                <w:iCs/>
              </w:rPr>
            </w:pPr>
            <w:r w:rsidRPr="00A333A9">
              <w:rPr>
                <w:rStyle w:val="Emphasis"/>
                <w:rFonts w:cs="Arial"/>
                <w:i w:val="0"/>
                <w:iCs w:val="0"/>
              </w:rPr>
              <w:t>Hedgehog; Grey Squirrel</w:t>
            </w:r>
          </w:p>
          <w:p w14:paraId="4AA28B9D" w14:textId="5A19F407" w:rsidR="008321C7" w:rsidRPr="004B4CEF" w:rsidRDefault="008321C7"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8321C7" w:rsidRPr="004B4CEF" w14:paraId="6DE8CC64"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CF78525"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59A22A77" w14:textId="28FC21B7" w:rsidR="00A333A9" w:rsidRDefault="00A333A9" w:rsidP="00A333A9">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Blackbird, Blackcap, Blue Tit (using one of the nest boxes), Bullfinch, Buzzard, Carrion Crow, Chaffinch, </w:t>
            </w:r>
            <w:proofErr w:type="gramStart"/>
            <w:r>
              <w:rPr>
                <w:rFonts w:cs="Arial"/>
              </w:rPr>
              <w:t>Chiffchaff,  Coal</w:t>
            </w:r>
            <w:proofErr w:type="gramEnd"/>
            <w:r>
              <w:rPr>
                <w:rFonts w:cs="Arial"/>
              </w:rPr>
              <w:t xml:space="preserve"> Tit, Dunnock, Goldcrest, Goldfinch, Great Spotted Woodpecker, Great Tit, Long Tailed Tit, Song Thrush, Tawny Owl, Treecreeper, Woodpigeon, Wren</w:t>
            </w:r>
          </w:p>
          <w:p w14:paraId="2EBB98FC" w14:textId="30B399F8" w:rsidR="008321C7" w:rsidRPr="004B4CEF" w:rsidRDefault="008321C7"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8321C7" w:rsidRPr="004B4CEF" w14:paraId="5B47E5F1"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6F61829" w14:textId="77777777" w:rsidR="008321C7" w:rsidRPr="004B4CEF" w:rsidRDefault="008321C7"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518C6A3B" w14:textId="7EEE7B8F"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A333A9">
              <w:rPr>
                <w:rFonts w:cs="Arial"/>
              </w:rPr>
              <w:t>Bees and Wasps</w:t>
            </w:r>
            <w:r>
              <w:rPr>
                <w:rFonts w:cs="Arial"/>
                <w:b/>
                <w:bCs/>
              </w:rPr>
              <w:t>:</w:t>
            </w:r>
            <w:r>
              <w:rPr>
                <w:rFonts w:cs="Arial"/>
              </w:rPr>
              <w:t xml:space="preserve"> Buff Tailed Bumblebee; Common Carder Bee; Common Wasp; </w:t>
            </w:r>
            <w:proofErr w:type="gramStart"/>
            <w:r>
              <w:rPr>
                <w:rFonts w:cs="Arial"/>
              </w:rPr>
              <w:t>Honey bee</w:t>
            </w:r>
            <w:proofErr w:type="gramEnd"/>
            <w:r>
              <w:rPr>
                <w:rFonts w:cs="Arial"/>
              </w:rPr>
              <w:t xml:space="preserve">; </w:t>
            </w:r>
            <w:proofErr w:type="spellStart"/>
            <w:r>
              <w:rPr>
                <w:rFonts w:cs="Arial"/>
              </w:rPr>
              <w:t>Marsham's</w:t>
            </w:r>
            <w:proofErr w:type="spellEnd"/>
            <w:r>
              <w:rPr>
                <w:rFonts w:cs="Arial"/>
              </w:rPr>
              <w:t xml:space="preserve"> Nomad bee; Red Tailed Bumblebee Tree bumblebee; White tailed Bumblebee</w:t>
            </w:r>
          </w:p>
          <w:p w14:paraId="73244610" w14:textId="1E0727A5" w:rsidR="00A333A9" w:rsidRDefault="00A333A9" w:rsidP="00A333A9">
            <w:pPr>
              <w:cnfStyle w:val="000000100000" w:firstRow="0" w:lastRow="0" w:firstColumn="0" w:lastColumn="0" w:oddVBand="0" w:evenVBand="0" w:oddHBand="1" w:evenHBand="0" w:firstRowFirstColumn="0" w:firstRowLastColumn="0" w:lastRowFirstColumn="0" w:lastRowLastColumn="0"/>
            </w:pPr>
            <w:r w:rsidRPr="00A333A9">
              <w:rPr>
                <w:rFonts w:cs="Arial"/>
              </w:rPr>
              <w:t>Hoverflies</w:t>
            </w:r>
            <w:r>
              <w:rPr>
                <w:rFonts w:cs="Arial"/>
                <w:b/>
                <w:bCs/>
              </w:rPr>
              <w:t>:</w:t>
            </w:r>
            <w:r>
              <w:rPr>
                <w:rFonts w:cs="Arial"/>
              </w:rPr>
              <w:t xml:space="preserve"> Banded Hoverfly (</w:t>
            </w:r>
            <w:proofErr w:type="spellStart"/>
            <w:r w:rsidRPr="00A333A9">
              <w:rPr>
                <w:rFonts w:cs="Arial"/>
              </w:rPr>
              <w:t>Syrphus</w:t>
            </w:r>
            <w:proofErr w:type="spellEnd"/>
            <w:r w:rsidRPr="00A333A9">
              <w:rPr>
                <w:rFonts w:cs="Arial"/>
              </w:rPr>
              <w:t xml:space="preserve"> </w:t>
            </w:r>
            <w:proofErr w:type="spellStart"/>
            <w:r w:rsidRPr="00A333A9">
              <w:rPr>
                <w:rFonts w:cs="Arial"/>
              </w:rPr>
              <w:t>sp</w:t>
            </w:r>
            <w:proofErr w:type="spellEnd"/>
            <w:r>
              <w:rPr>
                <w:rFonts w:cs="Arial"/>
              </w:rPr>
              <w:t>); Marmalade Hoverfly and at least two other species</w:t>
            </w:r>
          </w:p>
          <w:p w14:paraId="51A0C747" w14:textId="7B8E040E"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A333A9">
              <w:rPr>
                <w:rFonts w:cs="Arial"/>
              </w:rPr>
              <w:t>Ladybirds</w:t>
            </w:r>
            <w:r>
              <w:rPr>
                <w:rFonts w:cs="Arial"/>
                <w:b/>
                <w:bCs/>
              </w:rPr>
              <w:t>:</w:t>
            </w:r>
            <w:r>
              <w:rPr>
                <w:rFonts w:cs="Arial"/>
              </w:rPr>
              <w:t xml:space="preserve"> 2-Spot Ladybird; 7 Spot Ladybird, 10-Spot Ladybird; 18 Spot Ladybird; Cream-Spot Ladybird, Eyed Ladybird; Harlequin Ladybird, Larch Ladybird; Pine Ladybirds, Orange Ladybird</w:t>
            </w:r>
          </w:p>
          <w:p w14:paraId="40D9A719" w14:textId="123E8BA5"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A333A9">
              <w:rPr>
                <w:rFonts w:cs="Arial"/>
              </w:rPr>
              <w:t>Moths</w:t>
            </w:r>
            <w:r>
              <w:rPr>
                <w:rFonts w:cs="Arial"/>
              </w:rPr>
              <w:t>: Bittersweet Fanner (</w:t>
            </w:r>
            <w:r w:rsidRPr="00A333A9">
              <w:rPr>
                <w:rFonts w:cs="Arial"/>
              </w:rPr>
              <w:t xml:space="preserve">Acrolepia </w:t>
            </w:r>
            <w:proofErr w:type="spellStart"/>
            <w:r w:rsidRPr="00A333A9">
              <w:rPr>
                <w:rFonts w:cs="Arial"/>
              </w:rPr>
              <w:t>autumnitella</w:t>
            </w:r>
            <w:proofErr w:type="spellEnd"/>
            <w:r>
              <w:rPr>
                <w:rFonts w:cs="Arial"/>
              </w:rPr>
              <w:t xml:space="preserve">); </w:t>
            </w:r>
            <w:proofErr w:type="spellStart"/>
            <w:r w:rsidRPr="00A333A9">
              <w:rPr>
                <w:rFonts w:cs="Arial"/>
              </w:rPr>
              <w:t>Blastobasis</w:t>
            </w:r>
            <w:proofErr w:type="spellEnd"/>
            <w:r w:rsidRPr="00A333A9">
              <w:rPr>
                <w:rFonts w:cs="Arial"/>
              </w:rPr>
              <w:t xml:space="preserve"> vittata</w:t>
            </w:r>
            <w:r>
              <w:rPr>
                <w:rFonts w:cs="Arial"/>
              </w:rPr>
              <w:t>; Buff Footman (</w:t>
            </w:r>
            <w:proofErr w:type="spellStart"/>
            <w:r w:rsidRPr="00A333A9">
              <w:rPr>
                <w:rFonts w:cs="Arial"/>
              </w:rPr>
              <w:t>Eilema</w:t>
            </w:r>
            <w:proofErr w:type="spellEnd"/>
            <w:r w:rsidRPr="00A333A9">
              <w:rPr>
                <w:rFonts w:cs="Arial"/>
              </w:rPr>
              <w:t xml:space="preserve"> depressa</w:t>
            </w:r>
            <w:r>
              <w:rPr>
                <w:rFonts w:cs="Arial"/>
              </w:rPr>
              <w:t xml:space="preserve">); Clouded </w:t>
            </w:r>
            <w:proofErr w:type="spellStart"/>
            <w:r>
              <w:rPr>
                <w:rFonts w:cs="Arial"/>
              </w:rPr>
              <w:t>Cosmet</w:t>
            </w:r>
            <w:proofErr w:type="spellEnd"/>
            <w:r>
              <w:rPr>
                <w:rFonts w:cs="Arial"/>
              </w:rPr>
              <w:t xml:space="preserve"> (</w:t>
            </w:r>
            <w:proofErr w:type="spellStart"/>
            <w:r w:rsidRPr="00A333A9">
              <w:rPr>
                <w:rFonts w:cs="Arial"/>
              </w:rPr>
              <w:t>Mompha</w:t>
            </w:r>
            <w:proofErr w:type="spellEnd"/>
            <w:r w:rsidRPr="00A333A9">
              <w:rPr>
                <w:rFonts w:cs="Arial"/>
              </w:rPr>
              <w:t xml:space="preserve"> </w:t>
            </w:r>
            <w:proofErr w:type="spellStart"/>
            <w:r w:rsidRPr="00A333A9">
              <w:rPr>
                <w:rFonts w:cs="Arial"/>
              </w:rPr>
              <w:t>langiella</w:t>
            </w:r>
            <w:proofErr w:type="spellEnd"/>
            <w:r>
              <w:rPr>
                <w:rFonts w:cs="Arial"/>
              </w:rPr>
              <w:t>); Common Nettle Tap (</w:t>
            </w:r>
            <w:proofErr w:type="spellStart"/>
            <w:r w:rsidRPr="00A333A9">
              <w:rPr>
                <w:rFonts w:cs="Arial"/>
              </w:rPr>
              <w:t>Anthophila</w:t>
            </w:r>
            <w:proofErr w:type="spellEnd"/>
            <w:r w:rsidRPr="00A333A9">
              <w:rPr>
                <w:rFonts w:cs="Arial"/>
              </w:rPr>
              <w:t xml:space="preserve"> </w:t>
            </w:r>
            <w:proofErr w:type="spellStart"/>
            <w:r w:rsidRPr="00A333A9">
              <w:rPr>
                <w:rFonts w:cs="Arial"/>
              </w:rPr>
              <w:t>fabriciana</w:t>
            </w:r>
            <w:proofErr w:type="spellEnd"/>
            <w:r>
              <w:rPr>
                <w:rFonts w:cs="Arial"/>
              </w:rPr>
              <w:t>); Golden Pigmy Moth (</w:t>
            </w:r>
            <w:proofErr w:type="spellStart"/>
            <w:r w:rsidRPr="00A333A9">
              <w:rPr>
                <w:rFonts w:cs="Arial"/>
              </w:rPr>
              <w:t>Stigmella</w:t>
            </w:r>
            <w:proofErr w:type="spellEnd"/>
            <w:r w:rsidRPr="00A333A9">
              <w:rPr>
                <w:rFonts w:cs="Arial"/>
              </w:rPr>
              <w:t xml:space="preserve"> </w:t>
            </w:r>
            <w:proofErr w:type="spellStart"/>
            <w:r w:rsidRPr="00A333A9">
              <w:rPr>
                <w:rFonts w:cs="Arial"/>
              </w:rPr>
              <w:t>aurella</w:t>
            </w:r>
            <w:proofErr w:type="spellEnd"/>
            <w:r>
              <w:rPr>
                <w:rFonts w:cs="Arial"/>
              </w:rPr>
              <w:t>); Grey Chi; Horse Chestnut Leaf-Miner (</w:t>
            </w:r>
            <w:proofErr w:type="spellStart"/>
            <w:r w:rsidRPr="00A333A9">
              <w:rPr>
                <w:rFonts w:cs="Arial"/>
              </w:rPr>
              <w:t>Cameraria</w:t>
            </w:r>
            <w:proofErr w:type="spellEnd"/>
            <w:r w:rsidRPr="00A333A9">
              <w:rPr>
                <w:rFonts w:cs="Arial"/>
              </w:rPr>
              <w:t xml:space="preserve"> </w:t>
            </w:r>
            <w:proofErr w:type="spellStart"/>
            <w:r w:rsidRPr="00A333A9">
              <w:rPr>
                <w:rFonts w:cs="Arial"/>
              </w:rPr>
              <w:t>ohridella</w:t>
            </w:r>
            <w:proofErr w:type="spellEnd"/>
            <w:r>
              <w:rPr>
                <w:rFonts w:cs="Arial"/>
              </w:rPr>
              <w:t xml:space="preserve">); March </w:t>
            </w:r>
            <w:proofErr w:type="spellStart"/>
            <w:r>
              <w:rPr>
                <w:rFonts w:cs="Arial"/>
              </w:rPr>
              <w:t>Tubic</w:t>
            </w:r>
            <w:proofErr w:type="spellEnd"/>
            <w:r>
              <w:rPr>
                <w:rFonts w:cs="Arial"/>
              </w:rPr>
              <w:t xml:space="preserve"> (</w:t>
            </w:r>
            <w:proofErr w:type="spellStart"/>
            <w:r w:rsidRPr="00A333A9">
              <w:rPr>
                <w:rFonts w:cs="Arial"/>
              </w:rPr>
              <w:t>Diurnea</w:t>
            </w:r>
            <w:proofErr w:type="spellEnd"/>
            <w:r w:rsidRPr="00A333A9">
              <w:rPr>
                <w:rFonts w:cs="Arial"/>
              </w:rPr>
              <w:t xml:space="preserve"> </w:t>
            </w:r>
            <w:proofErr w:type="spellStart"/>
            <w:r w:rsidRPr="00A333A9">
              <w:rPr>
                <w:rFonts w:cs="Arial"/>
              </w:rPr>
              <w:t>fagella</w:t>
            </w:r>
            <w:proofErr w:type="spellEnd"/>
            <w:r w:rsidRPr="00A333A9">
              <w:rPr>
                <w:rFonts w:cs="Arial"/>
              </w:rPr>
              <w:t>);</w:t>
            </w:r>
            <w:r>
              <w:rPr>
                <w:rFonts w:cs="Arial"/>
              </w:rPr>
              <w:t xml:space="preserve"> Rusty Dot Pearl Moth (</w:t>
            </w:r>
            <w:proofErr w:type="spellStart"/>
            <w:r w:rsidRPr="00A333A9">
              <w:rPr>
                <w:rFonts w:cs="Arial"/>
              </w:rPr>
              <w:t>Udea</w:t>
            </w:r>
            <w:proofErr w:type="spellEnd"/>
            <w:r w:rsidRPr="00A333A9">
              <w:rPr>
                <w:rFonts w:cs="Arial"/>
              </w:rPr>
              <w:t xml:space="preserve"> </w:t>
            </w:r>
            <w:proofErr w:type="spellStart"/>
            <w:r w:rsidRPr="00A333A9">
              <w:rPr>
                <w:rFonts w:cs="Arial"/>
              </w:rPr>
              <w:t>ferrugalis</w:t>
            </w:r>
            <w:proofErr w:type="spellEnd"/>
            <w:r>
              <w:rPr>
                <w:rFonts w:cs="Arial"/>
              </w:rPr>
              <w:t>); Small Red Slender Moth (</w:t>
            </w:r>
            <w:proofErr w:type="spellStart"/>
            <w:r w:rsidRPr="00A333A9">
              <w:rPr>
                <w:rFonts w:cs="Arial"/>
              </w:rPr>
              <w:t>Caloptilia</w:t>
            </w:r>
            <w:proofErr w:type="spellEnd"/>
            <w:r w:rsidRPr="00A333A9">
              <w:rPr>
                <w:rFonts w:cs="Arial"/>
              </w:rPr>
              <w:t xml:space="preserve"> </w:t>
            </w:r>
            <w:proofErr w:type="spellStart"/>
            <w:r w:rsidRPr="00A333A9">
              <w:rPr>
                <w:rFonts w:cs="Arial"/>
              </w:rPr>
              <w:t>rufipennella</w:t>
            </w:r>
            <w:proofErr w:type="spellEnd"/>
            <w:r>
              <w:rPr>
                <w:rFonts w:cs="Arial"/>
              </w:rPr>
              <w:t xml:space="preserve">) </w:t>
            </w:r>
          </w:p>
          <w:p w14:paraId="78EC4D6F" w14:textId="047FE47B" w:rsidR="00A333A9" w:rsidRDefault="00A333A9" w:rsidP="00A333A9">
            <w:pPr>
              <w:cnfStyle w:val="000000100000" w:firstRow="0" w:lastRow="0" w:firstColumn="0" w:lastColumn="0" w:oddVBand="0" w:evenVBand="0" w:oddHBand="1" w:evenHBand="0" w:firstRowFirstColumn="0" w:firstRowLastColumn="0" w:lastRowFirstColumn="0" w:lastRowLastColumn="0"/>
            </w:pPr>
            <w:r w:rsidRPr="00A333A9">
              <w:rPr>
                <w:rFonts w:cs="Arial"/>
              </w:rPr>
              <w:t>Butterflies</w:t>
            </w:r>
            <w:r>
              <w:rPr>
                <w:rFonts w:cs="Arial"/>
                <w:b/>
                <w:bCs/>
              </w:rPr>
              <w:t>:</w:t>
            </w:r>
            <w:r>
              <w:rPr>
                <w:rFonts w:cs="Arial"/>
              </w:rPr>
              <w:t xml:space="preserve"> Comma; Green Veined White; Orange Tip; Peacock; Small Skipper; Small Tortoiseshell; Small White; Speckled Wood</w:t>
            </w:r>
          </w:p>
          <w:p w14:paraId="337DA55C" w14:textId="396CE441" w:rsidR="00A333A9" w:rsidRDefault="00A333A9" w:rsidP="00A333A9">
            <w:pPr>
              <w:cnfStyle w:val="000000100000" w:firstRow="0" w:lastRow="0" w:firstColumn="0" w:lastColumn="0" w:oddVBand="0" w:evenVBand="0" w:oddHBand="1" w:evenHBand="0" w:firstRowFirstColumn="0" w:firstRowLastColumn="0" w:lastRowFirstColumn="0" w:lastRowLastColumn="0"/>
            </w:pPr>
            <w:r w:rsidRPr="00A333A9">
              <w:rPr>
                <w:rFonts w:cs="Arial"/>
              </w:rPr>
              <w:t>Beetles</w:t>
            </w:r>
            <w:r>
              <w:rPr>
                <w:rFonts w:cs="Arial"/>
              </w:rPr>
              <w:t xml:space="preserve">: </w:t>
            </w:r>
            <w:proofErr w:type="spellStart"/>
            <w:r w:rsidRPr="00A333A9">
              <w:rPr>
                <w:rFonts w:cs="Arial"/>
              </w:rPr>
              <w:t>Euophryum</w:t>
            </w:r>
            <w:proofErr w:type="spellEnd"/>
            <w:r w:rsidRPr="00A333A9">
              <w:rPr>
                <w:rFonts w:cs="Arial"/>
              </w:rPr>
              <w:t xml:space="preserve"> confine </w:t>
            </w:r>
            <w:r>
              <w:rPr>
                <w:rFonts w:cs="Arial"/>
              </w:rPr>
              <w:t xml:space="preserve">(a weevil); at least one species of flower beetle; a species of latridiid </w:t>
            </w:r>
            <w:proofErr w:type="gramStart"/>
            <w:r>
              <w:rPr>
                <w:rFonts w:cs="Arial"/>
              </w:rPr>
              <w:t xml:space="preserve">beetle;  </w:t>
            </w:r>
            <w:proofErr w:type="spellStart"/>
            <w:r w:rsidRPr="00A333A9">
              <w:rPr>
                <w:rFonts w:cs="Arial"/>
              </w:rPr>
              <w:t>Loricera</w:t>
            </w:r>
            <w:proofErr w:type="spellEnd"/>
            <w:proofErr w:type="gramEnd"/>
            <w:r w:rsidRPr="00A333A9">
              <w:rPr>
                <w:rFonts w:cs="Arial"/>
              </w:rPr>
              <w:t xml:space="preserve"> </w:t>
            </w:r>
            <w:proofErr w:type="spellStart"/>
            <w:r w:rsidRPr="00A333A9">
              <w:rPr>
                <w:rFonts w:cs="Arial"/>
              </w:rPr>
              <w:t>pilicornis</w:t>
            </w:r>
            <w:proofErr w:type="spellEnd"/>
            <w:r>
              <w:rPr>
                <w:rFonts w:cs="Arial"/>
              </w:rPr>
              <w:t xml:space="preserve">; </w:t>
            </w:r>
            <w:proofErr w:type="spellStart"/>
            <w:r w:rsidRPr="00A333A9">
              <w:rPr>
                <w:rFonts w:cs="Arial"/>
              </w:rPr>
              <w:t>Phloiophilus</w:t>
            </w:r>
            <w:proofErr w:type="spellEnd"/>
            <w:r w:rsidRPr="00A333A9">
              <w:rPr>
                <w:rFonts w:cs="Arial"/>
              </w:rPr>
              <w:t xml:space="preserve"> </w:t>
            </w:r>
            <w:proofErr w:type="spellStart"/>
            <w:r w:rsidRPr="00A333A9">
              <w:rPr>
                <w:rFonts w:cs="Arial"/>
              </w:rPr>
              <w:t>edwardsii</w:t>
            </w:r>
            <w:proofErr w:type="spellEnd"/>
            <w:r w:rsidRPr="00A333A9">
              <w:rPr>
                <w:rFonts w:cs="Arial"/>
              </w:rPr>
              <w:t xml:space="preserve">; </w:t>
            </w:r>
            <w:proofErr w:type="spellStart"/>
            <w:r w:rsidRPr="00A333A9">
              <w:rPr>
                <w:rFonts w:cs="Arial"/>
              </w:rPr>
              <w:t>Rabocerus</w:t>
            </w:r>
            <w:proofErr w:type="spellEnd"/>
            <w:r w:rsidRPr="00A333A9">
              <w:rPr>
                <w:rFonts w:cs="Arial"/>
              </w:rPr>
              <w:t xml:space="preserve"> </w:t>
            </w:r>
            <w:proofErr w:type="spellStart"/>
            <w:proofErr w:type="gramStart"/>
            <w:r w:rsidRPr="00A333A9">
              <w:rPr>
                <w:rFonts w:cs="Arial"/>
              </w:rPr>
              <w:t>gabrieli</w:t>
            </w:r>
            <w:proofErr w:type="spellEnd"/>
            <w:r w:rsidRPr="00A333A9">
              <w:rPr>
                <w:rFonts w:cs="Arial"/>
              </w:rPr>
              <w:t>;</w:t>
            </w:r>
            <w:r>
              <w:rPr>
                <w:rFonts w:cs="Arial"/>
              </w:rPr>
              <w:t xml:space="preserve">  Rosemary</w:t>
            </w:r>
            <w:proofErr w:type="gramEnd"/>
            <w:r>
              <w:rPr>
                <w:rFonts w:cs="Arial"/>
              </w:rPr>
              <w:t xml:space="preserve"> Beetle; </w:t>
            </w:r>
            <w:proofErr w:type="spellStart"/>
            <w:r w:rsidRPr="00A333A9">
              <w:rPr>
                <w:rFonts w:cs="Arial"/>
              </w:rPr>
              <w:t>Salpingus</w:t>
            </w:r>
            <w:proofErr w:type="spellEnd"/>
            <w:r w:rsidRPr="00A333A9">
              <w:rPr>
                <w:rFonts w:cs="Arial"/>
              </w:rPr>
              <w:t xml:space="preserve"> </w:t>
            </w:r>
            <w:proofErr w:type="spellStart"/>
            <w:r w:rsidRPr="00A333A9">
              <w:rPr>
                <w:rFonts w:cs="Arial"/>
              </w:rPr>
              <w:t>planirostris</w:t>
            </w:r>
            <w:proofErr w:type="spellEnd"/>
            <w:r w:rsidRPr="00A333A9">
              <w:rPr>
                <w:rFonts w:cs="Arial"/>
              </w:rPr>
              <w:t xml:space="preserve">; </w:t>
            </w:r>
            <w:proofErr w:type="spellStart"/>
            <w:r w:rsidRPr="00A333A9">
              <w:rPr>
                <w:rFonts w:cs="Arial"/>
              </w:rPr>
              <w:t>Sphaeriestes</w:t>
            </w:r>
            <w:proofErr w:type="spellEnd"/>
            <w:r w:rsidRPr="00A333A9">
              <w:rPr>
                <w:rFonts w:cs="Arial"/>
              </w:rPr>
              <w:t xml:space="preserve"> castaneus</w:t>
            </w:r>
          </w:p>
          <w:p w14:paraId="341CF820"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pPr>
            <w:r w:rsidRPr="00A333A9">
              <w:rPr>
                <w:rFonts w:cs="Arial"/>
              </w:rPr>
              <w:t>Shield Bugs</w:t>
            </w:r>
            <w:r>
              <w:rPr>
                <w:rFonts w:cs="Arial"/>
                <w:b/>
                <w:bCs/>
              </w:rPr>
              <w:t xml:space="preserve">: </w:t>
            </w:r>
            <w:r>
              <w:rPr>
                <w:rFonts w:cs="Arial"/>
              </w:rPr>
              <w:t xml:space="preserve">Birch Shield Bug; Hawthorn </w:t>
            </w:r>
            <w:proofErr w:type="spellStart"/>
            <w:r>
              <w:rPr>
                <w:rFonts w:cs="Arial"/>
              </w:rPr>
              <w:t>Shieldbug</w:t>
            </w:r>
            <w:proofErr w:type="spellEnd"/>
            <w:r>
              <w:rPr>
                <w:rFonts w:cs="Arial"/>
              </w:rPr>
              <w:t xml:space="preserve">; Juniper </w:t>
            </w:r>
            <w:proofErr w:type="spellStart"/>
            <w:r>
              <w:rPr>
                <w:rFonts w:cs="Arial"/>
              </w:rPr>
              <w:t>Shieldbug</w:t>
            </w:r>
            <w:proofErr w:type="spellEnd"/>
            <w:r>
              <w:rPr>
                <w:rFonts w:cs="Arial"/>
              </w:rPr>
              <w:t xml:space="preserve">; Red Legged Shield Bug. </w:t>
            </w:r>
          </w:p>
          <w:p w14:paraId="63BB09CB" w14:textId="217D537A" w:rsidR="00A333A9" w:rsidRDefault="00A333A9" w:rsidP="00A333A9">
            <w:pPr>
              <w:cnfStyle w:val="000000100000" w:firstRow="0" w:lastRow="0" w:firstColumn="0" w:lastColumn="0" w:oddVBand="0" w:evenVBand="0" w:oddHBand="1" w:evenHBand="0" w:firstRowFirstColumn="0" w:firstRowLastColumn="0" w:lastRowFirstColumn="0" w:lastRowLastColumn="0"/>
            </w:pPr>
            <w:r w:rsidRPr="00A333A9">
              <w:rPr>
                <w:rFonts w:cs="Arial"/>
              </w:rPr>
              <w:t>Other Bugs</w:t>
            </w:r>
            <w:r>
              <w:rPr>
                <w:rFonts w:cs="Arial"/>
                <w:b/>
                <w:bCs/>
              </w:rPr>
              <w:t xml:space="preserve">: </w:t>
            </w:r>
            <w:proofErr w:type="spellStart"/>
            <w:r w:rsidRPr="00A333A9">
              <w:rPr>
                <w:rFonts w:cs="Arial"/>
              </w:rPr>
              <w:t>Buchananiella</w:t>
            </w:r>
            <w:proofErr w:type="spellEnd"/>
            <w:r w:rsidRPr="00A333A9">
              <w:rPr>
                <w:rFonts w:cs="Arial"/>
              </w:rPr>
              <w:t xml:space="preserve"> </w:t>
            </w:r>
            <w:proofErr w:type="gramStart"/>
            <w:r w:rsidRPr="00A333A9">
              <w:rPr>
                <w:rFonts w:cs="Arial"/>
              </w:rPr>
              <w:t xml:space="preserve">continua; </w:t>
            </w:r>
            <w:r w:rsidRPr="00A333A9">
              <w:rPr>
                <w:rFonts w:cs="Arial"/>
                <w:lang w:val="en"/>
              </w:rPr>
              <w:t xml:space="preserve"> </w:t>
            </w:r>
            <w:proofErr w:type="spellStart"/>
            <w:r w:rsidRPr="00A333A9">
              <w:rPr>
                <w:rFonts w:cs="Arial"/>
                <w:lang w:val="en"/>
              </w:rPr>
              <w:t>Deraeocoris</w:t>
            </w:r>
            <w:proofErr w:type="spellEnd"/>
            <w:proofErr w:type="gramEnd"/>
            <w:r w:rsidRPr="00A333A9">
              <w:rPr>
                <w:rFonts w:cs="Arial"/>
                <w:lang w:val="en"/>
              </w:rPr>
              <w:t xml:space="preserve"> </w:t>
            </w:r>
            <w:proofErr w:type="spellStart"/>
            <w:r w:rsidRPr="00A333A9">
              <w:rPr>
                <w:rFonts w:cs="Arial"/>
                <w:lang w:val="en"/>
              </w:rPr>
              <w:t>lutescens</w:t>
            </w:r>
            <w:proofErr w:type="spellEnd"/>
            <w:r>
              <w:rPr>
                <w:rFonts w:cs="Arial"/>
                <w:lang w:val="en"/>
              </w:rPr>
              <w:t xml:space="preserve"> (a Mirid bug); </w:t>
            </w:r>
            <w:r>
              <w:rPr>
                <w:rFonts w:cs="Arial"/>
              </w:rPr>
              <w:t>Flower Bugs</w:t>
            </w:r>
            <w:r>
              <w:rPr>
                <w:rFonts w:cs="Arial"/>
                <w:i/>
                <w:iCs/>
              </w:rPr>
              <w:t xml:space="preserve"> (</w:t>
            </w:r>
            <w:proofErr w:type="spellStart"/>
            <w:r w:rsidRPr="00A333A9">
              <w:rPr>
                <w:rFonts w:cs="Arial"/>
              </w:rPr>
              <w:t>Anthocoris</w:t>
            </w:r>
            <w:proofErr w:type="spellEnd"/>
            <w:r w:rsidRPr="00A333A9">
              <w:rPr>
                <w:rFonts w:cs="Arial"/>
              </w:rPr>
              <w:t xml:space="preserve"> </w:t>
            </w:r>
            <w:proofErr w:type="spellStart"/>
            <w:r w:rsidRPr="00A333A9">
              <w:rPr>
                <w:rFonts w:cs="Arial"/>
              </w:rPr>
              <w:t>nemoralis</w:t>
            </w:r>
            <w:proofErr w:type="spellEnd"/>
            <w:r w:rsidRPr="00A333A9">
              <w:rPr>
                <w:rFonts w:cs="Arial"/>
              </w:rPr>
              <w:t xml:space="preserve"> and </w:t>
            </w:r>
            <w:proofErr w:type="spellStart"/>
            <w:r w:rsidRPr="00A333A9">
              <w:rPr>
                <w:rFonts w:cs="Arial"/>
              </w:rPr>
              <w:t>Anthocoris</w:t>
            </w:r>
            <w:proofErr w:type="spellEnd"/>
            <w:r>
              <w:rPr>
                <w:rFonts w:cs="Arial"/>
                <w:i/>
                <w:iCs/>
              </w:rPr>
              <w:t xml:space="preserve"> </w:t>
            </w:r>
            <w:proofErr w:type="spellStart"/>
            <w:r w:rsidRPr="00A333A9">
              <w:rPr>
                <w:rFonts w:cs="Arial"/>
              </w:rPr>
              <w:t>confusus</w:t>
            </w:r>
            <w:proofErr w:type="spellEnd"/>
            <w:r>
              <w:rPr>
                <w:rFonts w:cs="Arial"/>
                <w:i/>
                <w:iCs/>
              </w:rPr>
              <w:t>)</w:t>
            </w:r>
            <w:r>
              <w:rPr>
                <w:rFonts w:cs="Arial"/>
              </w:rPr>
              <w:t xml:space="preserve">: </w:t>
            </w:r>
            <w:proofErr w:type="spellStart"/>
            <w:r w:rsidRPr="00A333A9">
              <w:rPr>
                <w:rFonts w:cs="Arial"/>
              </w:rPr>
              <w:t>Harpocera</w:t>
            </w:r>
            <w:proofErr w:type="spellEnd"/>
            <w:r w:rsidRPr="00A333A9">
              <w:rPr>
                <w:rFonts w:cs="Arial"/>
              </w:rPr>
              <w:t xml:space="preserve"> thoracica</w:t>
            </w:r>
            <w:r>
              <w:rPr>
                <w:rFonts w:cs="Arial"/>
              </w:rPr>
              <w:t>;</w:t>
            </w:r>
            <w:r>
              <w:rPr>
                <w:rFonts w:cs="Arial"/>
                <w:b/>
                <w:bCs/>
              </w:rPr>
              <w:t xml:space="preserve"> </w:t>
            </w:r>
            <w:r>
              <w:rPr>
                <w:rFonts w:cs="Arial"/>
              </w:rPr>
              <w:t xml:space="preserve">Shield Bugs </w:t>
            </w:r>
          </w:p>
          <w:p w14:paraId="1973AC88" w14:textId="77777777" w:rsidR="00A333A9" w:rsidRPr="00BC36EB" w:rsidRDefault="00A333A9" w:rsidP="00A333A9">
            <w:pPr>
              <w:cnfStyle w:val="000000100000" w:firstRow="0" w:lastRow="0" w:firstColumn="0" w:lastColumn="0" w:oddVBand="0" w:evenVBand="0" w:oddHBand="1" w:evenHBand="0" w:firstRowFirstColumn="0" w:firstRowLastColumn="0" w:lastRowFirstColumn="0" w:lastRowLastColumn="0"/>
            </w:pPr>
            <w:r w:rsidRPr="00BC36EB">
              <w:rPr>
                <w:rFonts w:cs="Arial"/>
              </w:rPr>
              <w:t>Bark Flies</w:t>
            </w:r>
            <w:r>
              <w:rPr>
                <w:rFonts w:cs="Arial"/>
              </w:rPr>
              <w:t xml:space="preserve">: </w:t>
            </w:r>
            <w:proofErr w:type="spellStart"/>
            <w:r w:rsidRPr="00BC36EB">
              <w:rPr>
                <w:rFonts w:cs="Arial"/>
                <w:lang w:val="en"/>
              </w:rPr>
              <w:t>Chilenocaecilius</w:t>
            </w:r>
            <w:proofErr w:type="spellEnd"/>
            <w:r w:rsidRPr="00BC36EB">
              <w:rPr>
                <w:rFonts w:cs="Arial"/>
                <w:lang w:val="en"/>
              </w:rPr>
              <w:t xml:space="preserve"> </w:t>
            </w:r>
            <w:proofErr w:type="spellStart"/>
            <w:r w:rsidRPr="00BC36EB">
              <w:rPr>
                <w:rFonts w:cs="Arial"/>
                <w:lang w:val="en"/>
              </w:rPr>
              <w:t>ornatipennis</w:t>
            </w:r>
            <w:proofErr w:type="spellEnd"/>
            <w:r w:rsidRPr="00BC36EB">
              <w:rPr>
                <w:rFonts w:cs="Arial"/>
                <w:lang w:val="en"/>
              </w:rPr>
              <w:t xml:space="preserve">; </w:t>
            </w:r>
            <w:proofErr w:type="spellStart"/>
            <w:r w:rsidRPr="00BC36EB">
              <w:rPr>
                <w:rFonts w:cs="Arial"/>
                <w:lang w:val="en"/>
              </w:rPr>
              <w:t>Ectopsocus</w:t>
            </w:r>
            <w:proofErr w:type="spellEnd"/>
            <w:r w:rsidRPr="00BC36EB">
              <w:rPr>
                <w:rFonts w:cs="Arial"/>
                <w:lang w:val="en"/>
              </w:rPr>
              <w:t xml:space="preserve"> axillaris</w:t>
            </w:r>
            <w:r>
              <w:rPr>
                <w:rFonts w:cs="Arial"/>
                <w:i/>
                <w:iCs/>
                <w:lang w:val="en"/>
              </w:rPr>
              <w:t xml:space="preserve">; </w:t>
            </w:r>
            <w:proofErr w:type="spellStart"/>
            <w:r w:rsidRPr="00BC36EB">
              <w:rPr>
                <w:rFonts w:cs="Arial"/>
                <w:lang w:val="en"/>
              </w:rPr>
              <w:t>Elipsocus</w:t>
            </w:r>
            <w:proofErr w:type="spellEnd"/>
            <w:r w:rsidRPr="00BC36EB">
              <w:rPr>
                <w:rFonts w:cs="Arial"/>
                <w:lang w:val="en"/>
              </w:rPr>
              <w:t xml:space="preserve"> </w:t>
            </w:r>
            <w:proofErr w:type="spellStart"/>
            <w:r w:rsidRPr="00BC36EB">
              <w:rPr>
                <w:rFonts w:cs="Arial"/>
                <w:lang w:val="en"/>
              </w:rPr>
              <w:t>hyalinus</w:t>
            </w:r>
            <w:proofErr w:type="spellEnd"/>
            <w:r>
              <w:rPr>
                <w:rFonts w:cs="Arial"/>
                <w:i/>
                <w:iCs/>
                <w:lang w:val="en"/>
              </w:rPr>
              <w:t xml:space="preserve"> </w:t>
            </w:r>
            <w:r>
              <w:rPr>
                <w:rFonts w:cs="Arial"/>
                <w:lang w:val="en"/>
              </w:rPr>
              <w:t>and</w:t>
            </w:r>
            <w:r>
              <w:rPr>
                <w:rFonts w:cs="Arial"/>
                <w:i/>
                <w:iCs/>
                <w:lang w:val="en"/>
              </w:rPr>
              <w:t xml:space="preserve"> </w:t>
            </w:r>
            <w:proofErr w:type="spellStart"/>
            <w:r w:rsidRPr="00BC36EB">
              <w:rPr>
                <w:rFonts w:cs="Arial"/>
                <w:lang w:val="en"/>
              </w:rPr>
              <w:t>Epicaecilius</w:t>
            </w:r>
            <w:proofErr w:type="spellEnd"/>
            <w:r w:rsidRPr="00BC36EB">
              <w:rPr>
                <w:rFonts w:cs="Arial"/>
                <w:lang w:val="en"/>
              </w:rPr>
              <w:t xml:space="preserve"> </w:t>
            </w:r>
            <w:proofErr w:type="spellStart"/>
            <w:r w:rsidRPr="00BC36EB">
              <w:rPr>
                <w:rFonts w:cs="Arial"/>
                <w:lang w:val="en"/>
              </w:rPr>
              <w:t>pilipennis</w:t>
            </w:r>
            <w:proofErr w:type="spellEnd"/>
          </w:p>
          <w:p w14:paraId="15607B1F"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BC36EB">
              <w:rPr>
                <w:rFonts w:cs="Arial"/>
              </w:rPr>
              <w:t>Other Flies</w:t>
            </w:r>
            <w:proofErr w:type="gramStart"/>
            <w:r>
              <w:rPr>
                <w:rFonts w:cs="Arial"/>
              </w:rPr>
              <w:t xml:space="preserve">:  </w:t>
            </w:r>
            <w:r>
              <w:rPr>
                <w:rFonts w:cs="Arial"/>
                <w:lang w:val="en"/>
              </w:rPr>
              <w:t>a</w:t>
            </w:r>
            <w:proofErr w:type="gramEnd"/>
            <w:r>
              <w:rPr>
                <w:rFonts w:cs="Arial"/>
                <w:lang w:val="en"/>
              </w:rPr>
              <w:t xml:space="preserve"> species of dagger fly; </w:t>
            </w:r>
            <w:proofErr w:type="spellStart"/>
            <w:r w:rsidRPr="00BC36EB">
              <w:rPr>
                <w:rFonts w:cs="Arial"/>
                <w:lang w:val="en"/>
              </w:rPr>
              <w:t>Dolerus</w:t>
            </w:r>
            <w:proofErr w:type="spellEnd"/>
            <w:r w:rsidRPr="00BC36EB">
              <w:rPr>
                <w:rFonts w:cs="Arial"/>
                <w:lang w:val="en"/>
              </w:rPr>
              <w:t xml:space="preserve"> </w:t>
            </w:r>
            <w:proofErr w:type="spellStart"/>
            <w:proofErr w:type="gramStart"/>
            <w:r w:rsidRPr="00BC36EB">
              <w:rPr>
                <w:rFonts w:cs="Arial"/>
                <w:lang w:val="en"/>
              </w:rPr>
              <w:t>haematodes</w:t>
            </w:r>
            <w:proofErr w:type="spellEnd"/>
            <w:r>
              <w:rPr>
                <w:rFonts w:cs="Arial"/>
                <w:lang w:val="en"/>
              </w:rPr>
              <w:t xml:space="preserve">  (</w:t>
            </w:r>
            <w:proofErr w:type="gramEnd"/>
            <w:r>
              <w:rPr>
                <w:rFonts w:cs="Arial"/>
                <w:lang w:val="en"/>
              </w:rPr>
              <w:t xml:space="preserve">a sawfly); Greenbottle; </w:t>
            </w:r>
            <w:proofErr w:type="spellStart"/>
            <w:r w:rsidRPr="00BC36EB">
              <w:rPr>
                <w:rFonts w:cs="Arial"/>
                <w:lang w:val="en"/>
              </w:rPr>
              <w:t>Leucophenga</w:t>
            </w:r>
            <w:proofErr w:type="spellEnd"/>
            <w:r w:rsidRPr="00BC36EB">
              <w:rPr>
                <w:rFonts w:cs="Arial"/>
                <w:lang w:val="en"/>
              </w:rPr>
              <w:t xml:space="preserve"> maculata; </w:t>
            </w:r>
            <w:proofErr w:type="spellStart"/>
            <w:r w:rsidRPr="00BC36EB">
              <w:rPr>
                <w:rFonts w:cs="Arial"/>
                <w:lang w:val="en"/>
              </w:rPr>
              <w:t>Limnephilus</w:t>
            </w:r>
            <w:proofErr w:type="spellEnd"/>
            <w:r>
              <w:rPr>
                <w:rFonts w:cs="Arial"/>
                <w:i/>
                <w:iCs/>
                <w:lang w:val="en"/>
              </w:rPr>
              <w:t xml:space="preserve"> </w:t>
            </w:r>
            <w:proofErr w:type="spellStart"/>
            <w:r w:rsidRPr="00BC36EB">
              <w:rPr>
                <w:rFonts w:cs="Arial"/>
                <w:lang w:val="en"/>
              </w:rPr>
              <w:t>sparsus</w:t>
            </w:r>
            <w:proofErr w:type="spellEnd"/>
            <w:r w:rsidRPr="00BC36EB">
              <w:rPr>
                <w:rFonts w:cs="Arial"/>
                <w:lang w:val="en"/>
              </w:rPr>
              <w:t xml:space="preserve"> (a caddis fly</w:t>
            </w:r>
            <w:r>
              <w:rPr>
                <w:rFonts w:cs="Arial"/>
                <w:i/>
                <w:iCs/>
                <w:lang w:val="en"/>
              </w:rPr>
              <w:t xml:space="preserve">); </w:t>
            </w:r>
            <w:proofErr w:type="spellStart"/>
            <w:r w:rsidRPr="00BC36EB">
              <w:rPr>
                <w:rFonts w:cs="Arial"/>
                <w:lang w:val="en"/>
              </w:rPr>
              <w:t>Limonia</w:t>
            </w:r>
            <w:proofErr w:type="spellEnd"/>
            <w:r w:rsidRPr="00BC36EB">
              <w:rPr>
                <w:rFonts w:cs="Arial"/>
                <w:lang w:val="en"/>
              </w:rPr>
              <w:t xml:space="preserve"> </w:t>
            </w:r>
            <w:proofErr w:type="spellStart"/>
            <w:r w:rsidRPr="00BC36EB">
              <w:rPr>
                <w:rFonts w:cs="Arial"/>
                <w:lang w:val="en"/>
              </w:rPr>
              <w:t>nubeculosa</w:t>
            </w:r>
            <w:proofErr w:type="spellEnd"/>
            <w:r>
              <w:rPr>
                <w:rFonts w:cs="Arial"/>
                <w:i/>
                <w:iCs/>
                <w:lang w:val="en"/>
              </w:rPr>
              <w:t xml:space="preserve"> </w:t>
            </w:r>
            <w:r>
              <w:rPr>
                <w:rFonts w:cs="Arial"/>
                <w:lang w:val="en"/>
              </w:rPr>
              <w:t>(a crane fly)</w:t>
            </w:r>
            <w:r>
              <w:rPr>
                <w:rFonts w:cs="Arial"/>
                <w:i/>
                <w:iCs/>
                <w:lang w:val="en"/>
              </w:rPr>
              <w:t xml:space="preserve">; </w:t>
            </w:r>
            <w:proofErr w:type="spellStart"/>
            <w:r w:rsidRPr="00BC36EB">
              <w:rPr>
                <w:rFonts w:cs="Arial"/>
                <w:lang w:val="en"/>
              </w:rPr>
              <w:t>Peplomyza</w:t>
            </w:r>
            <w:proofErr w:type="spellEnd"/>
            <w:r w:rsidRPr="00BC36EB">
              <w:rPr>
                <w:rFonts w:cs="Arial"/>
                <w:lang w:val="en"/>
              </w:rPr>
              <w:t xml:space="preserve"> </w:t>
            </w:r>
            <w:proofErr w:type="spellStart"/>
            <w:r w:rsidRPr="00BC36EB">
              <w:rPr>
                <w:rFonts w:cs="Arial"/>
                <w:lang w:val="en"/>
              </w:rPr>
              <w:t>litura</w:t>
            </w:r>
            <w:proofErr w:type="spellEnd"/>
            <w:r>
              <w:rPr>
                <w:rFonts w:cs="Arial"/>
                <w:i/>
                <w:iCs/>
                <w:lang w:val="en"/>
              </w:rPr>
              <w:t xml:space="preserve">; </w:t>
            </w:r>
            <w:r>
              <w:rPr>
                <w:rFonts w:cs="Arial"/>
                <w:lang w:val="en"/>
              </w:rPr>
              <w:t>a species of</w:t>
            </w:r>
            <w:r>
              <w:rPr>
                <w:rFonts w:cs="Arial"/>
                <w:i/>
                <w:iCs/>
                <w:lang w:val="en"/>
              </w:rPr>
              <w:t xml:space="preserve"> </w:t>
            </w:r>
            <w:proofErr w:type="spellStart"/>
            <w:r w:rsidRPr="00BC36EB">
              <w:rPr>
                <w:rFonts w:cs="Arial"/>
                <w:lang w:val="en"/>
              </w:rPr>
              <w:t>Psychodidae</w:t>
            </w:r>
            <w:proofErr w:type="spellEnd"/>
            <w:r>
              <w:rPr>
                <w:rFonts w:cs="Arial"/>
                <w:lang w:val="en"/>
              </w:rPr>
              <w:t xml:space="preserve"> fly. </w:t>
            </w:r>
          </w:p>
          <w:p w14:paraId="31600C62"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p>
          <w:p w14:paraId="2C01CE7E" w14:textId="17D46B41"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BC36EB">
              <w:rPr>
                <w:rFonts w:cs="Arial"/>
              </w:rPr>
              <w:t>Other Insects:</w:t>
            </w:r>
            <w:r>
              <w:rPr>
                <w:rFonts w:cs="Arial"/>
              </w:rPr>
              <w:t xml:space="preserve"> aphids,</w:t>
            </w:r>
            <w:r>
              <w:rPr>
                <w:rFonts w:cs="Arial"/>
                <w:i/>
                <w:iCs/>
              </w:rPr>
              <w:t xml:space="preserve"> </w:t>
            </w:r>
            <w:r>
              <w:rPr>
                <w:rFonts w:cs="Arial"/>
              </w:rPr>
              <w:t>bark lice (</w:t>
            </w:r>
            <w:proofErr w:type="spellStart"/>
            <w:r w:rsidRPr="00BC36EB">
              <w:rPr>
                <w:rFonts w:cs="Arial"/>
              </w:rPr>
              <w:t>Ectopsocus</w:t>
            </w:r>
            <w:proofErr w:type="spellEnd"/>
            <w:r w:rsidRPr="00BC36EB">
              <w:rPr>
                <w:rFonts w:cs="Arial"/>
              </w:rPr>
              <w:t xml:space="preserve"> axillaris</w:t>
            </w:r>
            <w:r>
              <w:rPr>
                <w:rFonts w:cs="Arial"/>
              </w:rPr>
              <w:t xml:space="preserve"> and </w:t>
            </w:r>
            <w:proofErr w:type="spellStart"/>
            <w:r w:rsidRPr="00BC36EB">
              <w:rPr>
                <w:rFonts w:cs="Arial"/>
              </w:rPr>
              <w:t>Ectopsocus</w:t>
            </w:r>
            <w:proofErr w:type="spellEnd"/>
            <w:r w:rsidRPr="00BC36EB">
              <w:rPr>
                <w:rFonts w:cs="Arial"/>
              </w:rPr>
              <w:t xml:space="preserve"> petersi</w:t>
            </w:r>
            <w:proofErr w:type="gramStart"/>
            <w:r>
              <w:rPr>
                <w:rFonts w:cs="Arial"/>
                <w:i/>
                <w:iCs/>
              </w:rPr>
              <w:t>)</w:t>
            </w:r>
            <w:r>
              <w:rPr>
                <w:rFonts w:cs="Arial"/>
              </w:rPr>
              <w:t xml:space="preserve">;  </w:t>
            </w:r>
            <w:proofErr w:type="spellStart"/>
            <w:r w:rsidRPr="00BC36EB">
              <w:rPr>
                <w:rFonts w:cs="Arial"/>
              </w:rPr>
              <w:t>Entomobrya</w:t>
            </w:r>
            <w:proofErr w:type="spellEnd"/>
            <w:proofErr w:type="gramEnd"/>
            <w:r w:rsidRPr="00BC36EB">
              <w:rPr>
                <w:rFonts w:cs="Arial"/>
              </w:rPr>
              <w:t xml:space="preserve"> </w:t>
            </w:r>
            <w:proofErr w:type="spellStart"/>
            <w:r w:rsidRPr="00BC36EB">
              <w:rPr>
                <w:rFonts w:cs="Arial"/>
              </w:rPr>
              <w:t>albocincta</w:t>
            </w:r>
            <w:proofErr w:type="spellEnd"/>
            <w:r>
              <w:rPr>
                <w:rFonts w:cs="Arial"/>
              </w:rPr>
              <w:t xml:space="preserve"> (a species of springtail); </w:t>
            </w:r>
            <w:r w:rsidRPr="00BC36EB">
              <w:rPr>
                <w:rFonts w:cs="Arial"/>
              </w:rPr>
              <w:t xml:space="preserve">Gelis </w:t>
            </w:r>
            <w:proofErr w:type="spellStart"/>
            <w:r w:rsidRPr="00BC36EB">
              <w:rPr>
                <w:rFonts w:cs="Arial"/>
              </w:rPr>
              <w:t>areator</w:t>
            </w:r>
            <w:proofErr w:type="spellEnd"/>
            <w:r>
              <w:rPr>
                <w:rFonts w:cs="Arial"/>
              </w:rPr>
              <w:t xml:space="preserve"> (an ichneumonid), Great Four-Spot </w:t>
            </w:r>
            <w:proofErr w:type="spellStart"/>
            <w:r>
              <w:rPr>
                <w:rFonts w:cs="Arial"/>
              </w:rPr>
              <w:t>Treerunner</w:t>
            </w:r>
            <w:proofErr w:type="spellEnd"/>
            <w:r>
              <w:rPr>
                <w:rFonts w:cs="Arial"/>
              </w:rPr>
              <w:t xml:space="preserve"> (</w:t>
            </w:r>
            <w:proofErr w:type="spellStart"/>
            <w:r w:rsidRPr="00BC36EB">
              <w:rPr>
                <w:rFonts w:cs="Arial"/>
              </w:rPr>
              <w:t>Dromius</w:t>
            </w:r>
            <w:proofErr w:type="spellEnd"/>
            <w:r w:rsidRPr="00BC36EB">
              <w:rPr>
                <w:rFonts w:cs="Arial"/>
              </w:rPr>
              <w:t xml:space="preserve"> quadrimaculatus</w:t>
            </w:r>
            <w:proofErr w:type="gramStart"/>
            <w:r>
              <w:rPr>
                <w:rFonts w:cs="Arial"/>
              </w:rPr>
              <w:t>),  Pine</w:t>
            </w:r>
            <w:proofErr w:type="gramEnd"/>
            <w:r>
              <w:rPr>
                <w:rFonts w:cs="Arial"/>
              </w:rPr>
              <w:t xml:space="preserve"> </w:t>
            </w:r>
            <w:proofErr w:type="spellStart"/>
            <w:r>
              <w:rPr>
                <w:rFonts w:cs="Arial"/>
              </w:rPr>
              <w:t>Treerunner</w:t>
            </w:r>
            <w:proofErr w:type="spellEnd"/>
            <w:r>
              <w:rPr>
                <w:rFonts w:cs="Arial"/>
              </w:rPr>
              <w:t xml:space="preserve"> (</w:t>
            </w:r>
            <w:proofErr w:type="spellStart"/>
            <w:r>
              <w:rPr>
                <w:rFonts w:cs="Arial"/>
              </w:rPr>
              <w:t>Dromius</w:t>
            </w:r>
            <w:proofErr w:type="spellEnd"/>
            <w:r>
              <w:rPr>
                <w:rFonts w:cs="Arial"/>
              </w:rPr>
              <w:t xml:space="preserve"> </w:t>
            </w:r>
            <w:proofErr w:type="spellStart"/>
            <w:r>
              <w:rPr>
                <w:rFonts w:cs="Arial"/>
              </w:rPr>
              <w:t>angustus</w:t>
            </w:r>
            <w:proofErr w:type="spellEnd"/>
            <w:proofErr w:type="gramStart"/>
            <w:r>
              <w:rPr>
                <w:rFonts w:cs="Arial"/>
              </w:rPr>
              <w:t>);</w:t>
            </w:r>
            <w:proofErr w:type="gramEnd"/>
            <w:r>
              <w:rPr>
                <w:rFonts w:cs="Arial"/>
              </w:rPr>
              <w:t xml:space="preserve"> </w:t>
            </w:r>
          </w:p>
          <w:p w14:paraId="5C5B76DD"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r w:rsidRPr="00BC36EB">
              <w:rPr>
                <w:rFonts w:cs="Arial"/>
              </w:rPr>
              <w:t>Spiders and harvestmen</w:t>
            </w:r>
            <w:r>
              <w:rPr>
                <w:rFonts w:cs="Arial"/>
                <w:b/>
                <w:bCs/>
              </w:rPr>
              <w:t>:</w:t>
            </w:r>
            <w:r>
              <w:rPr>
                <w:rFonts w:cs="Arial"/>
              </w:rPr>
              <w:t xml:space="preserve"> Garden Orb-Web Spider (</w:t>
            </w:r>
            <w:r w:rsidRPr="00BC36EB">
              <w:rPr>
                <w:rFonts w:cs="Arial"/>
              </w:rPr>
              <w:t xml:space="preserve">Araneus </w:t>
            </w:r>
            <w:proofErr w:type="spellStart"/>
            <w:r w:rsidRPr="00BC36EB">
              <w:rPr>
                <w:rFonts w:cs="Arial"/>
              </w:rPr>
              <w:t>diadematus</w:t>
            </w:r>
            <w:proofErr w:type="spellEnd"/>
            <w:r>
              <w:rPr>
                <w:rFonts w:cs="Arial"/>
              </w:rPr>
              <w:t xml:space="preserve">); money spider; </w:t>
            </w:r>
            <w:proofErr w:type="spellStart"/>
            <w:r w:rsidRPr="00BC36EB">
              <w:rPr>
                <w:rFonts w:cs="Arial"/>
              </w:rPr>
              <w:t>Neriene</w:t>
            </w:r>
            <w:proofErr w:type="spellEnd"/>
            <w:r w:rsidRPr="00BC36EB">
              <w:rPr>
                <w:rFonts w:cs="Arial"/>
              </w:rPr>
              <w:t xml:space="preserve"> </w:t>
            </w:r>
            <w:proofErr w:type="spellStart"/>
            <w:r w:rsidRPr="00BC36EB">
              <w:rPr>
                <w:rFonts w:cs="Arial"/>
              </w:rPr>
              <w:t>peltata</w:t>
            </w:r>
            <w:proofErr w:type="spellEnd"/>
            <w:r>
              <w:rPr>
                <w:rFonts w:cs="Arial"/>
              </w:rPr>
              <w:t xml:space="preserve"> (a small spider); Running Crab Spider; Three species of harvestman (</w:t>
            </w:r>
            <w:proofErr w:type="spellStart"/>
            <w:r w:rsidRPr="00BC36EB">
              <w:rPr>
                <w:rFonts w:cs="Arial"/>
              </w:rPr>
              <w:t>Oligolophus</w:t>
            </w:r>
            <w:proofErr w:type="spellEnd"/>
            <w:r w:rsidRPr="00BC36EB">
              <w:rPr>
                <w:rFonts w:cs="Arial"/>
              </w:rPr>
              <w:t xml:space="preserve"> </w:t>
            </w:r>
            <w:proofErr w:type="spellStart"/>
            <w:r w:rsidRPr="00BC36EB">
              <w:rPr>
                <w:rFonts w:cs="Arial"/>
              </w:rPr>
              <w:t>hanseni</w:t>
            </w:r>
            <w:proofErr w:type="spellEnd"/>
            <w:r>
              <w:rPr>
                <w:rFonts w:cs="Arial"/>
              </w:rPr>
              <w:t>,</w:t>
            </w:r>
            <w:r>
              <w:rPr>
                <w:rFonts w:cs="Arial"/>
                <w:i/>
                <w:iCs/>
              </w:rPr>
              <w:t xml:space="preserve"> Opilio </w:t>
            </w:r>
            <w:proofErr w:type="spellStart"/>
            <w:r w:rsidRPr="00BC36EB">
              <w:rPr>
                <w:rFonts w:cs="Arial"/>
              </w:rPr>
              <w:t>canestrinii</w:t>
            </w:r>
            <w:proofErr w:type="spellEnd"/>
            <w:r>
              <w:rPr>
                <w:rFonts w:cs="Arial"/>
                <w:i/>
                <w:iCs/>
              </w:rPr>
              <w:t xml:space="preserve"> </w:t>
            </w:r>
            <w:r>
              <w:rPr>
                <w:rFonts w:cs="Arial"/>
              </w:rPr>
              <w:t xml:space="preserve">and </w:t>
            </w:r>
            <w:proofErr w:type="spellStart"/>
            <w:r w:rsidRPr="00BC36EB">
              <w:rPr>
                <w:rFonts w:cs="Arial"/>
              </w:rPr>
              <w:t>Platybunus</w:t>
            </w:r>
            <w:proofErr w:type="spellEnd"/>
            <w:r w:rsidRPr="00BC36EB">
              <w:rPr>
                <w:rFonts w:cs="Arial"/>
              </w:rPr>
              <w:t xml:space="preserve"> </w:t>
            </w:r>
            <w:proofErr w:type="spellStart"/>
            <w:r w:rsidRPr="00BC36EB">
              <w:rPr>
                <w:rFonts w:cs="Arial"/>
              </w:rPr>
              <w:t>pinetorum</w:t>
            </w:r>
            <w:proofErr w:type="spellEnd"/>
            <w:r>
              <w:rPr>
                <w:rFonts w:cs="Arial"/>
              </w:rPr>
              <w:t>)</w:t>
            </w:r>
          </w:p>
          <w:p w14:paraId="3BEBD3E0" w14:textId="77777777" w:rsidR="00A333A9" w:rsidRDefault="00A333A9" w:rsidP="00A333A9">
            <w:pPr>
              <w:cnfStyle w:val="000000100000" w:firstRow="0" w:lastRow="0" w:firstColumn="0" w:lastColumn="0" w:oddVBand="0" w:evenVBand="0" w:oddHBand="1" w:evenHBand="0" w:firstRowFirstColumn="0" w:firstRowLastColumn="0" w:lastRowFirstColumn="0" w:lastRowLastColumn="0"/>
              <w:rPr>
                <w:rFonts w:cs="Arial"/>
              </w:rPr>
            </w:pPr>
          </w:p>
          <w:p w14:paraId="7A098BDF" w14:textId="7526885F" w:rsidR="008321C7" w:rsidRPr="004B4CEF" w:rsidRDefault="008321C7"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704D392C" w14:textId="77777777" w:rsidR="008321C7" w:rsidRDefault="008321C7" w:rsidP="008321C7">
      <w:pPr>
        <w:spacing w:after="0"/>
        <w:textAlignment w:val="baseline"/>
        <w:rPr>
          <w:rFonts w:ascii="Arial" w:eastAsia="Times New Roman" w:hAnsi="Arial" w:cs="Arial"/>
          <w:color w:val="333333"/>
          <w:lang w:eastAsia="en-GB"/>
        </w:rPr>
      </w:pPr>
    </w:p>
    <w:p w14:paraId="5D973908" w14:textId="77777777" w:rsidR="008321C7" w:rsidRDefault="008321C7" w:rsidP="008321C7">
      <w:pPr>
        <w:spacing w:after="0"/>
        <w:textAlignment w:val="baseline"/>
        <w:rPr>
          <w:rFonts w:ascii="Arial" w:eastAsia="Times New Roman" w:hAnsi="Arial" w:cs="Arial"/>
          <w:color w:val="333333"/>
          <w:lang w:eastAsia="en-GB"/>
        </w:rPr>
      </w:pPr>
    </w:p>
    <w:p w14:paraId="0D73BF0D" w14:textId="62C67650" w:rsidR="008321C7" w:rsidRDefault="008321C7" w:rsidP="008321C7">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sidR="000432FE">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sidR="000432FE">
        <w:rPr>
          <w:rFonts w:ascii="Arial" w:eastAsia="Times New Roman" w:hAnsi="Arial" w:cs="Arial"/>
          <w:color w:val="333333"/>
          <w:lang w:eastAsia="en-GB"/>
        </w:rPr>
        <w:t>the cemetery</w:t>
      </w:r>
      <w:r w:rsidRPr="004B4CEF">
        <w:rPr>
          <w:rFonts w:ascii="Arial" w:eastAsia="Times New Roman" w:hAnsi="Arial" w:cs="Arial"/>
          <w:color w:val="333333"/>
          <w:lang w:eastAsia="en-GB"/>
        </w:rPr>
        <w:t xml:space="preserve"> to monitor the wildlife. Although a cemeteries primary purpose is as a place of remembrance and reflection wildlife are often attracted to cemeteries due to their quiet unchanging environment.</w:t>
      </w:r>
    </w:p>
    <w:p w14:paraId="2C7512B7" w14:textId="77777777" w:rsidR="008321C7" w:rsidRDefault="008321C7" w:rsidP="008321C7">
      <w:pPr>
        <w:spacing w:after="0"/>
        <w:textAlignment w:val="baseline"/>
        <w:rPr>
          <w:rFonts w:ascii="Arial" w:eastAsia="Times New Roman" w:hAnsi="Arial" w:cs="Arial"/>
          <w:color w:val="333333"/>
          <w:lang w:eastAsia="en-GB"/>
        </w:rPr>
      </w:pPr>
    </w:p>
    <w:p w14:paraId="225BCAC7" w14:textId="77777777" w:rsidR="008321C7" w:rsidRDefault="008321C7" w:rsidP="008321C7">
      <w:pPr>
        <w:spacing w:after="0"/>
        <w:textAlignment w:val="baseline"/>
        <w:rPr>
          <w:rFonts w:ascii="Arial" w:eastAsia="Times New Roman" w:hAnsi="Arial" w:cs="Arial"/>
          <w:color w:val="333333"/>
          <w:lang w:eastAsia="en-GB"/>
        </w:rPr>
      </w:pPr>
    </w:p>
    <w:p w14:paraId="3F8B0B59" w14:textId="77777777" w:rsidR="008321C7" w:rsidRDefault="008321C7" w:rsidP="008321C7">
      <w:pPr>
        <w:spacing w:after="0"/>
        <w:textAlignment w:val="baseline"/>
        <w:rPr>
          <w:rFonts w:ascii="Arial" w:eastAsia="Times New Roman" w:hAnsi="Arial" w:cs="Arial"/>
          <w:color w:val="333333"/>
          <w:lang w:eastAsia="en-GB"/>
        </w:rPr>
      </w:pPr>
    </w:p>
    <w:p w14:paraId="543F2E32" w14:textId="77777777" w:rsidR="008321C7" w:rsidRPr="004B4CEF" w:rsidRDefault="008321C7" w:rsidP="008321C7">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8321C7" w:rsidRPr="004B4CEF" w14:paraId="1EA774D3"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6DC1E57"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1584B1D8"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93995D3" w14:textId="77777777" w:rsidR="008321C7" w:rsidRPr="004B4CEF" w:rsidRDefault="008321C7" w:rsidP="008321C7">
      <w:pPr>
        <w:rPr>
          <w:rFonts w:ascii="Arial" w:hAnsi="Arial" w:cs="Arial"/>
        </w:rPr>
      </w:pPr>
    </w:p>
    <w:p w14:paraId="51358AF4" w14:textId="1504AF9F" w:rsidR="008321C7" w:rsidRDefault="008321C7" w:rsidP="008321C7">
      <w:pPr>
        <w:rPr>
          <w:rFonts w:ascii="Arial" w:hAnsi="Arial" w:cs="Arial"/>
        </w:rPr>
      </w:pPr>
      <w:r w:rsidRPr="004B4CEF">
        <w:rPr>
          <w:rFonts w:ascii="Arial" w:hAnsi="Arial" w:cs="Arial"/>
        </w:rPr>
        <w:t xml:space="preserve">There are no new lair’s available at </w:t>
      </w:r>
      <w:r w:rsidR="000432FE">
        <w:rPr>
          <w:rFonts w:ascii="Arial" w:hAnsi="Arial" w:cs="Arial"/>
        </w:rPr>
        <w:t>Newington</w:t>
      </w:r>
      <w:r w:rsidRPr="004B4CEF">
        <w:rPr>
          <w:rFonts w:ascii="Arial" w:hAnsi="Arial" w:cs="Arial"/>
        </w:rPr>
        <w:t xml:space="preserve"> Cemetery, burial can only be arranged in an existing lair. </w:t>
      </w:r>
    </w:p>
    <w:p w14:paraId="55E40B32" w14:textId="77777777" w:rsidR="00CA098E" w:rsidRDefault="00CA098E" w:rsidP="008321C7">
      <w:pPr>
        <w:rPr>
          <w:rFonts w:ascii="Arial" w:hAnsi="Arial" w:cs="Arial"/>
        </w:rPr>
      </w:pPr>
    </w:p>
    <w:p w14:paraId="7AA650C3" w14:textId="77777777" w:rsidR="00CA098E" w:rsidRDefault="00CA098E" w:rsidP="008321C7">
      <w:pPr>
        <w:rPr>
          <w:rFonts w:ascii="Arial" w:hAnsi="Arial" w:cs="Arial"/>
        </w:rPr>
      </w:pPr>
    </w:p>
    <w:p w14:paraId="00BFBC82" w14:textId="77777777" w:rsidR="00CA098E" w:rsidRDefault="00CA098E" w:rsidP="008321C7">
      <w:pPr>
        <w:rPr>
          <w:rFonts w:ascii="Arial" w:hAnsi="Arial" w:cs="Arial"/>
        </w:rPr>
      </w:pPr>
    </w:p>
    <w:p w14:paraId="231D52EC" w14:textId="77777777" w:rsidR="00CA098E" w:rsidRDefault="00CA098E" w:rsidP="008321C7">
      <w:pPr>
        <w:rPr>
          <w:rFonts w:ascii="Arial" w:hAnsi="Arial" w:cs="Arial"/>
        </w:rPr>
      </w:pPr>
    </w:p>
    <w:p w14:paraId="062A1B11" w14:textId="77777777" w:rsidR="00CA098E" w:rsidRDefault="00CA098E" w:rsidP="008321C7">
      <w:pPr>
        <w:rPr>
          <w:rFonts w:ascii="Arial" w:hAnsi="Arial" w:cs="Arial"/>
        </w:rPr>
      </w:pPr>
    </w:p>
    <w:p w14:paraId="435E817B" w14:textId="77777777" w:rsidR="00CA098E" w:rsidRDefault="00CA098E" w:rsidP="008321C7">
      <w:pPr>
        <w:rPr>
          <w:rFonts w:ascii="Arial" w:hAnsi="Arial" w:cs="Arial"/>
        </w:rPr>
      </w:pPr>
    </w:p>
    <w:p w14:paraId="02F79EDB" w14:textId="77777777" w:rsidR="00CA098E" w:rsidRDefault="00CA098E" w:rsidP="008321C7">
      <w:pPr>
        <w:rPr>
          <w:rFonts w:ascii="Arial" w:hAnsi="Arial" w:cs="Arial"/>
        </w:rPr>
      </w:pPr>
    </w:p>
    <w:p w14:paraId="43A87B76" w14:textId="77777777" w:rsidR="00CA098E" w:rsidRDefault="00CA098E" w:rsidP="008321C7">
      <w:pPr>
        <w:rPr>
          <w:rFonts w:ascii="Arial" w:hAnsi="Arial" w:cs="Arial"/>
        </w:rPr>
      </w:pPr>
    </w:p>
    <w:p w14:paraId="0B07F1A3" w14:textId="77777777" w:rsidR="00CA098E" w:rsidRDefault="00CA098E" w:rsidP="008321C7">
      <w:pPr>
        <w:rPr>
          <w:rFonts w:ascii="Arial" w:hAnsi="Arial" w:cs="Arial"/>
        </w:rPr>
      </w:pPr>
    </w:p>
    <w:p w14:paraId="4E8A7C9D" w14:textId="77777777" w:rsidR="00CA098E" w:rsidRDefault="00CA098E" w:rsidP="008321C7">
      <w:pPr>
        <w:rPr>
          <w:rFonts w:ascii="Arial" w:hAnsi="Arial" w:cs="Arial"/>
        </w:rPr>
      </w:pPr>
    </w:p>
    <w:p w14:paraId="47F2B5CF" w14:textId="77777777" w:rsidR="00CA098E" w:rsidRPr="004B4CEF" w:rsidRDefault="00CA098E" w:rsidP="008321C7">
      <w:pPr>
        <w:rPr>
          <w:rFonts w:ascii="Arial" w:hAnsi="Arial" w:cs="Arial"/>
        </w:rPr>
      </w:pPr>
    </w:p>
    <w:p w14:paraId="0E20A18A" w14:textId="77777777" w:rsidR="008321C7" w:rsidRPr="004B4CEF" w:rsidRDefault="008321C7" w:rsidP="008321C7">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8321C7" w:rsidRPr="004B4CEF" w14:paraId="36B51AFB"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4E1D805"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3728E3BA"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CD8E2CD" w14:textId="77777777" w:rsidR="008321C7" w:rsidRPr="004B4CEF" w:rsidRDefault="008321C7" w:rsidP="008321C7">
      <w:pPr>
        <w:pStyle w:val="Default"/>
        <w:ind w:left="720"/>
        <w:rPr>
          <w:rFonts w:ascii="Arial" w:hAnsi="Arial" w:cs="Arial"/>
          <w:sz w:val="22"/>
          <w:szCs w:val="22"/>
        </w:rPr>
      </w:pPr>
    </w:p>
    <w:p w14:paraId="4F497436" w14:textId="209C650C" w:rsidR="00AE1387" w:rsidRPr="004B4CEF" w:rsidRDefault="00AE1387" w:rsidP="00AE1387">
      <w:pPr>
        <w:pStyle w:val="Default"/>
        <w:rPr>
          <w:rFonts w:ascii="Arial" w:hAnsi="Arial" w:cs="Arial"/>
          <w:sz w:val="22"/>
          <w:szCs w:val="22"/>
        </w:rPr>
      </w:pPr>
      <w:r w:rsidRPr="004B4CEF">
        <w:rPr>
          <w:rFonts w:ascii="Arial" w:hAnsi="Arial" w:cs="Arial"/>
          <w:sz w:val="22"/>
          <w:szCs w:val="22"/>
        </w:rPr>
        <w:t>The Friends o</w:t>
      </w:r>
      <w:r>
        <w:rPr>
          <w:rFonts w:ascii="Arial" w:hAnsi="Arial" w:cs="Arial"/>
          <w:sz w:val="22"/>
          <w:szCs w:val="22"/>
        </w:rPr>
        <w:t xml:space="preserve">f Newington </w:t>
      </w:r>
      <w:r w:rsidRPr="004B4CEF">
        <w:rPr>
          <w:rFonts w:ascii="Arial" w:hAnsi="Arial" w:cs="Arial"/>
          <w:sz w:val="22"/>
          <w:szCs w:val="22"/>
        </w:rPr>
        <w:t xml:space="preserve">Cemetery are dedicated to caring for the heritage and biodiversity of the cemetery. Their involvement enhances the condition of the cemetery and contributes significantly to the improvements seen across the site. Their commitment, local knowledge and hands-on involvement have made a meaningful difference to the appearance, accessibility and historical understanding </w:t>
      </w:r>
      <w:r>
        <w:rPr>
          <w:rFonts w:ascii="Arial" w:hAnsi="Arial" w:cs="Arial"/>
          <w:sz w:val="22"/>
          <w:szCs w:val="22"/>
        </w:rPr>
        <w:t>of Newington</w:t>
      </w:r>
      <w:r w:rsidRPr="004B4CEF">
        <w:rPr>
          <w:rFonts w:ascii="Arial" w:hAnsi="Arial" w:cs="Arial"/>
          <w:sz w:val="22"/>
          <w:szCs w:val="22"/>
        </w:rPr>
        <w:t xml:space="preserve"> Cemetery. Members of the Friends </w:t>
      </w:r>
      <w:r>
        <w:rPr>
          <w:rFonts w:ascii="Arial" w:hAnsi="Arial" w:cs="Arial"/>
          <w:sz w:val="22"/>
          <w:szCs w:val="22"/>
        </w:rPr>
        <w:t>G</w:t>
      </w:r>
      <w:r w:rsidRPr="004B4CEF">
        <w:rPr>
          <w:rFonts w:ascii="Arial" w:hAnsi="Arial" w:cs="Arial"/>
          <w:sz w:val="22"/>
          <w:szCs w:val="22"/>
        </w:rPr>
        <w:t>roup have a deep interest in and knowledge of the cemetery's local history, researching the stories of those buried there and helping preserve the cemetery’s cultural heritage.</w:t>
      </w:r>
    </w:p>
    <w:p w14:paraId="046E79E1" w14:textId="77777777" w:rsidR="000432FE" w:rsidRPr="000432FE" w:rsidRDefault="000432FE" w:rsidP="000432FE">
      <w:pPr>
        <w:pStyle w:val="NormalWeb"/>
        <w:rPr>
          <w:rFonts w:ascii="Arial" w:hAnsi="Arial" w:cs="Arial"/>
          <w:sz w:val="22"/>
          <w:szCs w:val="22"/>
        </w:rPr>
      </w:pPr>
      <w:r w:rsidRPr="000432FE">
        <w:rPr>
          <w:rFonts w:ascii="Arial" w:hAnsi="Arial" w:cs="Arial"/>
          <w:sz w:val="22"/>
          <w:szCs w:val="22"/>
        </w:rPr>
        <w:t>Activities carried out by the Friends group include:</w:t>
      </w:r>
    </w:p>
    <w:p w14:paraId="1D465128"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Tree planting and habitat creation</w:t>
      </w:r>
    </w:p>
    <w:p w14:paraId="2DA429A6"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Gardening and maintaining planted areas</w:t>
      </w:r>
    </w:p>
    <w:p w14:paraId="0DDE8F0A"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Improving paths and general access around the cemetery</w:t>
      </w:r>
    </w:p>
    <w:p w14:paraId="2E221BEB"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Creating and maintaining wildflower meadows</w:t>
      </w:r>
    </w:p>
    <w:p w14:paraId="6D95E36E"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Providing homes for birds, bats and other wildlife</w:t>
      </w:r>
    </w:p>
    <w:p w14:paraId="2A42E3BB"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 xml:space="preserve">Assisting with landscape improvements </w:t>
      </w:r>
      <w:r w:rsidRPr="00AE1387">
        <w:rPr>
          <w:rFonts w:ascii="Arial" w:hAnsi="Arial" w:cs="Arial"/>
          <w:sz w:val="22"/>
          <w:szCs w:val="22"/>
        </w:rPr>
        <w:t>alongside Council staff</w:t>
      </w:r>
    </w:p>
    <w:p w14:paraId="63273EA5" w14:textId="77777777"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Leading guided talks and walks to share the cemetery’s history</w:t>
      </w:r>
    </w:p>
    <w:p w14:paraId="7AEA24D1" w14:textId="3D329748" w:rsidR="000432FE" w:rsidRPr="000432FE" w:rsidRDefault="000432FE" w:rsidP="000432FE">
      <w:pPr>
        <w:pStyle w:val="NormalWeb"/>
        <w:numPr>
          <w:ilvl w:val="0"/>
          <w:numId w:val="4"/>
        </w:numPr>
        <w:rPr>
          <w:rFonts w:ascii="Arial" w:hAnsi="Arial" w:cs="Arial"/>
          <w:sz w:val="22"/>
          <w:szCs w:val="22"/>
        </w:rPr>
      </w:pPr>
      <w:r w:rsidRPr="000432FE">
        <w:rPr>
          <w:rFonts w:ascii="Arial" w:hAnsi="Arial" w:cs="Arial"/>
          <w:sz w:val="22"/>
          <w:szCs w:val="22"/>
        </w:rPr>
        <w:t>Contributing to the ongoing management and future planning of the site</w:t>
      </w:r>
    </w:p>
    <w:p w14:paraId="050F043A" w14:textId="77777777" w:rsidR="000432FE" w:rsidRDefault="000432FE" w:rsidP="000432FE">
      <w:pPr>
        <w:pStyle w:val="Default"/>
        <w:rPr>
          <w:rFonts w:ascii="Arial" w:hAnsi="Arial" w:cs="Arial"/>
          <w:sz w:val="22"/>
          <w:szCs w:val="22"/>
        </w:rPr>
      </w:pPr>
      <w:r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273E5E66" w14:textId="77777777" w:rsidR="000432FE" w:rsidRDefault="000432FE" w:rsidP="000432FE">
      <w:pPr>
        <w:pStyle w:val="Default"/>
        <w:rPr>
          <w:rFonts w:ascii="Arial" w:hAnsi="Arial" w:cs="Arial"/>
          <w:sz w:val="22"/>
          <w:szCs w:val="22"/>
        </w:rPr>
      </w:pPr>
    </w:p>
    <w:p w14:paraId="48B65241" w14:textId="2C21C990" w:rsidR="000432FE" w:rsidRDefault="000432FE" w:rsidP="000432FE">
      <w:pPr>
        <w:pStyle w:val="Default"/>
        <w:rPr>
          <w:rFonts w:ascii="Arial" w:hAnsi="Arial" w:cs="Arial"/>
          <w:sz w:val="22"/>
          <w:szCs w:val="22"/>
        </w:rPr>
      </w:pPr>
      <w:r w:rsidRPr="004B4CEF">
        <w:rPr>
          <w:rFonts w:ascii="Arial" w:hAnsi="Arial" w:cs="Arial"/>
          <w:sz w:val="22"/>
          <w:szCs w:val="22"/>
        </w:rPr>
        <w:t xml:space="preserve">Contact details for volunteering, supporting or becoming a member of this Friends group can be found on the friends </w:t>
      </w:r>
      <w:hyperlink r:id="rId15" w:history="1">
        <w:r w:rsidRPr="000432FE">
          <w:rPr>
            <w:rStyle w:val="Hyperlink"/>
            <w:rFonts w:ascii="Arial" w:hAnsi="Arial" w:cs="Arial"/>
            <w:sz w:val="22"/>
            <w:szCs w:val="22"/>
          </w:rPr>
          <w:t>webpage</w:t>
        </w:r>
      </w:hyperlink>
      <w:r w:rsidRPr="004B4CEF">
        <w:rPr>
          <w:rFonts w:ascii="Arial" w:hAnsi="Arial" w:cs="Arial"/>
          <w:sz w:val="22"/>
          <w:szCs w:val="22"/>
        </w:rPr>
        <w:t xml:space="preserve">. </w:t>
      </w:r>
    </w:p>
    <w:p w14:paraId="11DC7A22" w14:textId="77777777" w:rsidR="000432FE" w:rsidRPr="000432FE" w:rsidRDefault="000432FE" w:rsidP="000432FE">
      <w:pPr>
        <w:pStyle w:val="Default"/>
        <w:rPr>
          <w:rFonts w:ascii="Arial" w:hAnsi="Arial" w:cs="Arial"/>
          <w:sz w:val="22"/>
          <w:szCs w:val="22"/>
        </w:rPr>
      </w:pPr>
    </w:p>
    <w:p w14:paraId="542E2853" w14:textId="5E33BD7D" w:rsidR="008321C7" w:rsidRPr="000432FE" w:rsidRDefault="008321C7" w:rsidP="000432FE">
      <w:pPr>
        <w:rPr>
          <w:rFonts w:ascii="Arial" w:hAnsi="Arial" w:cs="Arial"/>
        </w:rPr>
      </w:pPr>
      <w:r w:rsidRPr="000432FE">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6" w:history="1">
        <w:r w:rsidR="000432FE" w:rsidRPr="000432FE">
          <w:rPr>
            <w:rStyle w:val="Hyperlink"/>
            <w:rFonts w:ascii="Arial" w:hAnsi="Arial" w:cs="Arial"/>
          </w:rPr>
          <w:t>Bereavement Services.</w:t>
        </w:r>
      </w:hyperlink>
    </w:p>
    <w:p w14:paraId="09CDC838" w14:textId="77777777" w:rsidR="008321C7" w:rsidRPr="000432FE" w:rsidRDefault="008321C7" w:rsidP="008321C7">
      <w:pPr>
        <w:rPr>
          <w:rFonts w:ascii="Arial" w:hAnsi="Arial" w:cs="Arial"/>
        </w:rPr>
      </w:pPr>
      <w:r w:rsidRPr="000432FE">
        <w:rPr>
          <w:rFonts w:ascii="Arial" w:hAnsi="Arial" w:cs="Arial"/>
        </w:rPr>
        <w:t xml:space="preserve">  </w:t>
      </w:r>
    </w:p>
    <w:p w14:paraId="3686AFDC" w14:textId="77777777" w:rsidR="008321C7" w:rsidRDefault="008321C7" w:rsidP="008321C7">
      <w:pPr>
        <w:ind w:left="720"/>
        <w:rPr>
          <w:rFonts w:ascii="Arial" w:hAnsi="Arial" w:cs="Arial"/>
        </w:rPr>
      </w:pPr>
    </w:p>
    <w:p w14:paraId="11EFF484" w14:textId="77777777" w:rsidR="00B53AC3" w:rsidRDefault="00B53AC3" w:rsidP="008321C7">
      <w:pPr>
        <w:ind w:left="720"/>
        <w:rPr>
          <w:rFonts w:ascii="Arial" w:hAnsi="Arial" w:cs="Arial"/>
        </w:rPr>
      </w:pPr>
    </w:p>
    <w:p w14:paraId="13E6EBE8" w14:textId="77777777" w:rsidR="00B53AC3" w:rsidRPr="000432FE" w:rsidRDefault="00B53AC3" w:rsidP="008321C7">
      <w:pPr>
        <w:ind w:left="720"/>
        <w:rPr>
          <w:rFonts w:ascii="Arial" w:hAnsi="Arial" w:cs="Arial"/>
        </w:rPr>
      </w:pPr>
    </w:p>
    <w:p w14:paraId="68156881" w14:textId="77777777" w:rsidR="008321C7" w:rsidRDefault="008321C7" w:rsidP="008321C7">
      <w:pPr>
        <w:ind w:left="720"/>
        <w:rPr>
          <w:rFonts w:ascii="Arial" w:hAnsi="Arial" w:cs="Arial"/>
        </w:rPr>
      </w:pPr>
    </w:p>
    <w:p w14:paraId="4BA0B6D5" w14:textId="77777777" w:rsidR="00CA098E" w:rsidRDefault="00CA098E" w:rsidP="008321C7">
      <w:pPr>
        <w:ind w:left="720"/>
        <w:rPr>
          <w:rFonts w:ascii="Arial" w:hAnsi="Arial" w:cs="Arial"/>
        </w:rPr>
      </w:pPr>
    </w:p>
    <w:p w14:paraId="760538FC" w14:textId="77777777" w:rsidR="00CA098E" w:rsidRDefault="00CA098E" w:rsidP="008321C7">
      <w:pPr>
        <w:ind w:left="720"/>
        <w:rPr>
          <w:rFonts w:ascii="Arial" w:hAnsi="Arial" w:cs="Arial"/>
        </w:rPr>
      </w:pPr>
    </w:p>
    <w:p w14:paraId="4E57309A" w14:textId="77777777" w:rsidR="00CA098E" w:rsidRDefault="00CA098E" w:rsidP="008321C7">
      <w:pPr>
        <w:ind w:left="720"/>
        <w:rPr>
          <w:rFonts w:ascii="Arial" w:hAnsi="Arial" w:cs="Arial"/>
        </w:rPr>
      </w:pPr>
    </w:p>
    <w:p w14:paraId="7ECEC83B" w14:textId="77777777" w:rsidR="00CA098E" w:rsidRDefault="00CA098E" w:rsidP="008321C7">
      <w:pPr>
        <w:ind w:left="720"/>
        <w:rPr>
          <w:rFonts w:ascii="Arial" w:hAnsi="Arial" w:cs="Arial"/>
        </w:rPr>
      </w:pPr>
    </w:p>
    <w:p w14:paraId="1F0D7AFB" w14:textId="77777777" w:rsidR="00CA098E" w:rsidRDefault="00CA098E" w:rsidP="008321C7">
      <w:pPr>
        <w:ind w:left="720"/>
        <w:rPr>
          <w:rFonts w:ascii="Arial" w:hAnsi="Arial" w:cs="Arial"/>
        </w:rPr>
      </w:pPr>
    </w:p>
    <w:p w14:paraId="60424F83" w14:textId="77777777" w:rsidR="008321C7" w:rsidRPr="004B4CEF" w:rsidRDefault="008321C7" w:rsidP="008321C7">
      <w:pPr>
        <w:rPr>
          <w:rFonts w:ascii="Arial" w:hAnsi="Arial" w:cs="Arial"/>
        </w:rPr>
      </w:pPr>
    </w:p>
    <w:p w14:paraId="6AF1358B" w14:textId="77777777" w:rsidR="008321C7" w:rsidRPr="004B4CEF" w:rsidRDefault="008321C7" w:rsidP="008321C7">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321C7" w:rsidRPr="004B4CEF" w14:paraId="7F27B6E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2A01759"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12AC82EF"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19FCE73" w14:textId="77777777" w:rsidR="008321C7" w:rsidRPr="004B4CEF" w:rsidRDefault="008321C7" w:rsidP="008321C7">
      <w:pPr>
        <w:ind w:left="720"/>
        <w:rPr>
          <w:rFonts w:ascii="Arial" w:hAnsi="Arial" w:cs="Arial"/>
        </w:rPr>
      </w:pPr>
    </w:p>
    <w:p w14:paraId="79874D04" w14:textId="2F30D395" w:rsidR="008321C7" w:rsidRDefault="0088558A" w:rsidP="0088558A">
      <w:pPr>
        <w:rPr>
          <w:rFonts w:ascii="Arial" w:hAnsi="Arial" w:cs="Arial"/>
        </w:rPr>
      </w:pPr>
      <w:r w:rsidRPr="0088558A">
        <w:rPr>
          <w:rFonts w:ascii="Arial" w:hAnsi="Arial" w:cs="Arial"/>
        </w:rPr>
        <w:t xml:space="preserve">As the only woman listed among the cemetery’s war dead, Dorothy (Peddie) Borrow represents a pivotal moment in military history. Serving as an Assistant Administrator in Queen Mary’s Army Auxiliary Corps (QMAAC), Dorothy was awarded the British and Victory medals for her service in a theatre of war. Despite the destruction of many personnel files during the Blitz, her legacy is preserved here and through the records of the Commonwealth War Graves Commission. Discover more about Dorothy’s story on the Friends of Newington Cemetery </w:t>
      </w:r>
      <w:hyperlink r:id="rId17" w:history="1">
        <w:r w:rsidRPr="0088558A">
          <w:rPr>
            <w:rStyle w:val="Hyperlink"/>
            <w:rFonts w:ascii="Arial" w:hAnsi="Arial" w:cs="Arial"/>
          </w:rPr>
          <w:t>website</w:t>
        </w:r>
      </w:hyperlink>
      <w:r>
        <w:rPr>
          <w:rFonts w:ascii="Arial" w:hAnsi="Arial" w:cs="Arial"/>
        </w:rPr>
        <w:t xml:space="preserve"> and the Commonwealth War Graves Commissions’ </w:t>
      </w:r>
      <w:hyperlink r:id="rId18" w:history="1">
        <w:r w:rsidRPr="0088558A">
          <w:rPr>
            <w:rStyle w:val="Hyperlink"/>
            <w:rFonts w:ascii="Arial" w:hAnsi="Arial" w:cs="Arial"/>
          </w:rPr>
          <w:t>website</w:t>
        </w:r>
      </w:hyperlink>
      <w:r>
        <w:rPr>
          <w:rFonts w:ascii="Arial" w:hAnsi="Arial" w:cs="Arial"/>
        </w:rPr>
        <w:t>.</w:t>
      </w:r>
    </w:p>
    <w:p w14:paraId="4D8D884C" w14:textId="77777777" w:rsidR="00AE1387" w:rsidRDefault="00AE1387" w:rsidP="008321C7">
      <w:pPr>
        <w:jc w:val="center"/>
        <w:rPr>
          <w:rFonts w:ascii="Arial" w:hAnsi="Arial" w:cs="Arial"/>
        </w:rPr>
      </w:pPr>
    </w:p>
    <w:p w14:paraId="67AFA55C" w14:textId="2E4B3264" w:rsidR="00AE1387" w:rsidRDefault="00CA098E" w:rsidP="008321C7">
      <w:pPr>
        <w:jc w:val="center"/>
        <w:rPr>
          <w:rFonts w:ascii="Arial" w:hAnsi="Arial" w:cs="Arial"/>
        </w:rPr>
      </w:pPr>
      <w:r>
        <w:rPr>
          <w:noProof/>
        </w:rPr>
        <w:drawing>
          <wp:inline distT="0" distB="0" distL="0" distR="0" wp14:anchorId="3AABD999" wp14:editId="45359BFE">
            <wp:extent cx="5731510" cy="4300220"/>
            <wp:effectExtent l="0" t="8255" r="0" b="0"/>
            <wp:docPr id="1499848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731510" cy="4300220"/>
                    </a:xfrm>
                    <a:prstGeom prst="rect">
                      <a:avLst/>
                    </a:prstGeom>
                    <a:ln>
                      <a:noFill/>
                    </a:ln>
                    <a:effectLst>
                      <a:softEdge rad="112500"/>
                    </a:effectLst>
                  </pic:spPr>
                </pic:pic>
              </a:graphicData>
            </a:graphic>
          </wp:inline>
        </w:drawing>
      </w:r>
    </w:p>
    <w:p w14:paraId="3BE6A83C" w14:textId="77777777" w:rsidR="00AE1387" w:rsidRDefault="00AE1387" w:rsidP="00CA098E">
      <w:pPr>
        <w:rPr>
          <w:rFonts w:ascii="Arial" w:hAnsi="Arial" w:cs="Arial"/>
        </w:rPr>
      </w:pPr>
    </w:p>
    <w:p w14:paraId="56A29221" w14:textId="32B34061" w:rsidR="008321C7" w:rsidRPr="004B4CEF" w:rsidRDefault="008321C7" w:rsidP="008321C7">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321C7" w:rsidRPr="004B4CEF" w14:paraId="334F2777"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5CCE99C" w14:textId="77777777" w:rsidR="008321C7" w:rsidRPr="004B4CEF" w:rsidRDefault="008321C7" w:rsidP="008321C7">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112AD58C" w14:textId="77777777" w:rsidR="008321C7" w:rsidRPr="004B4CEF" w:rsidRDefault="008321C7"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EA9BE45" w14:textId="4FED9A53" w:rsidR="008321C7" w:rsidRPr="004B4CEF" w:rsidRDefault="00AE1387" w:rsidP="008321C7">
      <w:pPr>
        <w:jc w:val="center"/>
        <w:rPr>
          <w:rFonts w:ascii="Arial" w:hAnsi="Arial" w:cs="Arial"/>
          <w:noProof/>
        </w:rPr>
      </w:pPr>
      <w:r>
        <w:rPr>
          <w:noProof/>
        </w:rPr>
        <w:drawing>
          <wp:anchor distT="0" distB="0" distL="114300" distR="114300" simplePos="0" relativeHeight="251661824" behindDoc="1" locked="0" layoutInCell="1" allowOverlap="1" wp14:anchorId="0DE3AA0E" wp14:editId="69464308">
            <wp:simplePos x="0" y="0"/>
            <wp:positionH relativeFrom="margin">
              <wp:posOffset>-660902</wp:posOffset>
            </wp:positionH>
            <wp:positionV relativeFrom="paragraph">
              <wp:posOffset>337034</wp:posOffset>
            </wp:positionV>
            <wp:extent cx="7179178" cy="8147410"/>
            <wp:effectExtent l="0" t="0" r="3175" b="6350"/>
            <wp:wrapNone/>
            <wp:docPr id="64578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81961" cy="81505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F54631" w14:textId="6481502C" w:rsidR="008321C7" w:rsidRPr="004B4CEF" w:rsidRDefault="008321C7" w:rsidP="008321C7">
      <w:pPr>
        <w:jc w:val="center"/>
        <w:rPr>
          <w:rFonts w:ascii="Arial" w:hAnsi="Arial" w:cs="Arial"/>
          <w:noProof/>
          <w:color w:val="595959" w:themeColor="text1" w:themeTint="A6"/>
        </w:rPr>
      </w:pPr>
    </w:p>
    <w:p w14:paraId="6C9299A5" w14:textId="77777777" w:rsidR="008321C7" w:rsidRPr="004B4CEF" w:rsidRDefault="008321C7" w:rsidP="008321C7">
      <w:pPr>
        <w:jc w:val="center"/>
        <w:rPr>
          <w:rFonts w:ascii="Arial" w:hAnsi="Arial" w:cs="Arial"/>
          <w:noProof/>
        </w:rPr>
      </w:pPr>
    </w:p>
    <w:p w14:paraId="4F1D3298" w14:textId="77777777" w:rsidR="008321C7" w:rsidRPr="004B4CEF" w:rsidRDefault="008321C7" w:rsidP="008321C7">
      <w:pPr>
        <w:jc w:val="center"/>
        <w:rPr>
          <w:rFonts w:ascii="Arial" w:hAnsi="Arial" w:cs="Arial"/>
          <w:noProof/>
        </w:rPr>
      </w:pPr>
    </w:p>
    <w:p w14:paraId="2E2AE18A" w14:textId="5399D0C6" w:rsidR="008321C7" w:rsidRPr="004B4CEF" w:rsidRDefault="008321C7" w:rsidP="008321C7">
      <w:pPr>
        <w:jc w:val="center"/>
        <w:rPr>
          <w:rFonts w:ascii="Arial" w:hAnsi="Arial" w:cs="Arial"/>
          <w:noProof/>
        </w:rPr>
      </w:pPr>
    </w:p>
    <w:p w14:paraId="3E1B2953" w14:textId="77777777" w:rsidR="008321C7" w:rsidRPr="004B4CEF" w:rsidRDefault="008321C7" w:rsidP="008321C7">
      <w:pPr>
        <w:jc w:val="center"/>
        <w:rPr>
          <w:rFonts w:ascii="Arial" w:hAnsi="Arial" w:cs="Arial"/>
          <w:noProof/>
        </w:rPr>
      </w:pPr>
    </w:p>
    <w:p w14:paraId="330D25DA" w14:textId="77777777" w:rsidR="008321C7" w:rsidRPr="004B4CEF" w:rsidRDefault="008321C7" w:rsidP="008321C7">
      <w:pPr>
        <w:jc w:val="center"/>
        <w:rPr>
          <w:rFonts w:ascii="Arial" w:hAnsi="Arial" w:cs="Arial"/>
          <w:noProof/>
        </w:rPr>
      </w:pPr>
    </w:p>
    <w:p w14:paraId="1A71E7BA" w14:textId="77777777" w:rsidR="008321C7" w:rsidRPr="004B4CEF" w:rsidRDefault="008321C7" w:rsidP="008321C7">
      <w:pPr>
        <w:jc w:val="center"/>
        <w:rPr>
          <w:rFonts w:ascii="Arial" w:hAnsi="Arial" w:cs="Arial"/>
          <w:noProof/>
        </w:rPr>
      </w:pPr>
    </w:p>
    <w:p w14:paraId="1ED381A5" w14:textId="733381D2" w:rsidR="008321C7" w:rsidRPr="004B4CEF" w:rsidRDefault="00AE1387" w:rsidP="00AE1387">
      <w:pPr>
        <w:tabs>
          <w:tab w:val="left" w:pos="8098"/>
        </w:tabs>
        <w:rPr>
          <w:rFonts w:ascii="Arial" w:hAnsi="Arial" w:cs="Arial"/>
          <w:noProof/>
        </w:rPr>
      </w:pPr>
      <w:r>
        <w:rPr>
          <w:rFonts w:ascii="Arial" w:hAnsi="Arial" w:cs="Arial"/>
          <w:noProof/>
        </w:rPr>
        <w:tab/>
      </w:r>
    </w:p>
    <w:p w14:paraId="33215DD3" w14:textId="77777777" w:rsidR="008321C7" w:rsidRPr="004B4CEF" w:rsidRDefault="008321C7" w:rsidP="008321C7">
      <w:pPr>
        <w:jc w:val="center"/>
        <w:rPr>
          <w:rFonts w:ascii="Arial" w:hAnsi="Arial" w:cs="Arial"/>
        </w:rPr>
      </w:pPr>
    </w:p>
    <w:p w14:paraId="22193B0D" w14:textId="77777777" w:rsidR="008321C7" w:rsidRPr="004B4CEF" w:rsidRDefault="008321C7" w:rsidP="008321C7">
      <w:pPr>
        <w:jc w:val="center"/>
        <w:rPr>
          <w:rFonts w:ascii="Arial" w:hAnsi="Arial" w:cs="Arial"/>
        </w:rPr>
      </w:pPr>
    </w:p>
    <w:p w14:paraId="3CFB1B91" w14:textId="77777777" w:rsidR="008321C7" w:rsidRPr="004B4CEF" w:rsidRDefault="008321C7" w:rsidP="008321C7">
      <w:pPr>
        <w:jc w:val="center"/>
        <w:rPr>
          <w:rFonts w:ascii="Arial" w:hAnsi="Arial" w:cs="Arial"/>
        </w:rPr>
      </w:pPr>
    </w:p>
    <w:p w14:paraId="085D6C36" w14:textId="77777777" w:rsidR="008321C7" w:rsidRPr="004B4CEF" w:rsidRDefault="008321C7" w:rsidP="008321C7">
      <w:pPr>
        <w:jc w:val="center"/>
        <w:rPr>
          <w:rFonts w:ascii="Arial" w:hAnsi="Arial" w:cs="Arial"/>
        </w:rPr>
      </w:pPr>
    </w:p>
    <w:p w14:paraId="030D01A1" w14:textId="77777777" w:rsidR="008321C7" w:rsidRPr="004B4CEF" w:rsidRDefault="008321C7" w:rsidP="008321C7">
      <w:pPr>
        <w:jc w:val="center"/>
        <w:rPr>
          <w:rFonts w:ascii="Arial" w:hAnsi="Arial" w:cs="Arial"/>
        </w:rPr>
      </w:pPr>
    </w:p>
    <w:p w14:paraId="25041ED5" w14:textId="77777777" w:rsidR="008321C7" w:rsidRPr="004B4CEF" w:rsidRDefault="008321C7" w:rsidP="008321C7">
      <w:pPr>
        <w:jc w:val="center"/>
        <w:rPr>
          <w:rFonts w:ascii="Arial" w:hAnsi="Arial" w:cs="Arial"/>
        </w:rPr>
      </w:pPr>
    </w:p>
    <w:p w14:paraId="2A1FA4B4" w14:textId="77777777" w:rsidR="008321C7" w:rsidRPr="004B4CEF" w:rsidRDefault="008321C7" w:rsidP="008321C7">
      <w:pPr>
        <w:jc w:val="center"/>
        <w:rPr>
          <w:rFonts w:ascii="Arial" w:hAnsi="Arial" w:cs="Arial"/>
        </w:rPr>
      </w:pPr>
    </w:p>
    <w:p w14:paraId="1AFE5746" w14:textId="77777777" w:rsidR="008321C7" w:rsidRPr="004B4CEF" w:rsidRDefault="008321C7" w:rsidP="008321C7">
      <w:pPr>
        <w:pStyle w:val="Heading2"/>
        <w:autoSpaceDE w:val="0"/>
        <w:autoSpaceDN w:val="0"/>
        <w:adjustRightInd w:val="0"/>
        <w:ind w:left="1429"/>
        <w:rPr>
          <w:rStyle w:val="Hyperlink"/>
          <w:rFonts w:ascii="Arial" w:hAnsi="Arial" w:cs="Arial"/>
          <w:color w:val="auto"/>
          <w:sz w:val="22"/>
          <w:szCs w:val="22"/>
        </w:rPr>
      </w:pPr>
    </w:p>
    <w:p w14:paraId="2A66CFA7" w14:textId="77777777" w:rsidR="008321C7" w:rsidRPr="004B4CEF" w:rsidRDefault="008321C7" w:rsidP="008321C7">
      <w:pPr>
        <w:rPr>
          <w:rFonts w:ascii="Arial" w:hAnsi="Arial" w:cs="Arial"/>
        </w:rPr>
      </w:pPr>
    </w:p>
    <w:p w14:paraId="45390E7D" w14:textId="77777777" w:rsidR="008321C7" w:rsidRPr="004B4CEF" w:rsidRDefault="008321C7" w:rsidP="008321C7">
      <w:pPr>
        <w:rPr>
          <w:rFonts w:ascii="Arial" w:hAnsi="Arial" w:cs="Arial"/>
        </w:rPr>
      </w:pPr>
    </w:p>
    <w:p w14:paraId="38ED9C90" w14:textId="77777777" w:rsidR="008321C7" w:rsidRPr="004B4CEF" w:rsidRDefault="008321C7" w:rsidP="008321C7">
      <w:pPr>
        <w:rPr>
          <w:rFonts w:ascii="Arial" w:hAnsi="Arial" w:cs="Arial"/>
        </w:rPr>
      </w:pPr>
    </w:p>
    <w:p w14:paraId="0E9C2146" w14:textId="77777777" w:rsidR="008321C7" w:rsidRPr="004B4CEF" w:rsidRDefault="008321C7" w:rsidP="008321C7">
      <w:pPr>
        <w:rPr>
          <w:rFonts w:ascii="Arial" w:hAnsi="Arial" w:cs="Arial"/>
        </w:rPr>
      </w:pPr>
    </w:p>
    <w:p w14:paraId="16B52F8F" w14:textId="77777777" w:rsidR="008321C7" w:rsidRPr="004B4CEF" w:rsidRDefault="008321C7" w:rsidP="008321C7">
      <w:pPr>
        <w:rPr>
          <w:rFonts w:ascii="Arial" w:hAnsi="Arial" w:cs="Arial"/>
        </w:rPr>
      </w:pPr>
    </w:p>
    <w:p w14:paraId="3FEE2C1C" w14:textId="77777777" w:rsidR="008321C7" w:rsidRPr="004B4CEF" w:rsidRDefault="008321C7" w:rsidP="008321C7">
      <w:pPr>
        <w:rPr>
          <w:rFonts w:ascii="Arial" w:hAnsi="Arial" w:cs="Arial"/>
        </w:rPr>
      </w:pPr>
    </w:p>
    <w:p w14:paraId="2F1EF9A0" w14:textId="77777777" w:rsidR="008321C7" w:rsidRPr="004B4CEF" w:rsidRDefault="008321C7" w:rsidP="008321C7">
      <w:pPr>
        <w:jc w:val="center"/>
        <w:rPr>
          <w:rFonts w:ascii="Arial" w:hAnsi="Arial" w:cs="Arial"/>
        </w:rPr>
      </w:pPr>
    </w:p>
    <w:p w14:paraId="525B4597" w14:textId="77777777" w:rsidR="008321C7" w:rsidRPr="004B4CEF" w:rsidRDefault="008321C7" w:rsidP="008321C7">
      <w:pPr>
        <w:rPr>
          <w:rFonts w:ascii="Arial" w:hAnsi="Arial" w:cs="Arial"/>
        </w:rPr>
      </w:pPr>
    </w:p>
    <w:p w14:paraId="1289A33A" w14:textId="77777777" w:rsidR="008321C7" w:rsidRPr="004B4CEF" w:rsidRDefault="008321C7" w:rsidP="008321C7">
      <w:pPr>
        <w:rPr>
          <w:rFonts w:ascii="Arial" w:hAnsi="Arial" w:cs="Arial"/>
        </w:rPr>
      </w:pPr>
    </w:p>
    <w:p w14:paraId="454794BA" w14:textId="77777777" w:rsidR="008321C7" w:rsidRPr="004B4CEF" w:rsidRDefault="008321C7" w:rsidP="008321C7">
      <w:pPr>
        <w:rPr>
          <w:rFonts w:ascii="Arial" w:hAnsi="Arial" w:cs="Arial"/>
        </w:rPr>
      </w:pPr>
    </w:p>
    <w:p w14:paraId="6621874C" w14:textId="77777777" w:rsidR="008321C7" w:rsidRPr="004B4CEF" w:rsidRDefault="008321C7" w:rsidP="008321C7">
      <w:pPr>
        <w:rPr>
          <w:rFonts w:ascii="Arial" w:hAnsi="Arial" w:cs="Arial"/>
        </w:rPr>
      </w:pPr>
    </w:p>
    <w:p w14:paraId="2F5065BF" w14:textId="77777777" w:rsidR="008321C7" w:rsidRPr="004B4CEF" w:rsidRDefault="008321C7" w:rsidP="008321C7">
      <w:pPr>
        <w:rPr>
          <w:rFonts w:ascii="Arial" w:hAnsi="Arial" w:cs="Arial"/>
        </w:rPr>
      </w:pPr>
    </w:p>
    <w:p w14:paraId="3A5C22E2" w14:textId="77777777" w:rsidR="008321C7" w:rsidRPr="004B4CEF" w:rsidRDefault="008321C7" w:rsidP="008321C7">
      <w:pPr>
        <w:rPr>
          <w:rFonts w:ascii="Arial" w:hAnsi="Arial" w:cs="Arial"/>
        </w:rPr>
      </w:pPr>
    </w:p>
    <w:p w14:paraId="1FAFFD21" w14:textId="77777777" w:rsidR="0075486D" w:rsidRDefault="0075486D"/>
    <w:sectPr w:rsidR="0075486D">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3019" w14:textId="77777777" w:rsidR="009E3943" w:rsidRDefault="009E3943" w:rsidP="008321C7">
      <w:pPr>
        <w:spacing w:after="0" w:line="240" w:lineRule="auto"/>
      </w:pPr>
      <w:r>
        <w:separator/>
      </w:r>
    </w:p>
  </w:endnote>
  <w:endnote w:type="continuationSeparator" w:id="0">
    <w:p w14:paraId="2310A43A" w14:textId="77777777" w:rsidR="009E3943" w:rsidRDefault="009E3943" w:rsidP="0083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1593" w14:textId="6FEBB1CF" w:rsidR="008321C7" w:rsidRDefault="008321C7">
    <w:pPr>
      <w:pStyle w:val="Footer"/>
    </w:pPr>
    <w:r w:rsidRPr="00AF5DB4">
      <w:rPr>
        <w:rFonts w:ascii="Arial" w:hAnsi="Arial" w:cs="Arial"/>
        <w:noProof/>
      </w:rPr>
      <w:drawing>
        <wp:anchor distT="0" distB="0" distL="114300" distR="114300" simplePos="0" relativeHeight="251655680" behindDoc="1" locked="0" layoutInCell="1" allowOverlap="1" wp14:anchorId="67B60BB2" wp14:editId="234BA11D">
          <wp:simplePos x="0" y="0"/>
          <wp:positionH relativeFrom="page">
            <wp:posOffset>4888871</wp:posOffset>
          </wp:positionH>
          <wp:positionV relativeFrom="page">
            <wp:posOffset>9520743</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5096E45B" w14:textId="77777777" w:rsidR="008321C7" w:rsidRDefault="00832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D192" w14:textId="77777777" w:rsidR="009E3943" w:rsidRDefault="009E3943" w:rsidP="008321C7">
      <w:pPr>
        <w:spacing w:after="0" w:line="240" w:lineRule="auto"/>
      </w:pPr>
      <w:r>
        <w:separator/>
      </w:r>
    </w:p>
  </w:footnote>
  <w:footnote w:type="continuationSeparator" w:id="0">
    <w:p w14:paraId="60F68EB8" w14:textId="77777777" w:rsidR="009E3943" w:rsidRDefault="009E3943" w:rsidP="008321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2"/>
  </w:num>
  <w:num w:numId="3" w16cid:durableId="1707633054">
    <w:abstractNumId w:val="3"/>
  </w:num>
  <w:num w:numId="4" w16cid:durableId="1262295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C7"/>
    <w:rsid w:val="0000257A"/>
    <w:rsid w:val="000432FE"/>
    <w:rsid w:val="00070856"/>
    <w:rsid w:val="0009597C"/>
    <w:rsid w:val="001F71BC"/>
    <w:rsid w:val="00207D8C"/>
    <w:rsid w:val="002D367B"/>
    <w:rsid w:val="003E141B"/>
    <w:rsid w:val="00603C45"/>
    <w:rsid w:val="006C5948"/>
    <w:rsid w:val="0075486D"/>
    <w:rsid w:val="008321C7"/>
    <w:rsid w:val="0088558A"/>
    <w:rsid w:val="008C6648"/>
    <w:rsid w:val="009E3943"/>
    <w:rsid w:val="00A0353D"/>
    <w:rsid w:val="00A1341B"/>
    <w:rsid w:val="00A333A9"/>
    <w:rsid w:val="00A5297B"/>
    <w:rsid w:val="00AE1387"/>
    <w:rsid w:val="00B53AC3"/>
    <w:rsid w:val="00BB66A6"/>
    <w:rsid w:val="00BC36EB"/>
    <w:rsid w:val="00CA098E"/>
    <w:rsid w:val="00E3519E"/>
    <w:rsid w:val="00E86870"/>
    <w:rsid w:val="00E95B9F"/>
    <w:rsid w:val="00F84035"/>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1335"/>
  <w15:chartTrackingRefBased/>
  <w15:docId w15:val="{C07A1EA2-F13F-4938-BC94-96AF12F1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1C7"/>
    <w:pPr>
      <w:spacing w:after="160" w:line="259" w:lineRule="auto"/>
    </w:pPr>
    <w:rPr>
      <w:rFonts w:eastAsiaTheme="minorEastAsia"/>
      <w:kern w:val="0"/>
    </w:rPr>
  </w:style>
  <w:style w:type="paragraph" w:styleId="Heading1">
    <w:name w:val="heading 1"/>
    <w:basedOn w:val="Normal"/>
    <w:next w:val="Normal"/>
    <w:link w:val="Heading1Char"/>
    <w:uiPriority w:val="9"/>
    <w:qFormat/>
    <w:rsid w:val="008321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321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321C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321C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321C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321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1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1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1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8321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321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321C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321C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321C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32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1C7"/>
    <w:rPr>
      <w:rFonts w:eastAsiaTheme="majorEastAsia" w:cstheme="majorBidi"/>
      <w:color w:val="272727" w:themeColor="text1" w:themeTint="D8"/>
    </w:rPr>
  </w:style>
  <w:style w:type="paragraph" w:styleId="Title">
    <w:name w:val="Title"/>
    <w:basedOn w:val="Normal"/>
    <w:next w:val="Normal"/>
    <w:link w:val="TitleChar"/>
    <w:uiPriority w:val="10"/>
    <w:qFormat/>
    <w:rsid w:val="00832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1C7"/>
    <w:pPr>
      <w:spacing w:before="160"/>
      <w:jc w:val="center"/>
    </w:pPr>
    <w:rPr>
      <w:i/>
      <w:iCs/>
      <w:color w:val="404040" w:themeColor="text1" w:themeTint="BF"/>
    </w:rPr>
  </w:style>
  <w:style w:type="character" w:customStyle="1" w:styleId="QuoteChar">
    <w:name w:val="Quote Char"/>
    <w:basedOn w:val="DefaultParagraphFont"/>
    <w:link w:val="Quote"/>
    <w:uiPriority w:val="29"/>
    <w:rsid w:val="008321C7"/>
    <w:rPr>
      <w:i/>
      <w:iCs/>
      <w:color w:val="404040" w:themeColor="text1" w:themeTint="BF"/>
    </w:rPr>
  </w:style>
  <w:style w:type="paragraph" w:styleId="ListParagraph">
    <w:name w:val="List Paragraph"/>
    <w:basedOn w:val="Normal"/>
    <w:uiPriority w:val="34"/>
    <w:qFormat/>
    <w:rsid w:val="008321C7"/>
    <w:pPr>
      <w:ind w:left="720"/>
      <w:contextualSpacing/>
    </w:pPr>
  </w:style>
  <w:style w:type="character" w:styleId="IntenseEmphasis">
    <w:name w:val="Intense Emphasis"/>
    <w:basedOn w:val="DefaultParagraphFont"/>
    <w:uiPriority w:val="21"/>
    <w:qFormat/>
    <w:rsid w:val="008321C7"/>
    <w:rPr>
      <w:i/>
      <w:iCs/>
      <w:color w:val="365F91" w:themeColor="accent1" w:themeShade="BF"/>
    </w:rPr>
  </w:style>
  <w:style w:type="paragraph" w:styleId="IntenseQuote">
    <w:name w:val="Intense Quote"/>
    <w:basedOn w:val="Normal"/>
    <w:next w:val="Normal"/>
    <w:link w:val="IntenseQuoteChar"/>
    <w:uiPriority w:val="30"/>
    <w:qFormat/>
    <w:rsid w:val="008321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321C7"/>
    <w:rPr>
      <w:i/>
      <w:iCs/>
      <w:color w:val="365F91" w:themeColor="accent1" w:themeShade="BF"/>
    </w:rPr>
  </w:style>
  <w:style w:type="character" w:styleId="IntenseReference">
    <w:name w:val="Intense Reference"/>
    <w:basedOn w:val="DefaultParagraphFont"/>
    <w:uiPriority w:val="32"/>
    <w:qFormat/>
    <w:rsid w:val="008321C7"/>
    <w:rPr>
      <w:b/>
      <w:bCs/>
      <w:smallCaps/>
      <w:color w:val="365F91" w:themeColor="accent1" w:themeShade="BF"/>
      <w:spacing w:val="5"/>
    </w:rPr>
  </w:style>
  <w:style w:type="character" w:styleId="Hyperlink">
    <w:name w:val="Hyperlink"/>
    <w:basedOn w:val="DefaultParagraphFont"/>
    <w:uiPriority w:val="99"/>
    <w:unhideWhenUsed/>
    <w:rsid w:val="008321C7"/>
    <w:rPr>
      <w:color w:val="0000FF"/>
      <w:u w:val="single"/>
    </w:rPr>
  </w:style>
  <w:style w:type="paragraph" w:styleId="NormalWeb">
    <w:name w:val="Normal (Web)"/>
    <w:basedOn w:val="Normal"/>
    <w:uiPriority w:val="99"/>
    <w:unhideWhenUsed/>
    <w:rsid w:val="008321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321C7"/>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8321C7"/>
    <w:rPr>
      <w:b/>
      <w:bCs/>
    </w:rPr>
  </w:style>
  <w:style w:type="table" w:customStyle="1" w:styleId="GridTable4-Accent11">
    <w:name w:val="Grid Table 4 - Accent 11"/>
    <w:basedOn w:val="TableNormal"/>
    <w:next w:val="GridTable4-Accent1"/>
    <w:uiPriority w:val="49"/>
    <w:rsid w:val="008321C7"/>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8321C7"/>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8321C7"/>
    <w:rPr>
      <w:rFonts w:ascii="Arial" w:hAnsi="Arial" w:cs="Arial"/>
    </w:rPr>
  </w:style>
  <w:style w:type="character" w:customStyle="1" w:styleId="Style1Char">
    <w:name w:val="Style1 Char"/>
    <w:basedOn w:val="DefaultParagraphFont"/>
    <w:link w:val="Style1"/>
    <w:rsid w:val="008321C7"/>
    <w:rPr>
      <w:rFonts w:ascii="Arial" w:eastAsiaTheme="minorEastAsia" w:hAnsi="Arial" w:cs="Arial"/>
      <w:kern w:val="0"/>
    </w:rPr>
  </w:style>
  <w:style w:type="table" w:styleId="GridTable4-Accent1">
    <w:name w:val="Grid Table 4 Accent 1"/>
    <w:basedOn w:val="TableNormal"/>
    <w:uiPriority w:val="49"/>
    <w:rsid w:val="008321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8321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1C7"/>
    <w:rPr>
      <w:rFonts w:eastAsiaTheme="minorEastAsia"/>
      <w:kern w:val="0"/>
    </w:rPr>
  </w:style>
  <w:style w:type="paragraph" w:styleId="Footer">
    <w:name w:val="footer"/>
    <w:basedOn w:val="Normal"/>
    <w:link w:val="FooterChar"/>
    <w:uiPriority w:val="99"/>
    <w:unhideWhenUsed/>
    <w:rsid w:val="008321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1C7"/>
    <w:rPr>
      <w:rFonts w:eastAsiaTheme="minorEastAsia"/>
      <w:kern w:val="0"/>
    </w:rPr>
  </w:style>
  <w:style w:type="character" w:styleId="UnresolvedMention">
    <w:name w:val="Unresolved Mention"/>
    <w:basedOn w:val="DefaultParagraphFont"/>
    <w:uiPriority w:val="99"/>
    <w:semiHidden/>
    <w:unhideWhenUsed/>
    <w:rsid w:val="000432FE"/>
    <w:rPr>
      <w:color w:val="605E5C"/>
      <w:shd w:val="clear" w:color="auto" w:fill="E1DFDD"/>
    </w:rPr>
  </w:style>
  <w:style w:type="character" w:styleId="Emphasis">
    <w:name w:val="Emphasis"/>
    <w:qFormat/>
    <w:rsid w:val="00A333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uk/viewer/place?mid=/m/04y88b3&amp;sa=X&amp;ved=2ahUKEwj_t8Hys9mSAxVbQkEAHYh3AZIQqdYPegYIAQgCEAg" TargetMode="External"/><Relationship Id="rId18" Type="http://schemas.openxmlformats.org/officeDocument/2006/relationships/hyperlink" Target="https://www.cwgc.org/find-records/find-war-dead/search-results/?Surname=BORROW&amp;Forename=dorothy&amp;Initials=&amp;ServiceNum=&amp;Regiment=&amp;CountryCommemoratedIn=null&amp;Cemetery=&amp;Unit=&amp;Rank=&amp;SecondaryRegiment=&amp;SecondaryUnit=&amp;AgeOfDeath=0&amp;DateDeathFromDay=1&amp;DateDeathFromMonth=January&amp;DateDeathFromYear=&amp;DateDeathToDay=1&amp;DateDeathToMonth=January&amp;DateDeathToYear=&amp;DateOfDeath=&amp;Honours=null&amp;AdditionalInfo=&amp;v=6d8a0d9a79d34a36ae02a9d74d1ca37c&amp;Tab=&amp;Page=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google.co.uk/viewer/place?mid=/m/011sqqt3&amp;sa=X&amp;ved=2ahUKEwj_t8Hys9mSAxVbQkEAHYh3AZIQqdYPegYIAQgCEAY" TargetMode="External"/><Relationship Id="rId17" Type="http://schemas.openxmlformats.org/officeDocument/2006/relationships/hyperlink" Target="https://www.newington-cemetery.org.uk/notable-graves_dorothy-borrow.html" TargetMode="External"/><Relationship Id="rId2" Type="http://schemas.openxmlformats.org/officeDocument/2006/relationships/styles" Target="styles.xml"/><Relationship Id="rId16" Type="http://schemas.openxmlformats.org/officeDocument/2006/relationships/hyperlink" Target="https://www.edinburgh.gov.uk/burials-cremations/cemeteries-burials-edinburgh/2"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uk/viewer/place?mid=/m/011sqqt3&amp;sa=X&amp;ved=2ahUKEwj_t8Hys9mSAxVbQkEAHYh3AZIQqdYPegYIAQgCEAQ" TargetMode="External"/><Relationship Id="rId5" Type="http://schemas.openxmlformats.org/officeDocument/2006/relationships/footnotes" Target="footnotes.xml"/><Relationship Id="rId15" Type="http://schemas.openxmlformats.org/officeDocument/2006/relationships/hyperlink" Target="https://www.newington-cemetery.org.uk/about.html" TargetMode="External"/><Relationship Id="rId23" Type="http://schemas.openxmlformats.org/officeDocument/2006/relationships/theme" Target="theme/theme1.xml"/><Relationship Id="rId10" Type="http://schemas.openxmlformats.org/officeDocument/2006/relationships/hyperlink" Target="https://www.google.co.uk/viewer/place?mid=/m/011sqqt3&amp;sa=X&amp;ved=2ahUKEwj_t8Hys9mSAxVbQkEAHYh3AZIQqdYPegYIAQgCEAI"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hyperlink" Target="https://www.cwgc.org/visit-us/find-cemeteries-memorials/cemetery-details/47101/corstorphine-parish-churchyar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13</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10</cp:revision>
  <dcterms:created xsi:type="dcterms:W3CDTF">2026-02-22T09:55:00Z</dcterms:created>
  <dcterms:modified xsi:type="dcterms:W3CDTF">2026-02-26T13:17:00Z</dcterms:modified>
</cp:coreProperties>
</file>