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84E0F" w14:textId="4B02408E" w:rsidR="000B3A0D" w:rsidRPr="004B4CEF" w:rsidRDefault="00E13CDB" w:rsidP="000B3A0D">
      <w:pPr>
        <w:jc w:val="right"/>
        <w:rPr>
          <w:rFonts w:ascii="Arial" w:hAnsi="Arial" w:cs="Arial"/>
          <w:b/>
          <w:bCs/>
          <w:color w:val="36854E"/>
        </w:rPr>
      </w:pPr>
      <w:r>
        <w:rPr>
          <w:noProof/>
        </w:rPr>
        <w:drawing>
          <wp:anchor distT="0" distB="0" distL="114300" distR="114300" simplePos="0" relativeHeight="251664384" behindDoc="1" locked="0" layoutInCell="1" allowOverlap="1" wp14:anchorId="30736878" wp14:editId="5A2C6D3C">
            <wp:simplePos x="0" y="0"/>
            <wp:positionH relativeFrom="page">
              <wp:align>left</wp:align>
            </wp:positionH>
            <wp:positionV relativeFrom="paragraph">
              <wp:posOffset>-914372</wp:posOffset>
            </wp:positionV>
            <wp:extent cx="7534910" cy="10672450"/>
            <wp:effectExtent l="0" t="0" r="8890" b="0"/>
            <wp:wrapNone/>
            <wp:docPr id="19121865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186527"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50928" cy="10695138"/>
                    </a:xfrm>
                    <a:prstGeom prst="rect">
                      <a:avLst/>
                    </a:prstGeom>
                  </pic:spPr>
                </pic:pic>
              </a:graphicData>
            </a:graphic>
            <wp14:sizeRelH relativeFrom="page">
              <wp14:pctWidth>0</wp14:pctWidth>
            </wp14:sizeRelH>
            <wp14:sizeRelV relativeFrom="page">
              <wp14:pctHeight>0</wp14:pctHeight>
            </wp14:sizeRelV>
          </wp:anchor>
        </w:drawing>
      </w:r>
    </w:p>
    <w:p w14:paraId="31D78099" w14:textId="77777777" w:rsidR="000B3A0D" w:rsidRPr="004B4CEF" w:rsidRDefault="000B3A0D" w:rsidP="000B3A0D">
      <w:pPr>
        <w:jc w:val="right"/>
        <w:rPr>
          <w:rFonts w:ascii="Arial" w:hAnsi="Arial" w:cs="Arial"/>
          <w:b/>
          <w:bCs/>
          <w:color w:val="36854E"/>
        </w:rPr>
      </w:pPr>
    </w:p>
    <w:p w14:paraId="336D3DAE" w14:textId="77777777" w:rsidR="000B3A0D" w:rsidRPr="004B4CEF" w:rsidRDefault="000B3A0D" w:rsidP="000B3A0D">
      <w:pPr>
        <w:jc w:val="right"/>
        <w:rPr>
          <w:rFonts w:ascii="Arial" w:hAnsi="Arial" w:cs="Arial"/>
          <w:b/>
          <w:bCs/>
          <w:color w:val="36854E"/>
        </w:rPr>
      </w:pPr>
    </w:p>
    <w:p w14:paraId="00E41CB9" w14:textId="77777777" w:rsidR="000B3A0D" w:rsidRPr="004B4CEF" w:rsidRDefault="000B3A0D" w:rsidP="000B3A0D">
      <w:pPr>
        <w:jc w:val="right"/>
        <w:rPr>
          <w:rFonts w:ascii="Arial" w:hAnsi="Arial" w:cs="Arial"/>
          <w:b/>
          <w:bCs/>
          <w:color w:val="36854E"/>
        </w:rPr>
      </w:pPr>
    </w:p>
    <w:p w14:paraId="4A2E96E2" w14:textId="77777777" w:rsidR="000B3A0D" w:rsidRPr="004B4CEF" w:rsidRDefault="000B3A0D" w:rsidP="000B3A0D">
      <w:pPr>
        <w:jc w:val="right"/>
        <w:rPr>
          <w:rFonts w:ascii="Arial" w:hAnsi="Arial" w:cs="Arial"/>
          <w:b/>
          <w:bCs/>
          <w:color w:val="36854E"/>
        </w:rPr>
      </w:pPr>
    </w:p>
    <w:p w14:paraId="785F4659" w14:textId="77777777" w:rsidR="000B3A0D" w:rsidRPr="004B4CEF" w:rsidRDefault="000B3A0D" w:rsidP="000B3A0D">
      <w:pPr>
        <w:jc w:val="right"/>
        <w:rPr>
          <w:rFonts w:ascii="Arial" w:hAnsi="Arial" w:cs="Arial"/>
          <w:b/>
          <w:bCs/>
          <w:color w:val="36854E"/>
        </w:rPr>
      </w:pPr>
    </w:p>
    <w:p w14:paraId="7A1ABF5C" w14:textId="77777777" w:rsidR="000B3A0D" w:rsidRPr="004B4CEF" w:rsidRDefault="000B3A0D" w:rsidP="000B3A0D">
      <w:pPr>
        <w:jc w:val="right"/>
        <w:rPr>
          <w:rFonts w:ascii="Arial" w:hAnsi="Arial" w:cs="Arial"/>
          <w:b/>
          <w:bCs/>
          <w:color w:val="36854E"/>
        </w:rPr>
      </w:pPr>
    </w:p>
    <w:p w14:paraId="6F2C3683" w14:textId="77777777" w:rsidR="000B3A0D" w:rsidRPr="004B4CEF" w:rsidRDefault="000B3A0D" w:rsidP="000B3A0D">
      <w:pPr>
        <w:jc w:val="right"/>
        <w:rPr>
          <w:rFonts w:ascii="Arial" w:hAnsi="Arial" w:cs="Arial"/>
          <w:b/>
          <w:bCs/>
          <w:color w:val="36854E"/>
        </w:rPr>
      </w:pPr>
    </w:p>
    <w:p w14:paraId="0E3436CE" w14:textId="77777777" w:rsidR="000B3A0D" w:rsidRPr="004B4CEF" w:rsidRDefault="000B3A0D" w:rsidP="000B3A0D">
      <w:pPr>
        <w:jc w:val="right"/>
        <w:rPr>
          <w:rFonts w:ascii="Arial" w:hAnsi="Arial" w:cs="Arial"/>
          <w:b/>
          <w:bCs/>
          <w:color w:val="36854E"/>
        </w:rPr>
      </w:pPr>
    </w:p>
    <w:p w14:paraId="04273004" w14:textId="77777777" w:rsidR="000B3A0D" w:rsidRPr="004B4CEF" w:rsidRDefault="000B3A0D" w:rsidP="000B3A0D">
      <w:pPr>
        <w:jc w:val="right"/>
        <w:rPr>
          <w:rFonts w:ascii="Arial" w:hAnsi="Arial" w:cs="Arial"/>
          <w:b/>
          <w:bCs/>
          <w:color w:val="36854E"/>
        </w:rPr>
      </w:pPr>
    </w:p>
    <w:p w14:paraId="6E69BF40" w14:textId="77777777" w:rsidR="000B3A0D" w:rsidRPr="004B4CEF" w:rsidRDefault="000B3A0D" w:rsidP="000B3A0D">
      <w:pPr>
        <w:jc w:val="right"/>
        <w:rPr>
          <w:rFonts w:ascii="Arial" w:hAnsi="Arial" w:cs="Arial"/>
          <w:b/>
          <w:bCs/>
          <w:color w:val="36854E"/>
        </w:rPr>
      </w:pPr>
    </w:p>
    <w:p w14:paraId="69DAE41F" w14:textId="77777777" w:rsidR="000B3A0D" w:rsidRPr="004B4CEF" w:rsidRDefault="000B3A0D" w:rsidP="000B3A0D">
      <w:pPr>
        <w:jc w:val="right"/>
        <w:rPr>
          <w:rFonts w:ascii="Arial" w:hAnsi="Arial" w:cs="Arial"/>
          <w:b/>
          <w:bCs/>
          <w:color w:val="36854E"/>
        </w:rPr>
      </w:pPr>
    </w:p>
    <w:p w14:paraId="0D6E6C6E" w14:textId="77777777" w:rsidR="000B3A0D" w:rsidRPr="004B4CEF" w:rsidRDefault="000B3A0D" w:rsidP="000B3A0D">
      <w:pPr>
        <w:jc w:val="right"/>
        <w:rPr>
          <w:rFonts w:ascii="Arial" w:hAnsi="Arial" w:cs="Arial"/>
          <w:b/>
          <w:bCs/>
          <w:color w:val="36854E"/>
        </w:rPr>
      </w:pPr>
    </w:p>
    <w:p w14:paraId="60427267" w14:textId="77777777" w:rsidR="000B3A0D" w:rsidRPr="004B4CEF" w:rsidRDefault="000B3A0D" w:rsidP="000B3A0D">
      <w:pPr>
        <w:rPr>
          <w:rFonts w:ascii="Arial" w:hAnsi="Arial" w:cs="Arial"/>
          <w:b/>
          <w:bCs/>
          <w:color w:val="FFFFFF" w:themeColor="background1"/>
          <w:shd w:val="clear" w:color="auto" w:fill="36854E"/>
        </w:rPr>
      </w:pPr>
    </w:p>
    <w:p w14:paraId="702BCD54" w14:textId="77777777" w:rsidR="000B3A0D" w:rsidRDefault="000B3A0D" w:rsidP="000B3A0D">
      <w:pPr>
        <w:rPr>
          <w:rFonts w:ascii="Arial" w:hAnsi="Arial" w:cs="Arial"/>
          <w:b/>
          <w:bCs/>
          <w:color w:val="FFFFFF" w:themeColor="background1"/>
          <w:shd w:val="clear" w:color="auto" w:fill="36854E"/>
        </w:rPr>
      </w:pPr>
    </w:p>
    <w:p w14:paraId="5B710FA4" w14:textId="77777777" w:rsidR="000B3A0D" w:rsidRDefault="000B3A0D" w:rsidP="000B3A0D">
      <w:pPr>
        <w:rPr>
          <w:rFonts w:ascii="Arial" w:hAnsi="Arial" w:cs="Arial"/>
          <w:b/>
          <w:bCs/>
          <w:color w:val="FFFFFF" w:themeColor="background1"/>
          <w:shd w:val="clear" w:color="auto" w:fill="36854E"/>
        </w:rPr>
      </w:pPr>
    </w:p>
    <w:p w14:paraId="1B71F7CC" w14:textId="77777777" w:rsidR="000B3A0D" w:rsidRDefault="000B3A0D" w:rsidP="000B3A0D">
      <w:pPr>
        <w:rPr>
          <w:rFonts w:ascii="Arial" w:hAnsi="Arial" w:cs="Arial"/>
          <w:b/>
          <w:bCs/>
          <w:color w:val="FFFFFF" w:themeColor="background1"/>
          <w:shd w:val="clear" w:color="auto" w:fill="36854E"/>
        </w:rPr>
      </w:pPr>
    </w:p>
    <w:p w14:paraId="7E3C1231" w14:textId="77777777" w:rsidR="000B3A0D" w:rsidRDefault="000B3A0D" w:rsidP="000B3A0D">
      <w:pPr>
        <w:rPr>
          <w:rFonts w:ascii="Arial" w:hAnsi="Arial" w:cs="Arial"/>
          <w:b/>
          <w:bCs/>
          <w:color w:val="FFFFFF" w:themeColor="background1"/>
          <w:shd w:val="clear" w:color="auto" w:fill="36854E"/>
        </w:rPr>
      </w:pPr>
    </w:p>
    <w:p w14:paraId="6192CDC5" w14:textId="77777777" w:rsidR="000B3A0D" w:rsidRDefault="000B3A0D" w:rsidP="000B3A0D">
      <w:pPr>
        <w:rPr>
          <w:rFonts w:ascii="Arial" w:hAnsi="Arial" w:cs="Arial"/>
          <w:b/>
          <w:bCs/>
          <w:color w:val="FFFFFF" w:themeColor="background1"/>
          <w:shd w:val="clear" w:color="auto" w:fill="36854E"/>
        </w:rPr>
      </w:pPr>
    </w:p>
    <w:p w14:paraId="57ECF507" w14:textId="77777777" w:rsidR="000B3A0D" w:rsidRDefault="000B3A0D" w:rsidP="000B3A0D">
      <w:pPr>
        <w:rPr>
          <w:rFonts w:ascii="Arial" w:hAnsi="Arial" w:cs="Arial"/>
          <w:b/>
          <w:bCs/>
          <w:color w:val="FFFFFF" w:themeColor="background1"/>
          <w:shd w:val="clear" w:color="auto" w:fill="36854E"/>
        </w:rPr>
      </w:pPr>
    </w:p>
    <w:p w14:paraId="3880EE0D" w14:textId="77777777" w:rsidR="000B3A0D" w:rsidRDefault="000B3A0D" w:rsidP="000B3A0D">
      <w:pPr>
        <w:rPr>
          <w:rFonts w:ascii="Arial" w:hAnsi="Arial" w:cs="Arial"/>
          <w:b/>
          <w:bCs/>
          <w:color w:val="FFFFFF" w:themeColor="background1"/>
          <w:shd w:val="clear" w:color="auto" w:fill="36854E"/>
        </w:rPr>
      </w:pPr>
    </w:p>
    <w:p w14:paraId="453940C3" w14:textId="77777777" w:rsidR="000B3A0D" w:rsidRDefault="000B3A0D" w:rsidP="000B3A0D">
      <w:pPr>
        <w:rPr>
          <w:rFonts w:ascii="Arial" w:hAnsi="Arial" w:cs="Arial"/>
          <w:b/>
          <w:bCs/>
          <w:color w:val="FFFFFF" w:themeColor="background1"/>
          <w:shd w:val="clear" w:color="auto" w:fill="36854E"/>
        </w:rPr>
      </w:pPr>
    </w:p>
    <w:p w14:paraId="40766317" w14:textId="77777777" w:rsidR="000B3A0D" w:rsidRDefault="000B3A0D" w:rsidP="000B3A0D">
      <w:pPr>
        <w:rPr>
          <w:rFonts w:ascii="Arial" w:hAnsi="Arial" w:cs="Arial"/>
          <w:b/>
          <w:bCs/>
          <w:color w:val="FFFFFF" w:themeColor="background1"/>
          <w:shd w:val="clear" w:color="auto" w:fill="36854E"/>
        </w:rPr>
      </w:pPr>
    </w:p>
    <w:p w14:paraId="18C43290" w14:textId="77777777" w:rsidR="000B3A0D" w:rsidRDefault="000B3A0D" w:rsidP="000B3A0D">
      <w:pPr>
        <w:rPr>
          <w:rFonts w:ascii="Arial" w:hAnsi="Arial" w:cs="Arial"/>
          <w:b/>
          <w:bCs/>
          <w:color w:val="FFFFFF" w:themeColor="background1"/>
          <w:shd w:val="clear" w:color="auto" w:fill="36854E"/>
        </w:rPr>
      </w:pPr>
    </w:p>
    <w:p w14:paraId="39D4838C" w14:textId="77777777" w:rsidR="000B3A0D" w:rsidRDefault="000B3A0D" w:rsidP="000B3A0D">
      <w:pPr>
        <w:rPr>
          <w:rFonts w:ascii="Arial" w:hAnsi="Arial" w:cs="Arial"/>
          <w:b/>
          <w:bCs/>
          <w:color w:val="FFFFFF" w:themeColor="background1"/>
          <w:shd w:val="clear" w:color="auto" w:fill="36854E"/>
        </w:rPr>
      </w:pPr>
    </w:p>
    <w:p w14:paraId="28C76568" w14:textId="77777777" w:rsidR="000B3A0D" w:rsidRDefault="000B3A0D" w:rsidP="000B3A0D">
      <w:pPr>
        <w:rPr>
          <w:rFonts w:ascii="Arial" w:hAnsi="Arial" w:cs="Arial"/>
          <w:b/>
          <w:bCs/>
          <w:color w:val="FFFFFF" w:themeColor="background1"/>
          <w:sz w:val="44"/>
          <w:szCs w:val="44"/>
          <w:shd w:val="clear" w:color="auto" w:fill="36854E"/>
        </w:rPr>
      </w:pPr>
    </w:p>
    <w:p w14:paraId="048A0E91" w14:textId="77777777" w:rsidR="000B3A0D" w:rsidRDefault="000B3A0D" w:rsidP="000B3A0D">
      <w:pPr>
        <w:rPr>
          <w:rFonts w:ascii="Arial" w:hAnsi="Arial" w:cs="Arial"/>
          <w:b/>
          <w:bCs/>
          <w:color w:val="FFFFFF" w:themeColor="background1"/>
          <w:sz w:val="44"/>
          <w:szCs w:val="44"/>
          <w:shd w:val="clear" w:color="auto" w:fill="36854E"/>
        </w:rPr>
      </w:pPr>
    </w:p>
    <w:p w14:paraId="3F5D849A" w14:textId="161ADD82" w:rsidR="000B3A0D" w:rsidRPr="004B4CEF" w:rsidRDefault="000B3A0D" w:rsidP="000B3A0D">
      <w:pPr>
        <w:rPr>
          <w:rFonts w:ascii="Arial" w:hAnsi="Arial" w:cs="Arial"/>
          <w:b/>
          <w:bCs/>
          <w:sz w:val="44"/>
          <w:szCs w:val="44"/>
        </w:rPr>
      </w:pPr>
      <w:r w:rsidRPr="004B4CEF">
        <w:rPr>
          <w:rFonts w:ascii="Arial" w:hAnsi="Arial" w:cs="Arial"/>
          <w:noProof/>
          <w:color w:val="FFFFFF" w:themeColor="background1"/>
          <w:sz w:val="44"/>
          <w:szCs w:val="44"/>
          <w:shd w:val="clear" w:color="auto" w:fill="36854E"/>
        </w:rPr>
        <w:drawing>
          <wp:anchor distT="0" distB="0" distL="114300" distR="114300" simplePos="0" relativeHeight="251654144" behindDoc="1" locked="0" layoutInCell="1" allowOverlap="1" wp14:anchorId="72C3F645" wp14:editId="406FC452">
            <wp:simplePos x="0" y="0"/>
            <wp:positionH relativeFrom="page">
              <wp:posOffset>-3772349</wp:posOffset>
            </wp:positionH>
            <wp:positionV relativeFrom="page">
              <wp:posOffset>1430272</wp:posOffset>
            </wp:positionV>
            <wp:extent cx="2672715" cy="1151890"/>
            <wp:effectExtent l="0" t="0" r="0" b="0"/>
            <wp:wrapTight wrapText="bothSides">
              <wp:wrapPolygon edited="0">
                <wp:start x="9699" y="2143"/>
                <wp:lineTo x="5850" y="3215"/>
                <wp:lineTo x="770" y="6430"/>
                <wp:lineTo x="770" y="21076"/>
                <wp:lineTo x="17551" y="21076"/>
                <wp:lineTo x="17705" y="5001"/>
                <wp:lineTo x="16627" y="3215"/>
                <wp:lineTo x="13702" y="2143"/>
                <wp:lineTo x="9699" y="2143"/>
              </wp:wrapPolygon>
            </wp:wrapTight>
            <wp:docPr id="19244812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r w:rsidR="00507D40">
        <w:rPr>
          <w:rFonts w:ascii="Arial" w:hAnsi="Arial" w:cs="Arial"/>
          <w:b/>
          <w:bCs/>
          <w:color w:val="FFFFFF" w:themeColor="background1"/>
          <w:sz w:val="44"/>
          <w:szCs w:val="44"/>
          <w:shd w:val="clear" w:color="auto" w:fill="36854E"/>
        </w:rPr>
        <w:t>SOUTH QUEENSFERRY</w:t>
      </w:r>
      <w:r w:rsidRPr="004B4CEF">
        <w:rPr>
          <w:rFonts w:ascii="Arial" w:hAnsi="Arial" w:cs="Arial"/>
          <w:b/>
          <w:bCs/>
          <w:color w:val="FFFFFF" w:themeColor="background1"/>
          <w:sz w:val="44"/>
          <w:szCs w:val="44"/>
          <w:shd w:val="clear" w:color="auto" w:fill="36854E"/>
        </w:rPr>
        <w:t xml:space="preserve"> CEMETERY</w:t>
      </w:r>
    </w:p>
    <w:p w14:paraId="01B4DD11" w14:textId="77777777" w:rsidR="000B3A0D" w:rsidRDefault="000B3A0D" w:rsidP="000B3A0D">
      <w:pPr>
        <w:rPr>
          <w:rFonts w:ascii="Arial" w:hAnsi="Arial" w:cs="Arial"/>
        </w:rPr>
      </w:pPr>
    </w:p>
    <w:p w14:paraId="129195D8" w14:textId="77777777" w:rsidR="000B3A0D" w:rsidRPr="004B4CEF" w:rsidRDefault="000B3A0D" w:rsidP="000B3A0D">
      <w:pPr>
        <w:rPr>
          <w:rFonts w:ascii="Arial" w:hAnsi="Arial" w:cs="Arial"/>
          <w:color w:val="36854E"/>
        </w:rPr>
      </w:pPr>
      <w:r w:rsidRPr="004B4CEF">
        <w:rPr>
          <w:rFonts w:ascii="Arial" w:hAnsi="Arial" w:cs="Arial"/>
          <w:noProof/>
          <w:color w:val="FFFFFF" w:themeColor="background1"/>
        </w:rPr>
        <w:drawing>
          <wp:anchor distT="0" distB="0" distL="114300" distR="114300" simplePos="0" relativeHeight="251655168" behindDoc="0" locked="0" layoutInCell="1" allowOverlap="1" wp14:anchorId="3B12D3F5" wp14:editId="36E669A6">
            <wp:simplePos x="0" y="0"/>
            <wp:positionH relativeFrom="page">
              <wp:align>right</wp:align>
            </wp:positionH>
            <wp:positionV relativeFrom="paragraph">
              <wp:posOffset>122297</wp:posOffset>
            </wp:positionV>
            <wp:extent cx="2672715" cy="1151890"/>
            <wp:effectExtent l="0" t="0" r="0" b="0"/>
            <wp:wrapNone/>
            <wp:docPr id="3100907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tbl>
      <w:tblPr>
        <w:tblStyle w:val="GridTable4-Accent11"/>
        <w:tblW w:w="0" w:type="auto"/>
        <w:tblLook w:val="04A0" w:firstRow="1" w:lastRow="0" w:firstColumn="1" w:lastColumn="0" w:noHBand="0" w:noVBand="1"/>
      </w:tblPr>
      <w:tblGrid>
        <w:gridCol w:w="1782"/>
        <w:gridCol w:w="2470"/>
        <w:gridCol w:w="2591"/>
        <w:gridCol w:w="2173"/>
      </w:tblGrid>
      <w:tr w:rsidR="000B3A0D" w:rsidRPr="00A035E0" w14:paraId="71C64964" w14:textId="77777777" w:rsidTr="008801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762E2994" w14:textId="77777777" w:rsidR="000B3A0D" w:rsidRPr="00A035E0" w:rsidRDefault="000B3A0D" w:rsidP="0088017F">
            <w:pPr>
              <w:rPr>
                <w:rFonts w:cs="Arial"/>
                <w:color w:val="FFFFFF" w:themeColor="background1"/>
                <w:szCs w:val="22"/>
              </w:rPr>
            </w:pPr>
            <w:r>
              <w:rPr>
                <w:rFonts w:cs="Arial"/>
                <w:color w:val="FFFFFF" w:themeColor="background1"/>
                <w:szCs w:val="22"/>
              </w:rPr>
              <w:lastRenderedPageBreak/>
              <w:t>Version</w:t>
            </w:r>
          </w:p>
        </w:tc>
        <w:tc>
          <w:tcPr>
            <w:tcW w:w="2470" w:type="dxa"/>
          </w:tcPr>
          <w:p w14:paraId="63FE06C1" w14:textId="77777777" w:rsidR="000B3A0D" w:rsidRPr="00A035E0" w:rsidRDefault="000B3A0D"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Author(s)</w:t>
            </w:r>
          </w:p>
        </w:tc>
        <w:tc>
          <w:tcPr>
            <w:tcW w:w="2591" w:type="dxa"/>
          </w:tcPr>
          <w:p w14:paraId="2355FAD9" w14:textId="77777777" w:rsidR="000B3A0D" w:rsidRPr="00A035E0" w:rsidRDefault="000B3A0D"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Comments</w:t>
            </w:r>
          </w:p>
        </w:tc>
        <w:tc>
          <w:tcPr>
            <w:tcW w:w="2173" w:type="dxa"/>
          </w:tcPr>
          <w:p w14:paraId="34851D6A" w14:textId="77777777" w:rsidR="000B3A0D" w:rsidRPr="00A035E0" w:rsidRDefault="000B3A0D"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Dates</w:t>
            </w:r>
          </w:p>
        </w:tc>
      </w:tr>
      <w:tr w:rsidR="000B3A0D" w:rsidRPr="00A035E0" w14:paraId="4DE7A16C" w14:textId="77777777" w:rsidTr="008801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5EFA7205" w14:textId="31801F7A" w:rsidR="000B3A0D" w:rsidRPr="00A035E0" w:rsidRDefault="0075355E" w:rsidP="0088017F">
            <w:pPr>
              <w:rPr>
                <w:rFonts w:cs="Arial"/>
                <w:szCs w:val="22"/>
              </w:rPr>
            </w:pPr>
            <w:bookmarkStart w:id="0" w:name="_Hlk167703400"/>
            <w:r>
              <w:rPr>
                <w:rFonts w:cs="Arial"/>
                <w:szCs w:val="22"/>
              </w:rPr>
              <w:t>V1.1</w:t>
            </w:r>
          </w:p>
        </w:tc>
        <w:tc>
          <w:tcPr>
            <w:tcW w:w="2470" w:type="dxa"/>
          </w:tcPr>
          <w:p w14:paraId="48F50AD9" w14:textId="637AA73B" w:rsidR="000B3A0D" w:rsidRPr="00A035E0" w:rsidRDefault="0075355E" w:rsidP="0088017F">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Danielle Gartland-Quinn</w:t>
            </w:r>
          </w:p>
        </w:tc>
        <w:tc>
          <w:tcPr>
            <w:tcW w:w="2591" w:type="dxa"/>
          </w:tcPr>
          <w:p w14:paraId="7BAE0949" w14:textId="3EEB4C73" w:rsidR="000B3A0D" w:rsidRPr="00A035E0" w:rsidRDefault="0075355E" w:rsidP="0088017F">
            <w:pPr>
              <w:cnfStyle w:val="000000100000" w:firstRow="0" w:lastRow="0" w:firstColumn="0" w:lastColumn="0" w:oddVBand="0" w:evenVBand="0" w:oddHBand="1" w:evenHBand="0" w:firstRowFirstColumn="0" w:firstRowLastColumn="0" w:lastRowFirstColumn="0" w:lastRowLastColumn="0"/>
              <w:rPr>
                <w:rFonts w:cs="Arial"/>
                <w:b/>
                <w:bCs/>
                <w:szCs w:val="22"/>
              </w:rPr>
            </w:pPr>
            <w:r>
              <w:rPr>
                <w:rFonts w:cs="Arial"/>
                <w:b/>
                <w:bCs/>
                <w:szCs w:val="22"/>
              </w:rPr>
              <w:t>Photos by Tam Magee</w:t>
            </w:r>
          </w:p>
        </w:tc>
        <w:tc>
          <w:tcPr>
            <w:tcW w:w="2173" w:type="dxa"/>
          </w:tcPr>
          <w:p w14:paraId="5EA72948" w14:textId="6D35168D" w:rsidR="000B3A0D" w:rsidRPr="00A035E0" w:rsidRDefault="0075355E" w:rsidP="0088017F">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25/2/2026</w:t>
            </w:r>
          </w:p>
        </w:tc>
      </w:tr>
      <w:tr w:rsidR="000B3A0D" w:rsidRPr="00A035E0" w14:paraId="13DC4095" w14:textId="77777777" w:rsidTr="0088017F">
        <w:tc>
          <w:tcPr>
            <w:cnfStyle w:val="001000000000" w:firstRow="0" w:lastRow="0" w:firstColumn="1" w:lastColumn="0" w:oddVBand="0" w:evenVBand="0" w:oddHBand="0" w:evenHBand="0" w:firstRowFirstColumn="0" w:firstRowLastColumn="0" w:lastRowFirstColumn="0" w:lastRowLastColumn="0"/>
            <w:tcW w:w="1782" w:type="dxa"/>
          </w:tcPr>
          <w:p w14:paraId="4A288626" w14:textId="77777777" w:rsidR="000B3A0D" w:rsidRPr="00A035E0" w:rsidRDefault="000B3A0D" w:rsidP="0088017F">
            <w:pPr>
              <w:rPr>
                <w:rFonts w:cs="Arial"/>
                <w:szCs w:val="22"/>
              </w:rPr>
            </w:pPr>
          </w:p>
        </w:tc>
        <w:tc>
          <w:tcPr>
            <w:tcW w:w="2470" w:type="dxa"/>
          </w:tcPr>
          <w:p w14:paraId="0FAF3873" w14:textId="77777777" w:rsidR="000B3A0D" w:rsidRPr="00A035E0" w:rsidRDefault="000B3A0D" w:rsidP="0088017F">
            <w:pPr>
              <w:cnfStyle w:val="000000000000" w:firstRow="0" w:lastRow="0" w:firstColumn="0" w:lastColumn="0" w:oddVBand="0" w:evenVBand="0" w:oddHBand="0" w:evenHBand="0" w:firstRowFirstColumn="0" w:firstRowLastColumn="0" w:lastRowFirstColumn="0" w:lastRowLastColumn="0"/>
              <w:rPr>
                <w:rFonts w:cs="Arial"/>
                <w:b/>
                <w:szCs w:val="22"/>
              </w:rPr>
            </w:pPr>
          </w:p>
        </w:tc>
        <w:tc>
          <w:tcPr>
            <w:tcW w:w="2591" w:type="dxa"/>
          </w:tcPr>
          <w:p w14:paraId="501542AF" w14:textId="77777777" w:rsidR="000B3A0D" w:rsidRPr="00A035E0" w:rsidRDefault="000B3A0D"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5AAC022C" w14:textId="77777777" w:rsidR="000B3A0D" w:rsidRPr="00A035E0" w:rsidRDefault="000B3A0D" w:rsidP="0088017F">
            <w:pPr>
              <w:cnfStyle w:val="000000000000" w:firstRow="0" w:lastRow="0" w:firstColumn="0" w:lastColumn="0" w:oddVBand="0" w:evenVBand="0" w:oddHBand="0" w:evenHBand="0" w:firstRowFirstColumn="0" w:firstRowLastColumn="0" w:lastRowFirstColumn="0" w:lastRowLastColumn="0"/>
              <w:rPr>
                <w:rFonts w:cs="Arial"/>
                <w:b/>
                <w:szCs w:val="22"/>
              </w:rPr>
            </w:pPr>
          </w:p>
        </w:tc>
      </w:tr>
      <w:tr w:rsidR="000B3A0D" w:rsidRPr="00A035E0" w14:paraId="236FE06E" w14:textId="77777777" w:rsidTr="008801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03A64B81" w14:textId="77777777" w:rsidR="000B3A0D" w:rsidRPr="00A035E0" w:rsidRDefault="000B3A0D" w:rsidP="0088017F">
            <w:pPr>
              <w:rPr>
                <w:rFonts w:cs="Arial"/>
                <w:szCs w:val="22"/>
              </w:rPr>
            </w:pPr>
          </w:p>
        </w:tc>
        <w:tc>
          <w:tcPr>
            <w:tcW w:w="2470" w:type="dxa"/>
          </w:tcPr>
          <w:p w14:paraId="1DAB5042" w14:textId="77777777" w:rsidR="000B3A0D" w:rsidRPr="00A035E0" w:rsidRDefault="000B3A0D" w:rsidP="0088017F">
            <w:pPr>
              <w:cnfStyle w:val="000000100000" w:firstRow="0" w:lastRow="0" w:firstColumn="0" w:lastColumn="0" w:oddVBand="0" w:evenVBand="0" w:oddHBand="1" w:evenHBand="0" w:firstRowFirstColumn="0" w:firstRowLastColumn="0" w:lastRowFirstColumn="0" w:lastRowLastColumn="0"/>
              <w:rPr>
                <w:rFonts w:cs="Arial"/>
                <w:b/>
                <w:szCs w:val="22"/>
              </w:rPr>
            </w:pPr>
          </w:p>
        </w:tc>
        <w:tc>
          <w:tcPr>
            <w:tcW w:w="2591" w:type="dxa"/>
          </w:tcPr>
          <w:p w14:paraId="5032B6E3" w14:textId="77777777" w:rsidR="000B3A0D" w:rsidRPr="00A035E0" w:rsidRDefault="000B3A0D" w:rsidP="0088017F">
            <w:pPr>
              <w:cnfStyle w:val="000000100000" w:firstRow="0" w:lastRow="0" w:firstColumn="0" w:lastColumn="0" w:oddVBand="0" w:evenVBand="0" w:oddHBand="1" w:evenHBand="0" w:firstRowFirstColumn="0" w:firstRowLastColumn="0" w:lastRowFirstColumn="0" w:lastRowLastColumn="0"/>
              <w:rPr>
                <w:rFonts w:cs="Arial"/>
                <w:b/>
                <w:bCs/>
                <w:szCs w:val="22"/>
              </w:rPr>
            </w:pPr>
          </w:p>
        </w:tc>
        <w:tc>
          <w:tcPr>
            <w:tcW w:w="2173" w:type="dxa"/>
          </w:tcPr>
          <w:p w14:paraId="449F042C" w14:textId="77777777" w:rsidR="000B3A0D" w:rsidRPr="00A035E0" w:rsidRDefault="000B3A0D" w:rsidP="0088017F">
            <w:pPr>
              <w:cnfStyle w:val="000000100000" w:firstRow="0" w:lastRow="0" w:firstColumn="0" w:lastColumn="0" w:oddVBand="0" w:evenVBand="0" w:oddHBand="1" w:evenHBand="0" w:firstRowFirstColumn="0" w:firstRowLastColumn="0" w:lastRowFirstColumn="0" w:lastRowLastColumn="0"/>
              <w:rPr>
                <w:rFonts w:cs="Arial"/>
                <w:b/>
                <w:szCs w:val="22"/>
              </w:rPr>
            </w:pPr>
          </w:p>
        </w:tc>
      </w:tr>
      <w:tr w:rsidR="000B3A0D" w:rsidRPr="00A035E0" w14:paraId="4461DC15" w14:textId="77777777" w:rsidTr="0088017F">
        <w:tc>
          <w:tcPr>
            <w:cnfStyle w:val="001000000000" w:firstRow="0" w:lastRow="0" w:firstColumn="1" w:lastColumn="0" w:oddVBand="0" w:evenVBand="0" w:oddHBand="0" w:evenHBand="0" w:firstRowFirstColumn="0" w:firstRowLastColumn="0" w:lastRowFirstColumn="0" w:lastRowLastColumn="0"/>
            <w:tcW w:w="1782" w:type="dxa"/>
          </w:tcPr>
          <w:p w14:paraId="1601AAA3" w14:textId="77777777" w:rsidR="000B3A0D" w:rsidRPr="00A035E0" w:rsidRDefault="000B3A0D" w:rsidP="0088017F">
            <w:pPr>
              <w:rPr>
                <w:rFonts w:cs="Arial"/>
                <w:szCs w:val="22"/>
              </w:rPr>
            </w:pPr>
          </w:p>
        </w:tc>
        <w:tc>
          <w:tcPr>
            <w:tcW w:w="2470" w:type="dxa"/>
          </w:tcPr>
          <w:p w14:paraId="58FBFE6A" w14:textId="77777777" w:rsidR="000B3A0D" w:rsidRPr="00A035E0" w:rsidRDefault="000B3A0D"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591" w:type="dxa"/>
          </w:tcPr>
          <w:p w14:paraId="565C021F" w14:textId="77777777" w:rsidR="000B3A0D" w:rsidRPr="00A035E0" w:rsidRDefault="000B3A0D"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22CA4265" w14:textId="77777777" w:rsidR="000B3A0D" w:rsidRPr="00A035E0" w:rsidRDefault="000B3A0D"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r>
      <w:bookmarkEnd w:id="0"/>
    </w:tbl>
    <w:p w14:paraId="7944DEBA" w14:textId="77777777" w:rsidR="000B3A0D" w:rsidRPr="004B4CEF" w:rsidRDefault="000B3A0D" w:rsidP="000B3A0D">
      <w:pPr>
        <w:rPr>
          <w:rFonts w:ascii="Arial" w:hAnsi="Arial" w:cs="Arial"/>
          <w:b/>
          <w:color w:val="FFFFFF" w:themeColor="background1"/>
        </w:rPr>
      </w:pPr>
    </w:p>
    <w:p w14:paraId="62218240" w14:textId="77777777" w:rsidR="000B3A0D" w:rsidRPr="004B4CEF" w:rsidRDefault="000B3A0D" w:rsidP="000B3A0D">
      <w:pPr>
        <w:rPr>
          <w:rFonts w:ascii="Arial" w:hAnsi="Arial" w:cs="Arial"/>
          <w:b/>
          <w:color w:val="36854E"/>
        </w:rPr>
      </w:pPr>
    </w:p>
    <w:p w14:paraId="3A8EB4AE" w14:textId="77777777" w:rsidR="000B3A0D" w:rsidRPr="004B4CEF" w:rsidRDefault="000B3A0D" w:rsidP="000B3A0D">
      <w:pPr>
        <w:rPr>
          <w:rFonts w:ascii="Arial" w:hAnsi="Arial" w:cs="Arial"/>
        </w:rPr>
      </w:pPr>
      <w:r w:rsidRPr="004B4CEF">
        <w:rPr>
          <w:rFonts w:ascii="Arial" w:hAnsi="Arial" w:cs="Arial"/>
        </w:rPr>
        <w:t>This document will be reviewed on an annual basis. However, a review or revision of any parts can be carried out at any time for service improvements and will be carried out following new legislation or changes to codes of practice.</w:t>
      </w:r>
    </w:p>
    <w:p w14:paraId="0FB6527A" w14:textId="4B75CAA8" w:rsidR="000B3A0D" w:rsidRPr="004B4CEF" w:rsidRDefault="000B3A0D" w:rsidP="000B3A0D">
      <w:pPr>
        <w:rPr>
          <w:rFonts w:ascii="Arial" w:hAnsi="Arial" w:cs="Arial"/>
        </w:rPr>
      </w:pPr>
      <w:r w:rsidRPr="004B4CEF">
        <w:rPr>
          <w:rFonts w:ascii="Arial" w:hAnsi="Arial" w:cs="Arial"/>
        </w:rPr>
        <w:t xml:space="preserve">This document can be viewed by the public during office hours or </w:t>
      </w:r>
      <w:hyperlink r:id="rId9" w:history="1">
        <w:r w:rsidRPr="0075355E">
          <w:rPr>
            <w:rStyle w:val="Hyperlink"/>
            <w:rFonts w:ascii="Arial" w:hAnsi="Arial" w:cs="Arial"/>
          </w:rPr>
          <w:t>online</w:t>
        </w:r>
      </w:hyperlink>
      <w:r w:rsidRPr="004B4CEF">
        <w:rPr>
          <w:rFonts w:ascii="Arial" w:hAnsi="Arial" w:cs="Arial"/>
        </w:rPr>
        <w:t xml:space="preserve">.  </w:t>
      </w:r>
    </w:p>
    <w:p w14:paraId="6086CEF0" w14:textId="77777777" w:rsidR="000B3A0D" w:rsidRPr="004B4CEF" w:rsidRDefault="000B3A0D" w:rsidP="000B3A0D">
      <w:pPr>
        <w:rPr>
          <w:rFonts w:ascii="Arial" w:hAnsi="Arial" w:cs="Arial"/>
        </w:rPr>
      </w:pPr>
    </w:p>
    <w:p w14:paraId="2EBDA501" w14:textId="77777777" w:rsidR="000B3A0D" w:rsidRPr="004B4CEF" w:rsidRDefault="000B3A0D" w:rsidP="000B3A0D">
      <w:pPr>
        <w:rPr>
          <w:rFonts w:ascii="Arial" w:hAnsi="Arial" w:cs="Arial"/>
        </w:rPr>
      </w:pPr>
    </w:p>
    <w:p w14:paraId="3C6FECB5" w14:textId="77777777" w:rsidR="000B3A0D" w:rsidRPr="004B4CEF" w:rsidRDefault="000B3A0D" w:rsidP="000B3A0D">
      <w:pPr>
        <w:rPr>
          <w:rFonts w:ascii="Arial" w:hAnsi="Arial" w:cs="Arial"/>
        </w:rPr>
      </w:pPr>
    </w:p>
    <w:p w14:paraId="2CD8B153" w14:textId="77777777" w:rsidR="000B3A0D" w:rsidRPr="004B4CEF" w:rsidRDefault="000B3A0D" w:rsidP="000B3A0D">
      <w:pPr>
        <w:rPr>
          <w:rFonts w:ascii="Arial" w:hAnsi="Arial" w:cs="Arial"/>
        </w:rPr>
      </w:pPr>
    </w:p>
    <w:p w14:paraId="10178144" w14:textId="77777777" w:rsidR="000B3A0D" w:rsidRPr="004B4CEF" w:rsidRDefault="000B3A0D" w:rsidP="000B3A0D">
      <w:pPr>
        <w:rPr>
          <w:rFonts w:ascii="Arial" w:hAnsi="Arial" w:cs="Arial"/>
        </w:rPr>
      </w:pPr>
    </w:p>
    <w:p w14:paraId="70C6C572" w14:textId="77777777" w:rsidR="000B3A0D" w:rsidRPr="004B4CEF" w:rsidRDefault="000B3A0D" w:rsidP="000B3A0D">
      <w:pPr>
        <w:rPr>
          <w:rFonts w:ascii="Arial" w:hAnsi="Arial" w:cs="Arial"/>
        </w:rPr>
      </w:pPr>
    </w:p>
    <w:p w14:paraId="1491AC04" w14:textId="77777777" w:rsidR="000B3A0D" w:rsidRPr="004B4CEF" w:rsidRDefault="000B3A0D" w:rsidP="000B3A0D">
      <w:pPr>
        <w:rPr>
          <w:rFonts w:ascii="Arial" w:hAnsi="Arial" w:cs="Arial"/>
        </w:rPr>
      </w:pPr>
    </w:p>
    <w:p w14:paraId="3380C3D6" w14:textId="77777777" w:rsidR="000B3A0D" w:rsidRPr="004B4CEF" w:rsidRDefault="000B3A0D" w:rsidP="000B3A0D">
      <w:pPr>
        <w:rPr>
          <w:rFonts w:ascii="Arial" w:hAnsi="Arial" w:cs="Arial"/>
        </w:rPr>
      </w:pPr>
    </w:p>
    <w:p w14:paraId="6DE5ACED" w14:textId="77777777" w:rsidR="000B3A0D" w:rsidRPr="004B4CEF" w:rsidRDefault="000B3A0D" w:rsidP="000B3A0D">
      <w:pPr>
        <w:rPr>
          <w:rFonts w:ascii="Arial" w:hAnsi="Arial" w:cs="Arial"/>
        </w:rPr>
      </w:pPr>
    </w:p>
    <w:p w14:paraId="1F27E52E" w14:textId="77777777" w:rsidR="000B3A0D" w:rsidRPr="004B4CEF" w:rsidRDefault="000B3A0D" w:rsidP="000B3A0D">
      <w:pPr>
        <w:rPr>
          <w:rFonts w:ascii="Arial" w:hAnsi="Arial" w:cs="Arial"/>
        </w:rPr>
      </w:pPr>
    </w:p>
    <w:p w14:paraId="588FCA89" w14:textId="77777777" w:rsidR="000B3A0D" w:rsidRPr="004B4CEF" w:rsidRDefault="000B3A0D" w:rsidP="000B3A0D">
      <w:pPr>
        <w:rPr>
          <w:rFonts w:ascii="Arial" w:hAnsi="Arial" w:cs="Arial"/>
        </w:rPr>
      </w:pPr>
    </w:p>
    <w:p w14:paraId="1F59C5C9" w14:textId="77777777" w:rsidR="000B3A0D" w:rsidRPr="004B4CEF" w:rsidRDefault="000B3A0D" w:rsidP="000B3A0D">
      <w:pPr>
        <w:rPr>
          <w:rFonts w:ascii="Arial" w:hAnsi="Arial" w:cs="Arial"/>
        </w:rPr>
      </w:pPr>
    </w:p>
    <w:p w14:paraId="52056598" w14:textId="77777777" w:rsidR="000B3A0D" w:rsidRPr="004B4CEF" w:rsidRDefault="000B3A0D" w:rsidP="000B3A0D">
      <w:pPr>
        <w:rPr>
          <w:rFonts w:ascii="Arial" w:hAnsi="Arial" w:cs="Arial"/>
        </w:rPr>
      </w:pPr>
    </w:p>
    <w:p w14:paraId="34174D30" w14:textId="77777777" w:rsidR="000B3A0D" w:rsidRPr="004B4CEF" w:rsidRDefault="000B3A0D" w:rsidP="000B3A0D">
      <w:pPr>
        <w:tabs>
          <w:tab w:val="left" w:pos="5450"/>
        </w:tabs>
        <w:rPr>
          <w:rFonts w:ascii="Arial" w:hAnsi="Arial" w:cs="Arial"/>
        </w:rPr>
      </w:pPr>
      <w:r w:rsidRPr="004B4CEF">
        <w:rPr>
          <w:rFonts w:ascii="Arial" w:hAnsi="Arial" w:cs="Arial"/>
        </w:rPr>
        <w:tab/>
      </w:r>
    </w:p>
    <w:p w14:paraId="7CF90386" w14:textId="77777777" w:rsidR="000B3A0D" w:rsidRPr="004B4CEF" w:rsidRDefault="000B3A0D" w:rsidP="000B3A0D">
      <w:pPr>
        <w:rPr>
          <w:rFonts w:ascii="Arial" w:hAnsi="Arial" w:cs="Arial"/>
        </w:rPr>
      </w:pPr>
      <w:r w:rsidRPr="004B4CEF">
        <w:rPr>
          <w:rFonts w:ascii="Arial" w:hAnsi="Arial" w:cs="Arial"/>
        </w:rPr>
        <w:t>`</w:t>
      </w:r>
    </w:p>
    <w:p w14:paraId="78092AC1" w14:textId="77777777" w:rsidR="000B3A0D" w:rsidRPr="004B4CEF" w:rsidRDefault="000B3A0D" w:rsidP="000B3A0D">
      <w:pPr>
        <w:rPr>
          <w:rFonts w:ascii="Arial" w:hAnsi="Arial" w:cs="Arial"/>
        </w:rPr>
      </w:pPr>
    </w:p>
    <w:p w14:paraId="12BA30B7" w14:textId="77777777" w:rsidR="000B3A0D" w:rsidRPr="004B4CEF" w:rsidRDefault="000B3A0D" w:rsidP="000B3A0D">
      <w:pPr>
        <w:rPr>
          <w:rFonts w:ascii="Arial" w:hAnsi="Arial" w:cs="Arial"/>
        </w:rPr>
      </w:pPr>
    </w:p>
    <w:p w14:paraId="0BEBA70A" w14:textId="77777777" w:rsidR="000B3A0D" w:rsidRDefault="000B3A0D" w:rsidP="000B3A0D">
      <w:pPr>
        <w:rPr>
          <w:rFonts w:ascii="Arial" w:hAnsi="Arial" w:cs="Arial"/>
        </w:rPr>
      </w:pPr>
    </w:p>
    <w:p w14:paraId="6A73D3D7" w14:textId="77777777" w:rsidR="000B3A0D" w:rsidRPr="004B4CEF" w:rsidRDefault="000B3A0D" w:rsidP="000B3A0D">
      <w:pPr>
        <w:rPr>
          <w:rFonts w:ascii="Arial" w:hAnsi="Arial" w:cs="Arial"/>
        </w:rPr>
      </w:pPr>
    </w:p>
    <w:p w14:paraId="7892DB8F" w14:textId="77777777" w:rsidR="000B3A0D" w:rsidRPr="004B4CEF" w:rsidRDefault="000B3A0D" w:rsidP="000B3A0D">
      <w:pPr>
        <w:rPr>
          <w:rFonts w:ascii="Arial" w:hAnsi="Arial" w:cs="Arial"/>
        </w:rPr>
      </w:pPr>
    </w:p>
    <w:p w14:paraId="34FDF1D7" w14:textId="77777777" w:rsidR="000B3A0D" w:rsidRPr="004B4CEF" w:rsidRDefault="000B3A0D" w:rsidP="000B3A0D">
      <w:pPr>
        <w:rPr>
          <w:rFonts w:ascii="Arial" w:hAnsi="Arial" w:cs="Arial"/>
        </w:rPr>
      </w:pPr>
    </w:p>
    <w:p w14:paraId="0D33865F" w14:textId="77777777" w:rsidR="000B3A0D" w:rsidRPr="004B4CEF" w:rsidRDefault="000B3A0D" w:rsidP="000B3A0D">
      <w:pPr>
        <w:pStyle w:val="Style1"/>
        <w:rPr>
          <w:rStyle w:val="Strong"/>
        </w:rPr>
      </w:pPr>
    </w:p>
    <w:tbl>
      <w:tblPr>
        <w:tblStyle w:val="GridTable4-Accent12"/>
        <w:tblW w:w="0" w:type="auto"/>
        <w:tblLook w:val="04A0" w:firstRow="1" w:lastRow="0" w:firstColumn="1" w:lastColumn="0" w:noHBand="0" w:noVBand="1"/>
      </w:tblPr>
      <w:tblGrid>
        <w:gridCol w:w="6799"/>
        <w:gridCol w:w="1854"/>
      </w:tblGrid>
      <w:tr w:rsidR="000B3A0D" w:rsidRPr="004B4CEF" w14:paraId="0C0BA3D3"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0CB6A602" w14:textId="77777777" w:rsidR="000B3A0D" w:rsidRPr="004B4CEF" w:rsidRDefault="000B3A0D" w:rsidP="0088017F">
            <w:pPr>
              <w:pStyle w:val="ListParagraph"/>
              <w:rPr>
                <w:rFonts w:cs="Arial"/>
                <w:color w:val="FFFFFF" w:themeColor="background1"/>
                <w:szCs w:val="22"/>
              </w:rPr>
            </w:pPr>
            <w:r w:rsidRPr="004B4CEF">
              <w:rPr>
                <w:rFonts w:cs="Arial"/>
                <w:color w:val="FFFFFF" w:themeColor="background1"/>
                <w:szCs w:val="22"/>
              </w:rPr>
              <w:t>Contents</w:t>
            </w:r>
          </w:p>
        </w:tc>
        <w:tc>
          <w:tcPr>
            <w:tcW w:w="1854" w:type="dxa"/>
          </w:tcPr>
          <w:p w14:paraId="560B56BE" w14:textId="77777777" w:rsidR="000B3A0D" w:rsidRPr="004B4CEF" w:rsidRDefault="000B3A0D"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35987F3D" w14:textId="77777777" w:rsidR="000B3A0D" w:rsidRPr="004B4CEF" w:rsidRDefault="000B3A0D" w:rsidP="000B3A0D">
      <w:pPr>
        <w:pStyle w:val="Style1"/>
        <w:rPr>
          <w:rStyle w:val="Strong"/>
        </w:rPr>
      </w:pPr>
    </w:p>
    <w:p w14:paraId="365619BB" w14:textId="77777777" w:rsidR="000B3A0D" w:rsidRPr="004B4CEF" w:rsidRDefault="000B3A0D" w:rsidP="000B3A0D">
      <w:pPr>
        <w:pStyle w:val="Style1"/>
        <w:numPr>
          <w:ilvl w:val="0"/>
          <w:numId w:val="1"/>
        </w:numPr>
        <w:rPr>
          <w:rStyle w:val="Strong"/>
        </w:rPr>
      </w:pPr>
      <w:r w:rsidRPr="004B4CEF">
        <w:rPr>
          <w:rStyle w:val="Strong"/>
        </w:rPr>
        <w:t>Brief history</w:t>
      </w:r>
    </w:p>
    <w:p w14:paraId="2025FB38" w14:textId="77777777" w:rsidR="000B3A0D" w:rsidRPr="004B4CEF" w:rsidRDefault="000B3A0D" w:rsidP="000B3A0D">
      <w:pPr>
        <w:pStyle w:val="Style1"/>
        <w:numPr>
          <w:ilvl w:val="0"/>
          <w:numId w:val="1"/>
        </w:numPr>
        <w:rPr>
          <w:rStyle w:val="Strong"/>
        </w:rPr>
      </w:pPr>
      <w:r w:rsidRPr="004B4CEF">
        <w:rPr>
          <w:rStyle w:val="Strong"/>
        </w:rPr>
        <w:t>Site description</w:t>
      </w:r>
    </w:p>
    <w:p w14:paraId="6C23567A" w14:textId="77777777" w:rsidR="000B3A0D" w:rsidRPr="004B4CEF" w:rsidRDefault="000B3A0D" w:rsidP="000B3A0D">
      <w:pPr>
        <w:pStyle w:val="Style1"/>
        <w:numPr>
          <w:ilvl w:val="0"/>
          <w:numId w:val="1"/>
        </w:numPr>
        <w:rPr>
          <w:rStyle w:val="Strong"/>
        </w:rPr>
      </w:pPr>
      <w:r w:rsidRPr="004B4CEF">
        <w:rPr>
          <w:rStyle w:val="Strong"/>
        </w:rPr>
        <w:t>Site summary</w:t>
      </w:r>
    </w:p>
    <w:p w14:paraId="22B97CEF" w14:textId="77777777" w:rsidR="000B3A0D" w:rsidRPr="004B4CEF" w:rsidRDefault="000B3A0D" w:rsidP="000B3A0D">
      <w:pPr>
        <w:pStyle w:val="Style1"/>
        <w:numPr>
          <w:ilvl w:val="0"/>
          <w:numId w:val="1"/>
        </w:numPr>
        <w:rPr>
          <w:rStyle w:val="Strong"/>
        </w:rPr>
      </w:pPr>
      <w:r w:rsidRPr="004B4CEF">
        <w:rPr>
          <w:rStyle w:val="Strong"/>
        </w:rPr>
        <w:t>Asset list</w:t>
      </w:r>
    </w:p>
    <w:p w14:paraId="40FAA4FB" w14:textId="77777777" w:rsidR="000B3A0D" w:rsidRPr="004B4CEF" w:rsidRDefault="000B3A0D" w:rsidP="000B3A0D">
      <w:pPr>
        <w:pStyle w:val="Style1"/>
        <w:numPr>
          <w:ilvl w:val="0"/>
          <w:numId w:val="1"/>
        </w:numPr>
        <w:rPr>
          <w:rStyle w:val="Strong"/>
        </w:rPr>
      </w:pPr>
      <w:r w:rsidRPr="004B4CEF">
        <w:rPr>
          <w:rStyle w:val="Strong"/>
        </w:rPr>
        <w:t>Grounds maintenance and biodiversity</w:t>
      </w:r>
    </w:p>
    <w:p w14:paraId="6A9807F3" w14:textId="77777777" w:rsidR="000B3A0D" w:rsidRPr="004B4CEF" w:rsidRDefault="000B3A0D" w:rsidP="000B3A0D">
      <w:pPr>
        <w:pStyle w:val="Style1"/>
        <w:numPr>
          <w:ilvl w:val="0"/>
          <w:numId w:val="1"/>
        </w:numPr>
        <w:rPr>
          <w:rStyle w:val="Strong"/>
        </w:rPr>
      </w:pPr>
      <w:r w:rsidRPr="004B4CEF">
        <w:rPr>
          <w:rStyle w:val="Strong"/>
        </w:rPr>
        <w:t>Lair types and availability</w:t>
      </w:r>
    </w:p>
    <w:p w14:paraId="6575DC27" w14:textId="77777777" w:rsidR="000B3A0D" w:rsidRPr="004B4CEF" w:rsidRDefault="000B3A0D" w:rsidP="000B3A0D">
      <w:pPr>
        <w:pStyle w:val="Style1"/>
        <w:numPr>
          <w:ilvl w:val="0"/>
          <w:numId w:val="1"/>
        </w:numPr>
        <w:rPr>
          <w:rStyle w:val="Strong"/>
        </w:rPr>
      </w:pPr>
      <w:r w:rsidRPr="004B4CEF">
        <w:rPr>
          <w:rStyle w:val="Strong"/>
        </w:rPr>
        <w:t>Community involvement</w:t>
      </w:r>
    </w:p>
    <w:p w14:paraId="758BAD11" w14:textId="77777777" w:rsidR="000B3A0D" w:rsidRPr="004B4CEF" w:rsidRDefault="000B3A0D" w:rsidP="000B3A0D">
      <w:pPr>
        <w:pStyle w:val="Style1"/>
        <w:numPr>
          <w:ilvl w:val="0"/>
          <w:numId w:val="1"/>
        </w:numPr>
        <w:rPr>
          <w:rStyle w:val="Strong"/>
        </w:rPr>
      </w:pPr>
      <w:r w:rsidRPr="004B4CEF">
        <w:rPr>
          <w:rStyle w:val="Strong"/>
        </w:rPr>
        <w:t>Notable burials and monuments</w:t>
      </w:r>
    </w:p>
    <w:p w14:paraId="0A7B4A68" w14:textId="77777777" w:rsidR="000B3A0D" w:rsidRPr="004B4CEF" w:rsidRDefault="000B3A0D" w:rsidP="000B3A0D">
      <w:pPr>
        <w:pStyle w:val="Style1"/>
        <w:numPr>
          <w:ilvl w:val="0"/>
          <w:numId w:val="1"/>
        </w:numPr>
        <w:rPr>
          <w:rStyle w:val="Strong"/>
        </w:rPr>
      </w:pPr>
      <w:r w:rsidRPr="004B4CEF">
        <w:rPr>
          <w:rStyle w:val="Strong"/>
        </w:rPr>
        <w:t>Map</w:t>
      </w:r>
    </w:p>
    <w:p w14:paraId="36E23A8B" w14:textId="77777777" w:rsidR="000B3A0D" w:rsidRPr="004B4CEF" w:rsidRDefault="000B3A0D" w:rsidP="000B3A0D">
      <w:pPr>
        <w:rPr>
          <w:rFonts w:ascii="Arial" w:hAnsi="Arial" w:cs="Arial"/>
        </w:rPr>
      </w:pPr>
    </w:p>
    <w:p w14:paraId="1FECBA45" w14:textId="77777777" w:rsidR="000B3A0D" w:rsidRPr="004B4CEF" w:rsidRDefault="000B3A0D" w:rsidP="000B3A0D">
      <w:pPr>
        <w:rPr>
          <w:rFonts w:ascii="Arial" w:hAnsi="Arial" w:cs="Arial"/>
        </w:rPr>
      </w:pPr>
    </w:p>
    <w:p w14:paraId="57B29F63" w14:textId="77777777" w:rsidR="000B3A0D" w:rsidRPr="004B4CEF" w:rsidRDefault="000B3A0D" w:rsidP="000B3A0D">
      <w:pPr>
        <w:rPr>
          <w:rFonts w:ascii="Arial" w:hAnsi="Arial" w:cs="Arial"/>
        </w:rPr>
      </w:pPr>
    </w:p>
    <w:p w14:paraId="7A998D40" w14:textId="77777777" w:rsidR="000B3A0D" w:rsidRPr="004B4CEF" w:rsidRDefault="000B3A0D" w:rsidP="000B3A0D">
      <w:pPr>
        <w:rPr>
          <w:rFonts w:ascii="Arial" w:hAnsi="Arial" w:cs="Arial"/>
        </w:rPr>
      </w:pPr>
    </w:p>
    <w:p w14:paraId="6FCCCCDA" w14:textId="77777777" w:rsidR="000B3A0D" w:rsidRPr="004B4CEF" w:rsidRDefault="000B3A0D" w:rsidP="000B3A0D">
      <w:pPr>
        <w:rPr>
          <w:rFonts w:ascii="Arial" w:hAnsi="Arial" w:cs="Arial"/>
        </w:rPr>
      </w:pPr>
    </w:p>
    <w:p w14:paraId="1EDBCA19" w14:textId="77777777" w:rsidR="000B3A0D" w:rsidRPr="004B4CEF" w:rsidRDefault="000B3A0D" w:rsidP="000B3A0D">
      <w:pPr>
        <w:rPr>
          <w:rFonts w:ascii="Arial" w:hAnsi="Arial" w:cs="Arial"/>
        </w:rPr>
      </w:pPr>
    </w:p>
    <w:p w14:paraId="70E4E125" w14:textId="77777777" w:rsidR="000B3A0D" w:rsidRPr="004B4CEF" w:rsidRDefault="000B3A0D" w:rsidP="000B3A0D">
      <w:pPr>
        <w:rPr>
          <w:rFonts w:ascii="Arial" w:hAnsi="Arial" w:cs="Arial"/>
        </w:rPr>
      </w:pPr>
    </w:p>
    <w:p w14:paraId="179E2DE6" w14:textId="77777777" w:rsidR="000B3A0D" w:rsidRPr="004B4CEF" w:rsidRDefault="000B3A0D" w:rsidP="000B3A0D">
      <w:pPr>
        <w:rPr>
          <w:rFonts w:ascii="Arial" w:hAnsi="Arial" w:cs="Arial"/>
        </w:rPr>
      </w:pPr>
    </w:p>
    <w:p w14:paraId="2A5381EF" w14:textId="77777777" w:rsidR="000B3A0D" w:rsidRPr="004B4CEF" w:rsidRDefault="000B3A0D" w:rsidP="000B3A0D">
      <w:pPr>
        <w:rPr>
          <w:rFonts w:ascii="Arial" w:hAnsi="Arial" w:cs="Arial"/>
        </w:rPr>
      </w:pPr>
    </w:p>
    <w:p w14:paraId="60AC7C33" w14:textId="77777777" w:rsidR="000B3A0D" w:rsidRPr="004B4CEF" w:rsidRDefault="000B3A0D" w:rsidP="000B3A0D">
      <w:pPr>
        <w:rPr>
          <w:rFonts w:ascii="Arial" w:hAnsi="Arial" w:cs="Arial"/>
        </w:rPr>
      </w:pPr>
    </w:p>
    <w:p w14:paraId="54258A37" w14:textId="77777777" w:rsidR="000B3A0D" w:rsidRPr="004B4CEF" w:rsidRDefault="000B3A0D" w:rsidP="000B3A0D">
      <w:pPr>
        <w:rPr>
          <w:rFonts w:ascii="Arial" w:hAnsi="Arial" w:cs="Arial"/>
        </w:rPr>
      </w:pPr>
    </w:p>
    <w:p w14:paraId="3F344A14" w14:textId="77777777" w:rsidR="000B3A0D" w:rsidRPr="004B4CEF" w:rsidRDefault="000B3A0D" w:rsidP="000B3A0D">
      <w:pPr>
        <w:rPr>
          <w:rFonts w:ascii="Arial" w:hAnsi="Arial" w:cs="Arial"/>
        </w:rPr>
      </w:pPr>
    </w:p>
    <w:p w14:paraId="540AC2E5" w14:textId="77777777" w:rsidR="000B3A0D" w:rsidRPr="004B4CEF" w:rsidRDefault="000B3A0D" w:rsidP="000B3A0D">
      <w:pPr>
        <w:rPr>
          <w:rFonts w:ascii="Arial" w:hAnsi="Arial" w:cs="Arial"/>
        </w:rPr>
      </w:pPr>
    </w:p>
    <w:p w14:paraId="3BE3BF08" w14:textId="77777777" w:rsidR="000B3A0D" w:rsidRPr="004B4CEF" w:rsidRDefault="000B3A0D" w:rsidP="000B3A0D">
      <w:pPr>
        <w:rPr>
          <w:rFonts w:ascii="Arial" w:hAnsi="Arial" w:cs="Arial"/>
          <w:noProof/>
        </w:rPr>
      </w:pPr>
    </w:p>
    <w:p w14:paraId="2B2468B4" w14:textId="77777777" w:rsidR="000B3A0D" w:rsidRPr="004B4CEF" w:rsidRDefault="000B3A0D" w:rsidP="000B3A0D">
      <w:pPr>
        <w:rPr>
          <w:rFonts w:ascii="Arial" w:hAnsi="Arial" w:cs="Arial"/>
          <w:noProof/>
        </w:rPr>
      </w:pPr>
    </w:p>
    <w:p w14:paraId="2ED19037" w14:textId="77777777" w:rsidR="000B3A0D" w:rsidRPr="004B4CEF" w:rsidRDefault="000B3A0D" w:rsidP="000B3A0D">
      <w:pPr>
        <w:rPr>
          <w:rFonts w:ascii="Arial" w:hAnsi="Arial" w:cs="Arial"/>
          <w:noProof/>
        </w:rPr>
      </w:pPr>
    </w:p>
    <w:p w14:paraId="38966B1E" w14:textId="77777777" w:rsidR="000B3A0D" w:rsidRDefault="000B3A0D" w:rsidP="000B3A0D">
      <w:pPr>
        <w:rPr>
          <w:rFonts w:ascii="Arial" w:hAnsi="Arial" w:cs="Arial"/>
          <w:noProof/>
        </w:rPr>
      </w:pPr>
    </w:p>
    <w:p w14:paraId="7D982F44" w14:textId="77777777" w:rsidR="000B3A0D" w:rsidRPr="004B4CEF" w:rsidRDefault="000B3A0D" w:rsidP="000B3A0D">
      <w:pPr>
        <w:rPr>
          <w:rFonts w:ascii="Arial" w:hAnsi="Arial" w:cs="Arial"/>
          <w:noProof/>
        </w:rPr>
      </w:pPr>
    </w:p>
    <w:p w14:paraId="525A4DF2" w14:textId="77777777" w:rsidR="000B3A0D" w:rsidRDefault="000B3A0D" w:rsidP="000B3A0D">
      <w:pPr>
        <w:rPr>
          <w:rFonts w:ascii="Arial" w:hAnsi="Arial" w:cs="Arial"/>
        </w:rPr>
      </w:pPr>
    </w:p>
    <w:p w14:paraId="6D6D1BB2" w14:textId="77777777" w:rsidR="000B3A0D" w:rsidRPr="004B4CEF" w:rsidRDefault="000B3A0D" w:rsidP="000B3A0D">
      <w:pPr>
        <w:rPr>
          <w:rFonts w:ascii="Arial" w:hAnsi="Arial" w:cs="Arial"/>
        </w:rPr>
      </w:pPr>
    </w:p>
    <w:p w14:paraId="0DCC7341" w14:textId="77777777" w:rsidR="000B3A0D" w:rsidRPr="004B4CEF" w:rsidRDefault="000B3A0D" w:rsidP="000B3A0D">
      <w:pPr>
        <w:rPr>
          <w:rFonts w:ascii="Arial" w:hAnsi="Arial" w:cs="Arial"/>
        </w:rPr>
      </w:pPr>
    </w:p>
    <w:tbl>
      <w:tblPr>
        <w:tblStyle w:val="GridTable4-Accent12"/>
        <w:tblW w:w="0" w:type="auto"/>
        <w:tblLook w:val="04A0" w:firstRow="1" w:lastRow="0" w:firstColumn="1" w:lastColumn="0" w:noHBand="0" w:noVBand="1"/>
      </w:tblPr>
      <w:tblGrid>
        <w:gridCol w:w="3397"/>
        <w:gridCol w:w="5453"/>
      </w:tblGrid>
      <w:tr w:rsidR="000B3A0D" w:rsidRPr="004B4CEF" w14:paraId="60A30FC4" w14:textId="77777777" w:rsidTr="0088017F">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97" w:type="dxa"/>
          </w:tcPr>
          <w:p w14:paraId="776E3431" w14:textId="77777777" w:rsidR="000B3A0D" w:rsidRPr="004B4CEF" w:rsidRDefault="000B3A0D" w:rsidP="0088017F">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Brief history</w:t>
            </w:r>
          </w:p>
        </w:tc>
        <w:tc>
          <w:tcPr>
            <w:tcW w:w="5453" w:type="dxa"/>
          </w:tcPr>
          <w:p w14:paraId="59D522C0" w14:textId="77777777" w:rsidR="000B3A0D" w:rsidRPr="004B4CEF" w:rsidRDefault="000B3A0D"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6AA0C13F" w14:textId="77777777" w:rsidR="000B3A0D" w:rsidRDefault="000B3A0D" w:rsidP="000B3A0D">
      <w:pPr>
        <w:rPr>
          <w:rFonts w:ascii="Arial" w:hAnsi="Arial" w:cs="Arial"/>
        </w:rPr>
      </w:pPr>
    </w:p>
    <w:p w14:paraId="4CFC69B0" w14:textId="77777777" w:rsidR="00507D40" w:rsidRPr="00A96B1F" w:rsidRDefault="00507D40" w:rsidP="00507D40">
      <w:pPr>
        <w:rPr>
          <w:rFonts w:ascii="Arial" w:hAnsi="Arial" w:cs="Arial"/>
        </w:rPr>
      </w:pPr>
      <w:r w:rsidRPr="00A96B1F">
        <w:rPr>
          <w:rFonts w:ascii="Arial" w:hAnsi="Arial" w:cs="Arial"/>
        </w:rPr>
        <w:t>Established in the late 19th century, South Queensferry Cemetery is a site of significant local and military heritage. While historical records regarding its specific design and opening are limited, the cemetery’s active history began with its first burial on 28 June 1898. Since then, it has become the final burial place for over 4,000 individuals, including local families, and it continues to serve the community today with graves still available. The cemetery is notably defined by its strong ties to naval history and wartime sacrifice. Including a dedicated war memorial and serves as the burial place for 188 war burials. This includes 8 burials from World War II and 180 from World War I, almost all of whom were naval personnel. Many of these individuals are buried far from their homes, having died in service while stationed nearby or following naval engagements.</w:t>
      </w:r>
    </w:p>
    <w:p w14:paraId="280BCF92" w14:textId="77777777" w:rsidR="000B3A0D" w:rsidRPr="004B4CEF" w:rsidRDefault="000B3A0D" w:rsidP="000B3A0D">
      <w:pPr>
        <w:rPr>
          <w:rFonts w:ascii="Arial" w:hAnsi="Arial" w:cs="Arial"/>
        </w:rPr>
      </w:pPr>
    </w:p>
    <w:tbl>
      <w:tblPr>
        <w:tblStyle w:val="GridTable4-Accent12"/>
        <w:tblW w:w="0" w:type="auto"/>
        <w:tblLook w:val="04A0" w:firstRow="1" w:lastRow="0" w:firstColumn="1" w:lastColumn="0" w:noHBand="0" w:noVBand="1"/>
      </w:tblPr>
      <w:tblGrid>
        <w:gridCol w:w="4957"/>
        <w:gridCol w:w="3696"/>
      </w:tblGrid>
      <w:tr w:rsidR="000B3A0D" w:rsidRPr="004B4CEF" w14:paraId="55F945B6"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957" w:type="dxa"/>
          </w:tcPr>
          <w:p w14:paraId="6826D932" w14:textId="77777777" w:rsidR="000B3A0D" w:rsidRPr="004B4CEF" w:rsidRDefault="000B3A0D" w:rsidP="0088017F">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Site description </w:t>
            </w:r>
          </w:p>
        </w:tc>
        <w:tc>
          <w:tcPr>
            <w:tcW w:w="3696" w:type="dxa"/>
          </w:tcPr>
          <w:p w14:paraId="3567461B" w14:textId="77777777" w:rsidR="000B3A0D" w:rsidRPr="004B4CEF" w:rsidRDefault="000B3A0D"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56F43108" w14:textId="77777777" w:rsidR="000B3A0D" w:rsidRDefault="000B3A0D" w:rsidP="000B3A0D">
      <w:pPr>
        <w:rPr>
          <w:rFonts w:ascii="Arial" w:hAnsi="Arial" w:cs="Arial"/>
        </w:rPr>
      </w:pPr>
    </w:p>
    <w:p w14:paraId="7E2F3D3E" w14:textId="77777777" w:rsidR="00507D40" w:rsidRPr="00A96B1F" w:rsidRDefault="00507D40" w:rsidP="00507D40">
      <w:pPr>
        <w:rPr>
          <w:rFonts w:ascii="Arial" w:hAnsi="Arial" w:cs="Arial"/>
        </w:rPr>
      </w:pPr>
      <w:r w:rsidRPr="00A96B1F">
        <w:rPr>
          <w:rFonts w:ascii="Arial" w:hAnsi="Arial" w:cs="Arial"/>
        </w:rPr>
        <w:t>Accessed via </w:t>
      </w:r>
      <w:proofErr w:type="spellStart"/>
      <w:r w:rsidRPr="00A96B1F">
        <w:rPr>
          <w:rFonts w:ascii="Arial" w:hAnsi="Arial" w:cs="Arial"/>
        </w:rPr>
        <w:t>Ferrymuir</w:t>
      </w:r>
      <w:proofErr w:type="spellEnd"/>
      <w:r w:rsidRPr="00A96B1F">
        <w:rPr>
          <w:rFonts w:ascii="Arial" w:hAnsi="Arial" w:cs="Arial"/>
        </w:rPr>
        <w:t xml:space="preserve"> Lane, South Queensferry Cemetery is reached by a long, shrub-lined driveway that leads to grand stone pillars and black iron gates. The cemetery is notably flat and features a spacious, well-ordered lawn layout typical of its era. The landscape is enhanced by many mature trees and shrubbery dotted throughout the grounds, providing a peaceful and established atmosphere. Movement through the site is facilitated by a tarmac roadway that transitions into a central circular road for vehicle access, with a dedicated pedestrian path to the right accessing some of the burial sections. The grounds are enclosed by stone walls of varying heights and private residential properties. Public toilets are located just before the entrance, with staff buildings situated immediately inside the gate. A small internal stone wall divides two sections of the cemetery, while the north-west corner holds the war memorial and naval graves. Across the burial sections, a mixture of modest and large monuments, ranging from historic Victorian markers to modern designs, reflects the cemetery's long history and the diverse artistic styles of the families and service members buried there.</w:t>
      </w:r>
    </w:p>
    <w:p w14:paraId="21C54821" w14:textId="77777777" w:rsidR="000B3A0D" w:rsidRDefault="000B3A0D" w:rsidP="000B3A0D">
      <w:pPr>
        <w:rPr>
          <w:rFonts w:ascii="Arial" w:hAnsi="Arial" w:cs="Arial"/>
        </w:rPr>
      </w:pPr>
    </w:p>
    <w:p w14:paraId="286CE8BD" w14:textId="77777777" w:rsidR="000B3A0D" w:rsidRDefault="000B3A0D" w:rsidP="000B3A0D">
      <w:pPr>
        <w:rPr>
          <w:rFonts w:ascii="Arial" w:hAnsi="Arial" w:cs="Arial"/>
        </w:rPr>
      </w:pPr>
    </w:p>
    <w:p w14:paraId="752970D3" w14:textId="77777777" w:rsidR="000B3A0D" w:rsidRDefault="000B3A0D" w:rsidP="000B3A0D">
      <w:pPr>
        <w:rPr>
          <w:rFonts w:ascii="Arial" w:hAnsi="Arial" w:cs="Arial"/>
        </w:rPr>
      </w:pPr>
    </w:p>
    <w:p w14:paraId="51DA4A82" w14:textId="77777777" w:rsidR="000B3A0D" w:rsidRDefault="000B3A0D" w:rsidP="000B3A0D">
      <w:pPr>
        <w:rPr>
          <w:rFonts w:ascii="Arial" w:hAnsi="Arial" w:cs="Arial"/>
        </w:rPr>
      </w:pPr>
    </w:p>
    <w:p w14:paraId="3E6940CF" w14:textId="77777777" w:rsidR="000B3A0D" w:rsidRDefault="000B3A0D" w:rsidP="000B3A0D">
      <w:pPr>
        <w:rPr>
          <w:rFonts w:ascii="Arial" w:hAnsi="Arial" w:cs="Arial"/>
        </w:rPr>
      </w:pPr>
    </w:p>
    <w:p w14:paraId="66E80809" w14:textId="77777777" w:rsidR="000B3A0D" w:rsidRDefault="000B3A0D" w:rsidP="000B3A0D">
      <w:pPr>
        <w:rPr>
          <w:rFonts w:ascii="Arial" w:hAnsi="Arial" w:cs="Arial"/>
        </w:rPr>
      </w:pPr>
    </w:p>
    <w:p w14:paraId="6E891C01" w14:textId="77777777" w:rsidR="000B3A0D" w:rsidRDefault="000B3A0D" w:rsidP="000B3A0D">
      <w:pPr>
        <w:rPr>
          <w:rFonts w:ascii="Arial" w:hAnsi="Arial" w:cs="Arial"/>
        </w:rPr>
      </w:pPr>
    </w:p>
    <w:p w14:paraId="1D04514B" w14:textId="77777777" w:rsidR="000B3A0D" w:rsidRDefault="000B3A0D" w:rsidP="000B3A0D">
      <w:pPr>
        <w:rPr>
          <w:rFonts w:ascii="Arial" w:hAnsi="Arial" w:cs="Arial"/>
        </w:rPr>
      </w:pPr>
    </w:p>
    <w:p w14:paraId="49AF78B2" w14:textId="77777777" w:rsidR="000B3A0D" w:rsidRDefault="000B3A0D" w:rsidP="000B3A0D">
      <w:pPr>
        <w:rPr>
          <w:rFonts w:ascii="Arial" w:hAnsi="Arial" w:cs="Arial"/>
        </w:rPr>
      </w:pPr>
    </w:p>
    <w:p w14:paraId="6BB62552" w14:textId="77777777" w:rsidR="000B3A0D" w:rsidRDefault="000B3A0D" w:rsidP="000B3A0D">
      <w:pPr>
        <w:rPr>
          <w:rFonts w:ascii="Arial" w:hAnsi="Arial" w:cs="Arial"/>
        </w:rPr>
      </w:pPr>
    </w:p>
    <w:p w14:paraId="45C2A0C4" w14:textId="77777777" w:rsidR="000B3A0D" w:rsidRPr="004B4CEF" w:rsidRDefault="000B3A0D" w:rsidP="000B3A0D">
      <w:pPr>
        <w:rPr>
          <w:rFonts w:ascii="Arial" w:hAnsi="Arial" w:cs="Arial"/>
        </w:rPr>
      </w:pPr>
    </w:p>
    <w:tbl>
      <w:tblPr>
        <w:tblStyle w:val="GridTable4-Accent12"/>
        <w:tblW w:w="0" w:type="auto"/>
        <w:tblLook w:val="04A0" w:firstRow="1" w:lastRow="0" w:firstColumn="1" w:lastColumn="0" w:noHBand="0" w:noVBand="1"/>
      </w:tblPr>
      <w:tblGrid>
        <w:gridCol w:w="2263"/>
        <w:gridCol w:w="6390"/>
      </w:tblGrid>
      <w:tr w:rsidR="000B3A0D" w:rsidRPr="004B4CEF" w14:paraId="1506FE72" w14:textId="77777777" w:rsidTr="0088017F">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8653" w:type="dxa"/>
            <w:gridSpan w:val="2"/>
          </w:tcPr>
          <w:p w14:paraId="569E6149" w14:textId="77777777" w:rsidR="000B3A0D" w:rsidRPr="004B4CEF" w:rsidRDefault="000B3A0D" w:rsidP="0088017F">
            <w:pPr>
              <w:pStyle w:val="ListParagraph"/>
              <w:numPr>
                <w:ilvl w:val="0"/>
                <w:numId w:val="2"/>
              </w:numPr>
              <w:spacing w:before="160" w:after="80" w:line="240" w:lineRule="auto"/>
              <w:rPr>
                <w:rFonts w:eastAsia="Times New Roman" w:cs="Arial"/>
                <w:szCs w:val="22"/>
              </w:rPr>
            </w:pPr>
            <w:r w:rsidRPr="004B4CEF">
              <w:rPr>
                <w:rFonts w:eastAsia="Times New Roman" w:cs="Arial"/>
                <w:szCs w:val="22"/>
              </w:rPr>
              <w:t>Site Summary</w:t>
            </w:r>
          </w:p>
        </w:tc>
      </w:tr>
      <w:tr w:rsidR="000B3A0D" w:rsidRPr="004B4CEF" w14:paraId="156AF845"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485C157C" w14:textId="77777777" w:rsidR="000B3A0D" w:rsidRPr="004B4CEF" w:rsidRDefault="000B3A0D" w:rsidP="0088017F">
            <w:pPr>
              <w:spacing w:before="160" w:after="80"/>
              <w:rPr>
                <w:rFonts w:eastAsia="Times New Roman" w:cs="Arial"/>
                <w:szCs w:val="22"/>
              </w:rPr>
            </w:pPr>
            <w:r w:rsidRPr="004B4CEF">
              <w:rPr>
                <w:rFonts w:eastAsia="Times New Roman" w:cs="Arial"/>
                <w:szCs w:val="22"/>
              </w:rPr>
              <w:t>Name</w:t>
            </w:r>
          </w:p>
        </w:tc>
        <w:tc>
          <w:tcPr>
            <w:tcW w:w="6390" w:type="dxa"/>
          </w:tcPr>
          <w:p w14:paraId="0FB1071F" w14:textId="14D06BA4" w:rsidR="000B3A0D" w:rsidRPr="004B4CEF" w:rsidRDefault="00507D40"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South Queensferry Cemetery</w:t>
            </w:r>
          </w:p>
        </w:tc>
      </w:tr>
      <w:tr w:rsidR="000B3A0D" w:rsidRPr="004B4CEF" w14:paraId="5BA42DD9" w14:textId="77777777" w:rsidTr="0088017F">
        <w:trPr>
          <w:trHeight w:val="654"/>
        </w:trPr>
        <w:tc>
          <w:tcPr>
            <w:cnfStyle w:val="001000000000" w:firstRow="0" w:lastRow="0" w:firstColumn="1" w:lastColumn="0" w:oddVBand="0" w:evenVBand="0" w:oddHBand="0" w:evenHBand="0" w:firstRowFirstColumn="0" w:firstRowLastColumn="0" w:lastRowFirstColumn="0" w:lastRowLastColumn="0"/>
            <w:tcW w:w="2263" w:type="dxa"/>
          </w:tcPr>
          <w:p w14:paraId="43C337E6" w14:textId="77777777" w:rsidR="000B3A0D" w:rsidRPr="004B4CEF" w:rsidRDefault="000B3A0D" w:rsidP="0088017F">
            <w:pPr>
              <w:spacing w:before="160" w:after="80"/>
              <w:rPr>
                <w:rFonts w:eastAsia="Times New Roman" w:cs="Arial"/>
                <w:szCs w:val="22"/>
              </w:rPr>
            </w:pPr>
            <w:r w:rsidRPr="004B4CEF">
              <w:rPr>
                <w:rFonts w:eastAsia="Times New Roman" w:cs="Arial"/>
                <w:szCs w:val="22"/>
              </w:rPr>
              <w:t>Address</w:t>
            </w:r>
          </w:p>
        </w:tc>
        <w:tc>
          <w:tcPr>
            <w:tcW w:w="6390" w:type="dxa"/>
          </w:tcPr>
          <w:p w14:paraId="33443B50" w14:textId="6EB6ACBC" w:rsidR="000B3A0D" w:rsidRPr="004B4CEF" w:rsidRDefault="00507D40"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 xml:space="preserve">12 </w:t>
            </w:r>
            <w:proofErr w:type="spellStart"/>
            <w:r>
              <w:rPr>
                <w:rFonts w:eastAsia="Times New Roman" w:cs="Arial"/>
                <w:szCs w:val="22"/>
              </w:rPr>
              <w:t>Ferrymuir</w:t>
            </w:r>
            <w:proofErr w:type="spellEnd"/>
            <w:r>
              <w:rPr>
                <w:rFonts w:eastAsia="Times New Roman" w:cs="Arial"/>
                <w:szCs w:val="22"/>
              </w:rPr>
              <w:t xml:space="preserve"> Lane Edinburgh</w:t>
            </w:r>
          </w:p>
        </w:tc>
      </w:tr>
      <w:tr w:rsidR="000B3A0D" w:rsidRPr="004B4CEF" w14:paraId="45B38006" w14:textId="77777777" w:rsidTr="0088017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2263" w:type="dxa"/>
          </w:tcPr>
          <w:p w14:paraId="447FCA1A" w14:textId="77777777" w:rsidR="000B3A0D" w:rsidRPr="004B4CEF" w:rsidRDefault="000B3A0D" w:rsidP="0088017F">
            <w:pPr>
              <w:spacing w:before="160" w:after="80"/>
              <w:rPr>
                <w:rFonts w:eastAsia="Times New Roman" w:cs="Arial"/>
                <w:szCs w:val="22"/>
              </w:rPr>
            </w:pPr>
            <w:r w:rsidRPr="004B4CEF">
              <w:rPr>
                <w:rFonts w:eastAsia="Times New Roman" w:cs="Arial"/>
                <w:szCs w:val="22"/>
              </w:rPr>
              <w:t>Postcode</w:t>
            </w:r>
          </w:p>
        </w:tc>
        <w:tc>
          <w:tcPr>
            <w:tcW w:w="6390" w:type="dxa"/>
          </w:tcPr>
          <w:p w14:paraId="75793357" w14:textId="6F3B78D8" w:rsidR="000B3A0D" w:rsidRPr="004B4CEF" w:rsidRDefault="00507D40"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EH30 9PA</w:t>
            </w:r>
          </w:p>
        </w:tc>
      </w:tr>
      <w:tr w:rsidR="000B3A0D" w:rsidRPr="004B4CEF" w14:paraId="15EE041E"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124343EB" w14:textId="77777777" w:rsidR="000B3A0D" w:rsidRPr="004B4CEF" w:rsidRDefault="000B3A0D" w:rsidP="0088017F">
            <w:pPr>
              <w:spacing w:before="160" w:after="80"/>
              <w:rPr>
                <w:rFonts w:eastAsia="Times New Roman" w:cs="Arial"/>
                <w:szCs w:val="22"/>
              </w:rPr>
            </w:pPr>
            <w:r w:rsidRPr="004B4CEF">
              <w:rPr>
                <w:rFonts w:eastAsia="Times New Roman" w:cs="Arial"/>
                <w:szCs w:val="22"/>
              </w:rPr>
              <w:t>Ownership</w:t>
            </w:r>
          </w:p>
        </w:tc>
        <w:tc>
          <w:tcPr>
            <w:tcW w:w="6390" w:type="dxa"/>
          </w:tcPr>
          <w:p w14:paraId="39914AC4" w14:textId="77777777" w:rsidR="000B3A0D" w:rsidRPr="004B4CEF" w:rsidRDefault="000B3A0D"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The City of Edinburgh Council</w:t>
            </w:r>
          </w:p>
        </w:tc>
      </w:tr>
      <w:tr w:rsidR="000B3A0D" w:rsidRPr="004B4CEF" w14:paraId="25CD7CC5"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6720AE3D" w14:textId="77777777" w:rsidR="000B3A0D" w:rsidRPr="004B4CEF" w:rsidRDefault="000B3A0D" w:rsidP="0088017F">
            <w:pPr>
              <w:spacing w:before="160" w:after="80"/>
              <w:rPr>
                <w:rFonts w:eastAsia="Times New Roman" w:cs="Arial"/>
                <w:szCs w:val="22"/>
              </w:rPr>
            </w:pPr>
            <w:r w:rsidRPr="004B4CEF">
              <w:rPr>
                <w:rFonts w:eastAsia="Times New Roman" w:cs="Arial"/>
                <w:szCs w:val="22"/>
              </w:rPr>
              <w:t>Date site acquired</w:t>
            </w:r>
          </w:p>
        </w:tc>
        <w:tc>
          <w:tcPr>
            <w:tcW w:w="6390" w:type="dxa"/>
          </w:tcPr>
          <w:p w14:paraId="6BC954F7" w14:textId="6F4A02DA" w:rsidR="000B3A0D" w:rsidRPr="004B4CEF" w:rsidRDefault="00507D40"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1975</w:t>
            </w:r>
          </w:p>
        </w:tc>
      </w:tr>
      <w:tr w:rsidR="000B3A0D" w:rsidRPr="004B4CEF" w14:paraId="5482C0D6"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573860EA" w14:textId="77777777" w:rsidR="000B3A0D" w:rsidRPr="004B4CEF" w:rsidRDefault="000B3A0D" w:rsidP="0088017F">
            <w:pPr>
              <w:spacing w:before="160" w:after="80"/>
              <w:rPr>
                <w:rFonts w:eastAsia="Times New Roman" w:cs="Arial"/>
                <w:szCs w:val="22"/>
              </w:rPr>
            </w:pPr>
            <w:r w:rsidRPr="004B4CEF">
              <w:rPr>
                <w:rFonts w:eastAsia="Times New Roman" w:cs="Arial"/>
                <w:szCs w:val="22"/>
              </w:rPr>
              <w:t>Size</w:t>
            </w:r>
          </w:p>
        </w:tc>
        <w:tc>
          <w:tcPr>
            <w:tcW w:w="6390" w:type="dxa"/>
          </w:tcPr>
          <w:p w14:paraId="28EAD88F" w14:textId="0BE19EA7" w:rsidR="000B3A0D" w:rsidRPr="004B4CEF" w:rsidRDefault="0038136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0.97 hectares</w:t>
            </w:r>
          </w:p>
        </w:tc>
      </w:tr>
      <w:tr w:rsidR="000B3A0D" w:rsidRPr="004B4CEF" w14:paraId="5C3B2D62"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372CB83F" w14:textId="77777777" w:rsidR="000B3A0D" w:rsidRPr="004B4CEF" w:rsidRDefault="000B3A0D" w:rsidP="0088017F">
            <w:pPr>
              <w:spacing w:before="160" w:after="80"/>
              <w:rPr>
                <w:rFonts w:eastAsia="Times New Roman" w:cs="Arial"/>
                <w:szCs w:val="22"/>
              </w:rPr>
            </w:pPr>
            <w:r w:rsidRPr="004B4CEF">
              <w:rPr>
                <w:rFonts w:eastAsia="Times New Roman" w:cs="Arial"/>
                <w:szCs w:val="22"/>
              </w:rPr>
              <w:t>Conservation area</w:t>
            </w:r>
          </w:p>
        </w:tc>
        <w:tc>
          <w:tcPr>
            <w:tcW w:w="6390" w:type="dxa"/>
          </w:tcPr>
          <w:p w14:paraId="49A50EF2" w14:textId="4E8CBD05" w:rsidR="000B3A0D" w:rsidRPr="004B4CEF" w:rsidRDefault="00507D40"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r>
      <w:tr w:rsidR="000B3A0D" w:rsidRPr="004B4CEF" w14:paraId="7F806522"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6548EFC7" w14:textId="77777777" w:rsidR="000B3A0D" w:rsidRPr="004B4CEF" w:rsidRDefault="000B3A0D" w:rsidP="0088017F">
            <w:pPr>
              <w:spacing w:before="160" w:after="80"/>
              <w:rPr>
                <w:rFonts w:eastAsia="Times New Roman" w:cs="Arial"/>
                <w:szCs w:val="22"/>
              </w:rPr>
            </w:pPr>
            <w:r w:rsidRPr="004B4CEF">
              <w:rPr>
                <w:rFonts w:eastAsia="Times New Roman" w:cs="Arial"/>
                <w:szCs w:val="22"/>
              </w:rPr>
              <w:t>Tree preservation</w:t>
            </w:r>
          </w:p>
        </w:tc>
        <w:tc>
          <w:tcPr>
            <w:tcW w:w="6390" w:type="dxa"/>
          </w:tcPr>
          <w:p w14:paraId="3A2383B4" w14:textId="77777777" w:rsidR="000B3A0D" w:rsidRPr="004B4CEF" w:rsidRDefault="000B3A0D"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r>
      <w:tr w:rsidR="000B3A0D" w:rsidRPr="004B4CEF" w14:paraId="190ED8C9"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7BB4B3E5" w14:textId="77777777" w:rsidR="000B3A0D" w:rsidRPr="004B4CEF" w:rsidRDefault="000B3A0D" w:rsidP="0088017F">
            <w:pPr>
              <w:spacing w:before="160" w:after="80"/>
              <w:rPr>
                <w:rFonts w:eastAsia="Times New Roman" w:cs="Arial"/>
                <w:szCs w:val="22"/>
              </w:rPr>
            </w:pPr>
            <w:r w:rsidRPr="004B4CEF">
              <w:rPr>
                <w:rFonts w:eastAsia="Times New Roman" w:cs="Arial"/>
                <w:szCs w:val="22"/>
              </w:rPr>
              <w:t>Listing</w:t>
            </w:r>
          </w:p>
        </w:tc>
        <w:tc>
          <w:tcPr>
            <w:tcW w:w="6390" w:type="dxa"/>
          </w:tcPr>
          <w:p w14:paraId="5E6663C8" w14:textId="26B7372F" w:rsidR="000B3A0D" w:rsidRPr="004B4CEF" w:rsidRDefault="0075355E"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None</w:t>
            </w:r>
          </w:p>
        </w:tc>
      </w:tr>
      <w:tr w:rsidR="000B3A0D" w:rsidRPr="004B4CEF" w14:paraId="095F4C73"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699F446D" w14:textId="77777777" w:rsidR="000B3A0D" w:rsidRPr="004B4CEF" w:rsidRDefault="000B3A0D" w:rsidP="0088017F">
            <w:pPr>
              <w:spacing w:before="160" w:after="80"/>
              <w:rPr>
                <w:rFonts w:eastAsia="Times New Roman" w:cs="Arial"/>
                <w:szCs w:val="22"/>
              </w:rPr>
            </w:pPr>
            <w:r w:rsidRPr="004B4CEF">
              <w:rPr>
                <w:rFonts w:eastAsia="Times New Roman" w:cs="Arial"/>
                <w:szCs w:val="22"/>
              </w:rPr>
              <w:t>Access</w:t>
            </w:r>
          </w:p>
        </w:tc>
        <w:tc>
          <w:tcPr>
            <w:tcW w:w="6390" w:type="dxa"/>
          </w:tcPr>
          <w:p w14:paraId="1E10E649" w14:textId="77777777" w:rsidR="000B3A0D" w:rsidRPr="004B4CEF" w:rsidRDefault="000B3A0D"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Vehicle and pedestrian</w:t>
            </w:r>
          </w:p>
        </w:tc>
      </w:tr>
      <w:tr w:rsidR="000B3A0D" w:rsidRPr="004B4CEF" w14:paraId="19800529"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280487A9" w14:textId="77777777" w:rsidR="000B3A0D" w:rsidRPr="004B4CEF" w:rsidRDefault="000B3A0D" w:rsidP="0088017F">
            <w:pPr>
              <w:spacing w:before="160" w:after="80"/>
              <w:rPr>
                <w:rFonts w:eastAsia="Times New Roman" w:cs="Arial"/>
                <w:szCs w:val="22"/>
              </w:rPr>
            </w:pPr>
            <w:r w:rsidRPr="004B4CEF">
              <w:rPr>
                <w:rFonts w:eastAsia="Times New Roman" w:cs="Arial"/>
                <w:szCs w:val="22"/>
              </w:rPr>
              <w:t>Opening hours</w:t>
            </w:r>
          </w:p>
        </w:tc>
        <w:tc>
          <w:tcPr>
            <w:tcW w:w="6390" w:type="dxa"/>
          </w:tcPr>
          <w:p w14:paraId="50D5147E" w14:textId="77777777" w:rsidR="000B3A0D" w:rsidRPr="004B4CEF" w:rsidRDefault="000B3A0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24 hours</w:t>
            </w:r>
          </w:p>
        </w:tc>
      </w:tr>
    </w:tbl>
    <w:p w14:paraId="5F52B223" w14:textId="77777777" w:rsidR="000B3A0D" w:rsidRDefault="000B3A0D" w:rsidP="000B3A0D">
      <w:pPr>
        <w:rPr>
          <w:rFonts w:ascii="Arial" w:hAnsi="Arial" w:cs="Arial"/>
        </w:rPr>
      </w:pPr>
    </w:p>
    <w:p w14:paraId="0288C40E" w14:textId="77777777" w:rsidR="000B3A0D" w:rsidRDefault="000B3A0D" w:rsidP="000B3A0D">
      <w:pPr>
        <w:rPr>
          <w:rFonts w:ascii="Arial" w:hAnsi="Arial" w:cs="Arial"/>
        </w:rPr>
      </w:pPr>
    </w:p>
    <w:p w14:paraId="53D610AC" w14:textId="77777777" w:rsidR="000B3A0D" w:rsidRDefault="000B3A0D" w:rsidP="000B3A0D">
      <w:pPr>
        <w:rPr>
          <w:rFonts w:ascii="Arial" w:hAnsi="Arial" w:cs="Arial"/>
        </w:rPr>
      </w:pPr>
    </w:p>
    <w:p w14:paraId="564A6A2E" w14:textId="77777777" w:rsidR="000B3A0D" w:rsidRDefault="000B3A0D" w:rsidP="000B3A0D">
      <w:pPr>
        <w:rPr>
          <w:rFonts w:ascii="Arial" w:hAnsi="Arial" w:cs="Arial"/>
        </w:rPr>
      </w:pPr>
    </w:p>
    <w:p w14:paraId="7FD8536E" w14:textId="77777777" w:rsidR="000B3A0D" w:rsidRDefault="000B3A0D" w:rsidP="000B3A0D">
      <w:pPr>
        <w:rPr>
          <w:rFonts w:ascii="Arial" w:hAnsi="Arial" w:cs="Arial"/>
        </w:rPr>
      </w:pPr>
    </w:p>
    <w:p w14:paraId="2905924E" w14:textId="77777777" w:rsidR="000B3A0D" w:rsidRDefault="000B3A0D" w:rsidP="000B3A0D">
      <w:pPr>
        <w:rPr>
          <w:rFonts w:ascii="Arial" w:hAnsi="Arial" w:cs="Arial"/>
        </w:rPr>
      </w:pPr>
    </w:p>
    <w:p w14:paraId="55CA912D" w14:textId="77777777" w:rsidR="000B3A0D" w:rsidRDefault="000B3A0D" w:rsidP="000B3A0D">
      <w:pPr>
        <w:rPr>
          <w:rFonts w:ascii="Arial" w:hAnsi="Arial" w:cs="Arial"/>
        </w:rPr>
      </w:pPr>
    </w:p>
    <w:p w14:paraId="57305931" w14:textId="77777777" w:rsidR="000B3A0D" w:rsidRDefault="000B3A0D" w:rsidP="000B3A0D">
      <w:pPr>
        <w:rPr>
          <w:rFonts w:ascii="Arial" w:hAnsi="Arial" w:cs="Arial"/>
        </w:rPr>
      </w:pPr>
    </w:p>
    <w:p w14:paraId="74DA9194" w14:textId="77777777" w:rsidR="000B3A0D" w:rsidRDefault="000B3A0D" w:rsidP="000B3A0D">
      <w:pPr>
        <w:rPr>
          <w:rFonts w:ascii="Arial" w:hAnsi="Arial" w:cs="Arial"/>
        </w:rPr>
      </w:pPr>
    </w:p>
    <w:p w14:paraId="000FC05F" w14:textId="77777777" w:rsidR="000B3A0D" w:rsidRDefault="000B3A0D" w:rsidP="000B3A0D">
      <w:pPr>
        <w:rPr>
          <w:rFonts w:ascii="Arial" w:hAnsi="Arial" w:cs="Arial"/>
        </w:rPr>
      </w:pPr>
    </w:p>
    <w:p w14:paraId="7753BBAC" w14:textId="77777777" w:rsidR="000B3A0D" w:rsidRDefault="000B3A0D" w:rsidP="000B3A0D">
      <w:pPr>
        <w:rPr>
          <w:rFonts w:ascii="Arial" w:hAnsi="Arial" w:cs="Arial"/>
        </w:rPr>
      </w:pPr>
    </w:p>
    <w:p w14:paraId="6253BA68" w14:textId="77777777" w:rsidR="000B3A0D" w:rsidRPr="004B4CEF" w:rsidRDefault="000B3A0D" w:rsidP="000B3A0D">
      <w:pPr>
        <w:rPr>
          <w:rFonts w:ascii="Arial" w:hAnsi="Arial" w:cs="Arial"/>
        </w:rPr>
      </w:pPr>
    </w:p>
    <w:tbl>
      <w:tblPr>
        <w:tblStyle w:val="GridTable4-Accent12"/>
        <w:tblW w:w="0" w:type="auto"/>
        <w:tblLook w:val="04A0" w:firstRow="1" w:lastRow="0" w:firstColumn="1" w:lastColumn="0" w:noHBand="0" w:noVBand="1"/>
      </w:tblPr>
      <w:tblGrid>
        <w:gridCol w:w="1630"/>
        <w:gridCol w:w="3693"/>
        <w:gridCol w:w="3693"/>
      </w:tblGrid>
      <w:tr w:rsidR="000B3A0D" w:rsidRPr="004B4CEF" w14:paraId="3A3520B2" w14:textId="77777777" w:rsidTr="0088017F">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323" w:type="dxa"/>
            <w:gridSpan w:val="2"/>
          </w:tcPr>
          <w:p w14:paraId="41231840" w14:textId="77777777" w:rsidR="000B3A0D" w:rsidRPr="004B4CEF" w:rsidRDefault="000B3A0D" w:rsidP="0088017F">
            <w:pPr>
              <w:pStyle w:val="ListParagraph"/>
              <w:numPr>
                <w:ilvl w:val="0"/>
                <w:numId w:val="2"/>
              </w:numPr>
              <w:spacing w:before="160" w:after="80" w:line="240" w:lineRule="auto"/>
              <w:rPr>
                <w:rFonts w:eastAsia="Times New Roman" w:cs="Arial"/>
                <w:szCs w:val="22"/>
              </w:rPr>
            </w:pPr>
            <w:r w:rsidRPr="004B4CEF">
              <w:rPr>
                <w:rFonts w:eastAsia="Times New Roman" w:cs="Arial"/>
                <w:szCs w:val="22"/>
              </w:rPr>
              <w:lastRenderedPageBreak/>
              <w:t>Asset List</w:t>
            </w:r>
          </w:p>
        </w:tc>
        <w:tc>
          <w:tcPr>
            <w:tcW w:w="3693" w:type="dxa"/>
          </w:tcPr>
          <w:p w14:paraId="7A661B60" w14:textId="77777777" w:rsidR="000B3A0D" w:rsidRPr="004B4CEF" w:rsidRDefault="000B3A0D"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2"/>
              </w:rPr>
            </w:pPr>
          </w:p>
        </w:tc>
      </w:tr>
      <w:tr w:rsidR="000B3A0D" w:rsidRPr="004B4CEF" w14:paraId="3AF15F9F"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3341905" w14:textId="77777777" w:rsidR="000B3A0D" w:rsidRPr="004B4CEF" w:rsidRDefault="000B3A0D" w:rsidP="0088017F">
            <w:pPr>
              <w:spacing w:before="160" w:after="80"/>
              <w:rPr>
                <w:rFonts w:eastAsia="Times New Roman" w:cs="Arial"/>
                <w:szCs w:val="22"/>
              </w:rPr>
            </w:pPr>
            <w:r w:rsidRPr="004B4CEF">
              <w:rPr>
                <w:rFonts w:eastAsia="Times New Roman" w:cs="Arial"/>
                <w:szCs w:val="22"/>
              </w:rPr>
              <w:t>Asset</w:t>
            </w:r>
          </w:p>
        </w:tc>
        <w:tc>
          <w:tcPr>
            <w:tcW w:w="3693" w:type="dxa"/>
          </w:tcPr>
          <w:p w14:paraId="20B08BD1" w14:textId="77777777" w:rsidR="000B3A0D" w:rsidRPr="00E13CDB" w:rsidRDefault="000B3A0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b/>
                <w:bCs/>
                <w:szCs w:val="22"/>
              </w:rPr>
            </w:pPr>
            <w:r w:rsidRPr="00E13CDB">
              <w:rPr>
                <w:rFonts w:eastAsia="Times New Roman" w:cs="Arial"/>
                <w:b/>
                <w:bCs/>
                <w:szCs w:val="22"/>
              </w:rPr>
              <w:t>Location</w:t>
            </w:r>
          </w:p>
        </w:tc>
        <w:tc>
          <w:tcPr>
            <w:tcW w:w="3693" w:type="dxa"/>
          </w:tcPr>
          <w:p w14:paraId="2FF090D7" w14:textId="77777777" w:rsidR="000B3A0D" w:rsidRPr="00E13CDB" w:rsidRDefault="000B3A0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b/>
                <w:bCs/>
                <w:szCs w:val="22"/>
              </w:rPr>
            </w:pPr>
            <w:r w:rsidRPr="00E13CDB">
              <w:rPr>
                <w:rFonts w:eastAsia="Times New Roman" w:cs="Arial"/>
                <w:b/>
                <w:bCs/>
                <w:szCs w:val="22"/>
              </w:rPr>
              <w:t xml:space="preserve">Information </w:t>
            </w:r>
          </w:p>
        </w:tc>
      </w:tr>
      <w:tr w:rsidR="000B3A0D" w:rsidRPr="004B4CEF" w14:paraId="77938ED4" w14:textId="77777777" w:rsidTr="0088017F">
        <w:trPr>
          <w:trHeight w:val="654"/>
        </w:trPr>
        <w:tc>
          <w:tcPr>
            <w:cnfStyle w:val="001000000000" w:firstRow="0" w:lastRow="0" w:firstColumn="1" w:lastColumn="0" w:oddVBand="0" w:evenVBand="0" w:oddHBand="0" w:evenHBand="0" w:firstRowFirstColumn="0" w:firstRowLastColumn="0" w:lastRowFirstColumn="0" w:lastRowLastColumn="0"/>
            <w:tcW w:w="1630" w:type="dxa"/>
          </w:tcPr>
          <w:p w14:paraId="58EE3698" w14:textId="77777777" w:rsidR="000B3A0D" w:rsidRPr="004B4CEF" w:rsidRDefault="000B3A0D" w:rsidP="0088017F">
            <w:pPr>
              <w:spacing w:before="160" w:after="80"/>
              <w:rPr>
                <w:rFonts w:eastAsia="Times New Roman" w:cs="Arial"/>
                <w:szCs w:val="22"/>
              </w:rPr>
            </w:pPr>
            <w:r w:rsidRPr="004B4CEF">
              <w:rPr>
                <w:rFonts w:eastAsia="Times New Roman" w:cs="Arial"/>
                <w:szCs w:val="22"/>
              </w:rPr>
              <w:t>Waiting room</w:t>
            </w:r>
          </w:p>
        </w:tc>
        <w:tc>
          <w:tcPr>
            <w:tcW w:w="3693" w:type="dxa"/>
          </w:tcPr>
          <w:p w14:paraId="45B14B45" w14:textId="77777777" w:rsidR="000B3A0D" w:rsidRPr="004B4CEF" w:rsidRDefault="000B3A0D"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3DA17F0B" w14:textId="77777777" w:rsidR="000B3A0D" w:rsidRPr="004B4CEF" w:rsidRDefault="000B3A0D"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0B3A0D" w:rsidRPr="004B4CEF" w14:paraId="00A903A7" w14:textId="77777777" w:rsidTr="0088017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1630" w:type="dxa"/>
          </w:tcPr>
          <w:p w14:paraId="72DB3FF1" w14:textId="77777777" w:rsidR="000B3A0D" w:rsidRPr="004B4CEF" w:rsidRDefault="000B3A0D" w:rsidP="0088017F">
            <w:pPr>
              <w:spacing w:before="160" w:after="80"/>
              <w:rPr>
                <w:rFonts w:eastAsia="Times New Roman" w:cs="Arial"/>
                <w:szCs w:val="22"/>
              </w:rPr>
            </w:pPr>
            <w:r w:rsidRPr="004B4CEF">
              <w:rPr>
                <w:rFonts w:eastAsia="Times New Roman" w:cs="Arial"/>
                <w:szCs w:val="22"/>
              </w:rPr>
              <w:t>Toilets</w:t>
            </w:r>
          </w:p>
        </w:tc>
        <w:tc>
          <w:tcPr>
            <w:tcW w:w="3693" w:type="dxa"/>
          </w:tcPr>
          <w:p w14:paraId="6030F42A" w14:textId="0FFA868C" w:rsidR="000B3A0D" w:rsidRPr="004B4CEF" w:rsidRDefault="00507D40"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Yes, see map</w:t>
            </w:r>
          </w:p>
        </w:tc>
        <w:tc>
          <w:tcPr>
            <w:tcW w:w="3693" w:type="dxa"/>
          </w:tcPr>
          <w:p w14:paraId="5113D396" w14:textId="65F6BA53" w:rsidR="000B3A0D" w:rsidRPr="004B4CEF" w:rsidRDefault="00507D40"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Open for funerals only</w:t>
            </w:r>
          </w:p>
        </w:tc>
      </w:tr>
      <w:tr w:rsidR="000B3A0D" w:rsidRPr="004B4CEF" w14:paraId="1600C023"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EFDCF31" w14:textId="77777777" w:rsidR="000B3A0D" w:rsidRPr="004B4CEF" w:rsidRDefault="000B3A0D" w:rsidP="0088017F">
            <w:pPr>
              <w:spacing w:before="160" w:after="80"/>
              <w:rPr>
                <w:rFonts w:eastAsia="Times New Roman" w:cs="Arial"/>
                <w:szCs w:val="22"/>
              </w:rPr>
            </w:pPr>
            <w:r w:rsidRPr="004B4CEF">
              <w:rPr>
                <w:rFonts w:eastAsia="Times New Roman" w:cs="Arial"/>
                <w:szCs w:val="22"/>
              </w:rPr>
              <w:t xml:space="preserve">CCTV </w:t>
            </w:r>
          </w:p>
        </w:tc>
        <w:tc>
          <w:tcPr>
            <w:tcW w:w="3693" w:type="dxa"/>
          </w:tcPr>
          <w:p w14:paraId="1A028D7B" w14:textId="77777777" w:rsidR="000B3A0D" w:rsidRPr="004B4CEF" w:rsidRDefault="000B3A0D"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6EFA5E4E" w14:textId="77777777" w:rsidR="000B3A0D" w:rsidRPr="004B4CEF" w:rsidRDefault="000B3A0D"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0B3A0D" w:rsidRPr="004B4CEF" w14:paraId="35B97008"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5D7C479" w14:textId="77777777" w:rsidR="000B3A0D" w:rsidRPr="004B4CEF" w:rsidRDefault="000B3A0D" w:rsidP="0088017F">
            <w:pPr>
              <w:spacing w:before="160" w:after="80"/>
              <w:rPr>
                <w:rFonts w:eastAsia="Times New Roman" w:cs="Arial"/>
                <w:szCs w:val="22"/>
              </w:rPr>
            </w:pPr>
            <w:r w:rsidRPr="004B4CEF">
              <w:rPr>
                <w:rFonts w:eastAsia="Times New Roman" w:cs="Arial"/>
                <w:szCs w:val="22"/>
              </w:rPr>
              <w:t xml:space="preserve">Signage </w:t>
            </w:r>
          </w:p>
        </w:tc>
        <w:tc>
          <w:tcPr>
            <w:tcW w:w="3693" w:type="dxa"/>
          </w:tcPr>
          <w:p w14:paraId="319933EB" w14:textId="77777777" w:rsidR="000B3A0D" w:rsidRPr="004B4CEF" w:rsidRDefault="000B3A0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Cemetery gates</w:t>
            </w:r>
          </w:p>
        </w:tc>
        <w:tc>
          <w:tcPr>
            <w:tcW w:w="3693" w:type="dxa"/>
          </w:tcPr>
          <w:p w14:paraId="5D698FAB" w14:textId="77777777" w:rsidR="000B3A0D" w:rsidRPr="004B4CEF" w:rsidRDefault="000B3A0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szCs w:val="22"/>
              </w:rPr>
              <w:t>Signs detailing name of the cemetery, cemetery user informatio</w:t>
            </w:r>
            <w:r>
              <w:rPr>
                <w:rFonts w:cs="Arial"/>
                <w:szCs w:val="22"/>
              </w:rPr>
              <w:t>n</w:t>
            </w:r>
            <w:r w:rsidRPr="004B4CEF">
              <w:rPr>
                <w:rFonts w:cs="Arial"/>
                <w:szCs w:val="22"/>
              </w:rPr>
              <w:t>, safety signs</w:t>
            </w:r>
          </w:p>
        </w:tc>
      </w:tr>
      <w:tr w:rsidR="000B3A0D" w:rsidRPr="004B4CEF" w14:paraId="510FBBA9"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60BC5BD" w14:textId="77777777" w:rsidR="000B3A0D" w:rsidRPr="004B4CEF" w:rsidRDefault="000B3A0D" w:rsidP="0088017F">
            <w:pPr>
              <w:spacing w:before="160" w:after="80"/>
              <w:rPr>
                <w:rFonts w:eastAsia="Times New Roman" w:cs="Arial"/>
                <w:szCs w:val="22"/>
              </w:rPr>
            </w:pPr>
            <w:r w:rsidRPr="004B4CEF">
              <w:rPr>
                <w:rFonts w:eastAsia="Times New Roman" w:cs="Arial"/>
                <w:szCs w:val="22"/>
              </w:rPr>
              <w:t>Cabinet signage</w:t>
            </w:r>
          </w:p>
        </w:tc>
        <w:tc>
          <w:tcPr>
            <w:tcW w:w="3693" w:type="dxa"/>
          </w:tcPr>
          <w:p w14:paraId="2CADAD8A" w14:textId="77777777" w:rsidR="000B3A0D" w:rsidRPr="004B4CEF" w:rsidRDefault="000B3A0D"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Cemetery entrance</w:t>
            </w:r>
          </w:p>
        </w:tc>
        <w:tc>
          <w:tcPr>
            <w:tcW w:w="3693" w:type="dxa"/>
          </w:tcPr>
          <w:p w14:paraId="1DE764B8" w14:textId="77777777" w:rsidR="000B3A0D" w:rsidRPr="004B4CEF" w:rsidRDefault="000B3A0D"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szCs w:val="22"/>
              </w:rPr>
              <w:t>Sign welcoming cemetery users, displaying cemetery rules, biodiversity information, other useful information</w:t>
            </w:r>
          </w:p>
        </w:tc>
      </w:tr>
      <w:tr w:rsidR="000B3A0D" w:rsidRPr="004B4CEF" w14:paraId="3DFEA8EC"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39F33E9" w14:textId="77777777" w:rsidR="000B3A0D" w:rsidRPr="004B4CEF" w:rsidRDefault="000B3A0D" w:rsidP="0088017F">
            <w:pPr>
              <w:spacing w:before="160" w:after="80"/>
              <w:rPr>
                <w:rFonts w:eastAsia="Times New Roman" w:cs="Arial"/>
                <w:szCs w:val="22"/>
              </w:rPr>
            </w:pPr>
            <w:r w:rsidRPr="004B4CEF">
              <w:rPr>
                <w:rFonts w:eastAsia="Times New Roman" w:cs="Arial"/>
                <w:szCs w:val="22"/>
              </w:rPr>
              <w:t>Car park</w:t>
            </w:r>
          </w:p>
        </w:tc>
        <w:tc>
          <w:tcPr>
            <w:tcW w:w="3693" w:type="dxa"/>
          </w:tcPr>
          <w:p w14:paraId="6D975299" w14:textId="77777777" w:rsidR="000B3A0D" w:rsidRPr="004B4CEF" w:rsidRDefault="000B3A0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6148B96E" w14:textId="77777777" w:rsidR="000B3A0D" w:rsidRPr="004B4CEF" w:rsidRDefault="000B3A0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0B3A0D" w:rsidRPr="004B4CEF" w14:paraId="07B12D46"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DA33827" w14:textId="77777777" w:rsidR="000B3A0D" w:rsidRPr="004B4CEF" w:rsidRDefault="000B3A0D" w:rsidP="0088017F">
            <w:pPr>
              <w:spacing w:before="160" w:after="80"/>
              <w:rPr>
                <w:rFonts w:eastAsia="Times New Roman" w:cs="Arial"/>
                <w:szCs w:val="22"/>
              </w:rPr>
            </w:pPr>
            <w:r w:rsidRPr="004B4CEF">
              <w:rPr>
                <w:rFonts w:eastAsia="Times New Roman" w:cs="Arial"/>
                <w:szCs w:val="22"/>
              </w:rPr>
              <w:t>Disabled parking</w:t>
            </w:r>
          </w:p>
        </w:tc>
        <w:tc>
          <w:tcPr>
            <w:tcW w:w="3693" w:type="dxa"/>
          </w:tcPr>
          <w:p w14:paraId="29AE28E1" w14:textId="77777777" w:rsidR="000B3A0D" w:rsidRPr="004B4CEF" w:rsidRDefault="000B3A0D"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19630B32" w14:textId="77777777" w:rsidR="000B3A0D" w:rsidRPr="004B4CEF" w:rsidRDefault="000B3A0D"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0B3A0D" w:rsidRPr="004B4CEF" w14:paraId="4EC924FC"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3227B12" w14:textId="77777777" w:rsidR="000B3A0D" w:rsidRPr="004B4CEF" w:rsidRDefault="000B3A0D" w:rsidP="0088017F">
            <w:pPr>
              <w:spacing w:before="160" w:after="80"/>
              <w:rPr>
                <w:rFonts w:eastAsia="Times New Roman" w:cs="Arial"/>
                <w:szCs w:val="22"/>
              </w:rPr>
            </w:pPr>
            <w:r w:rsidRPr="004B4CEF">
              <w:rPr>
                <w:rFonts w:eastAsia="Times New Roman" w:cs="Arial"/>
                <w:szCs w:val="22"/>
              </w:rPr>
              <w:t>Taps</w:t>
            </w:r>
          </w:p>
        </w:tc>
        <w:tc>
          <w:tcPr>
            <w:tcW w:w="3693" w:type="dxa"/>
          </w:tcPr>
          <w:p w14:paraId="4CD8348F" w14:textId="77777777" w:rsidR="000B3A0D" w:rsidRPr="004B4CEF" w:rsidRDefault="000B3A0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Yes, see map</w:t>
            </w:r>
          </w:p>
        </w:tc>
        <w:tc>
          <w:tcPr>
            <w:tcW w:w="3693" w:type="dxa"/>
          </w:tcPr>
          <w:p w14:paraId="1D6535AE" w14:textId="77777777" w:rsidR="000B3A0D" w:rsidRPr="004B4CEF" w:rsidRDefault="000B3A0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0B3A0D" w:rsidRPr="004B4CEF" w14:paraId="423456AA"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59CAA0C" w14:textId="77777777" w:rsidR="000B3A0D" w:rsidRPr="004B4CEF" w:rsidRDefault="000B3A0D" w:rsidP="0088017F">
            <w:pPr>
              <w:spacing w:before="160" w:after="80"/>
              <w:rPr>
                <w:rFonts w:eastAsia="Times New Roman" w:cs="Arial"/>
                <w:szCs w:val="22"/>
              </w:rPr>
            </w:pPr>
            <w:r w:rsidRPr="004B4CEF">
              <w:rPr>
                <w:rFonts w:eastAsia="Times New Roman" w:cs="Arial"/>
                <w:szCs w:val="22"/>
              </w:rPr>
              <w:t>Litter bins</w:t>
            </w:r>
          </w:p>
        </w:tc>
        <w:tc>
          <w:tcPr>
            <w:tcW w:w="3693" w:type="dxa"/>
          </w:tcPr>
          <w:p w14:paraId="36344150" w14:textId="77777777" w:rsidR="000B3A0D" w:rsidRPr="004B4CEF" w:rsidRDefault="000B3A0D"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Yes, throughout site see map</w:t>
            </w:r>
          </w:p>
        </w:tc>
        <w:tc>
          <w:tcPr>
            <w:tcW w:w="3693" w:type="dxa"/>
          </w:tcPr>
          <w:p w14:paraId="0DBA6153" w14:textId="77777777" w:rsidR="000B3A0D" w:rsidRPr="004B4CEF" w:rsidRDefault="000B3A0D"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0B3A0D" w:rsidRPr="004B4CEF" w14:paraId="4B081523"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CED835C" w14:textId="77777777" w:rsidR="000B3A0D" w:rsidRPr="004B4CEF" w:rsidRDefault="000B3A0D" w:rsidP="0088017F">
            <w:pPr>
              <w:spacing w:before="160" w:after="80"/>
              <w:rPr>
                <w:rFonts w:eastAsia="Times New Roman" w:cs="Arial"/>
                <w:szCs w:val="22"/>
              </w:rPr>
            </w:pPr>
            <w:r w:rsidRPr="004B4CEF">
              <w:rPr>
                <w:rFonts w:eastAsia="Times New Roman" w:cs="Arial"/>
                <w:szCs w:val="22"/>
              </w:rPr>
              <w:t>Benches</w:t>
            </w:r>
          </w:p>
        </w:tc>
        <w:tc>
          <w:tcPr>
            <w:tcW w:w="3693" w:type="dxa"/>
          </w:tcPr>
          <w:p w14:paraId="6ED544D3" w14:textId="77777777" w:rsidR="000B3A0D" w:rsidRPr="004B4CEF" w:rsidRDefault="000B3A0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Yes, throughout site see map</w:t>
            </w:r>
          </w:p>
        </w:tc>
        <w:tc>
          <w:tcPr>
            <w:tcW w:w="3693" w:type="dxa"/>
          </w:tcPr>
          <w:p w14:paraId="06BE3BC8" w14:textId="77777777" w:rsidR="000B3A0D" w:rsidRPr="004B4CEF" w:rsidRDefault="000B3A0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0B3A0D" w:rsidRPr="004B4CEF" w14:paraId="37D9D5F0"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01FC35F" w14:textId="77777777" w:rsidR="000B3A0D" w:rsidRPr="004B4CEF" w:rsidRDefault="000B3A0D" w:rsidP="0088017F">
            <w:pPr>
              <w:spacing w:before="160" w:after="80"/>
              <w:rPr>
                <w:rFonts w:eastAsia="Times New Roman" w:cs="Arial"/>
                <w:szCs w:val="22"/>
              </w:rPr>
            </w:pPr>
            <w:r w:rsidRPr="004B4CEF">
              <w:rPr>
                <w:rFonts w:eastAsia="Times New Roman" w:cs="Arial"/>
                <w:szCs w:val="22"/>
              </w:rPr>
              <w:t>Catacombs</w:t>
            </w:r>
          </w:p>
        </w:tc>
        <w:tc>
          <w:tcPr>
            <w:tcW w:w="3693" w:type="dxa"/>
          </w:tcPr>
          <w:p w14:paraId="2D96DD51" w14:textId="77777777" w:rsidR="000B3A0D" w:rsidRPr="004B4CEF" w:rsidRDefault="000B3A0D"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r w:rsidRPr="004B4CEF">
              <w:rPr>
                <w:rFonts w:eastAsia="Times New Roman" w:cs="Arial"/>
                <w:szCs w:val="22"/>
              </w:rPr>
              <w:t xml:space="preserve"> </w:t>
            </w:r>
          </w:p>
        </w:tc>
        <w:tc>
          <w:tcPr>
            <w:tcW w:w="3693" w:type="dxa"/>
          </w:tcPr>
          <w:p w14:paraId="0FB5430C" w14:textId="77777777" w:rsidR="000B3A0D" w:rsidRPr="004B4CEF" w:rsidRDefault="000B3A0D"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0B3A0D" w:rsidRPr="004B4CEF" w14:paraId="64D2B4FB"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AF122F7" w14:textId="77777777" w:rsidR="000B3A0D" w:rsidRPr="004B4CEF" w:rsidRDefault="000B3A0D" w:rsidP="0088017F">
            <w:pPr>
              <w:spacing w:before="160" w:after="80"/>
              <w:rPr>
                <w:rFonts w:eastAsia="Times New Roman" w:cs="Arial"/>
                <w:szCs w:val="22"/>
              </w:rPr>
            </w:pPr>
            <w:r w:rsidRPr="004B4CEF">
              <w:rPr>
                <w:rFonts w:eastAsia="Times New Roman" w:cs="Arial"/>
                <w:szCs w:val="22"/>
              </w:rPr>
              <w:t>War memorials</w:t>
            </w:r>
          </w:p>
        </w:tc>
        <w:tc>
          <w:tcPr>
            <w:tcW w:w="3693" w:type="dxa"/>
          </w:tcPr>
          <w:p w14:paraId="4FD74235" w14:textId="77777777" w:rsidR="000B3A0D" w:rsidRPr="004B4CEF" w:rsidRDefault="000B3A0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Yes</w:t>
            </w:r>
          </w:p>
        </w:tc>
        <w:tc>
          <w:tcPr>
            <w:tcW w:w="3693" w:type="dxa"/>
          </w:tcPr>
          <w:p w14:paraId="1013DB5A" w14:textId="4FBAF6AB" w:rsidR="000B3A0D" w:rsidRPr="004B4CEF" w:rsidRDefault="000B3A0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 xml:space="preserve">More information can be found on Commonwealth War Grave Commission </w:t>
            </w:r>
            <w:hyperlink r:id="rId10" w:history="1">
              <w:r w:rsidRPr="005C7C21">
                <w:rPr>
                  <w:rStyle w:val="Hyperlink"/>
                  <w:rFonts w:eastAsia="Times New Roman" w:cs="Arial"/>
                  <w:szCs w:val="22"/>
                </w:rPr>
                <w:t>webpage</w:t>
              </w:r>
            </w:hyperlink>
            <w:r>
              <w:rPr>
                <w:rFonts w:eastAsia="Times New Roman" w:cs="Arial"/>
                <w:szCs w:val="22"/>
              </w:rPr>
              <w:t>.</w:t>
            </w:r>
          </w:p>
        </w:tc>
      </w:tr>
    </w:tbl>
    <w:p w14:paraId="0275DE40" w14:textId="77777777" w:rsidR="000B3A0D" w:rsidRPr="004B4CEF" w:rsidRDefault="000B3A0D" w:rsidP="000B3A0D">
      <w:pPr>
        <w:spacing w:after="0"/>
        <w:textAlignment w:val="baseline"/>
        <w:rPr>
          <w:rFonts w:ascii="Arial" w:eastAsia="Times New Roman" w:hAnsi="Arial" w:cs="Arial"/>
          <w:b/>
          <w:bCs/>
          <w:color w:val="333333"/>
          <w:lang w:eastAsia="en-GB"/>
        </w:rPr>
      </w:pPr>
    </w:p>
    <w:p w14:paraId="7EDBE149" w14:textId="77777777" w:rsidR="000B3A0D" w:rsidRPr="004B4CEF" w:rsidRDefault="000B3A0D" w:rsidP="000B3A0D">
      <w:pPr>
        <w:spacing w:after="0"/>
        <w:ind w:left="720"/>
        <w:textAlignment w:val="baseline"/>
        <w:rPr>
          <w:rFonts w:ascii="Arial" w:eastAsia="Times New Roman" w:hAnsi="Arial" w:cs="Arial"/>
          <w:b/>
          <w:bCs/>
          <w:color w:val="333333"/>
          <w:lang w:eastAsia="en-GB"/>
        </w:rPr>
      </w:pPr>
    </w:p>
    <w:p w14:paraId="545EBBE2" w14:textId="77777777" w:rsidR="000B3A0D" w:rsidRPr="004B4CEF" w:rsidRDefault="000B3A0D" w:rsidP="000B3A0D">
      <w:pPr>
        <w:spacing w:after="0"/>
        <w:ind w:left="720"/>
        <w:textAlignment w:val="baseline"/>
        <w:rPr>
          <w:rFonts w:ascii="Arial" w:eastAsia="Times New Roman" w:hAnsi="Arial" w:cs="Arial"/>
          <w:b/>
          <w:bCs/>
          <w:color w:val="333333"/>
          <w:lang w:eastAsia="en-GB"/>
        </w:rPr>
      </w:pPr>
    </w:p>
    <w:p w14:paraId="515AC283" w14:textId="77777777" w:rsidR="000B3A0D" w:rsidRPr="004B4CEF" w:rsidRDefault="000B3A0D" w:rsidP="000B3A0D">
      <w:pPr>
        <w:spacing w:after="0"/>
        <w:ind w:left="720"/>
        <w:textAlignment w:val="baseline"/>
        <w:rPr>
          <w:rFonts w:ascii="Arial" w:eastAsia="Times New Roman" w:hAnsi="Arial" w:cs="Arial"/>
          <w:b/>
          <w:bCs/>
          <w:color w:val="333333"/>
          <w:lang w:eastAsia="en-GB"/>
        </w:rPr>
      </w:pPr>
    </w:p>
    <w:p w14:paraId="21E50DA2" w14:textId="77777777" w:rsidR="000B3A0D" w:rsidRPr="004B4CEF" w:rsidRDefault="000B3A0D" w:rsidP="000B3A0D">
      <w:pPr>
        <w:spacing w:after="0"/>
        <w:ind w:left="720"/>
        <w:textAlignment w:val="baseline"/>
        <w:rPr>
          <w:rFonts w:ascii="Arial" w:eastAsia="Times New Roman" w:hAnsi="Arial" w:cs="Arial"/>
          <w:b/>
          <w:bCs/>
          <w:color w:val="333333"/>
          <w:lang w:eastAsia="en-GB"/>
        </w:rPr>
      </w:pPr>
    </w:p>
    <w:p w14:paraId="6B48C4DC" w14:textId="77777777" w:rsidR="000B3A0D" w:rsidRDefault="000B3A0D" w:rsidP="000B3A0D">
      <w:pPr>
        <w:spacing w:after="0"/>
        <w:ind w:left="720"/>
        <w:textAlignment w:val="baseline"/>
        <w:rPr>
          <w:rFonts w:ascii="Arial" w:eastAsia="Times New Roman" w:hAnsi="Arial" w:cs="Arial"/>
          <w:b/>
          <w:bCs/>
          <w:color w:val="333333"/>
          <w:lang w:eastAsia="en-GB"/>
        </w:rPr>
      </w:pPr>
    </w:p>
    <w:p w14:paraId="61B510EC" w14:textId="77777777" w:rsidR="000B3A0D" w:rsidRDefault="000B3A0D" w:rsidP="000B3A0D">
      <w:pPr>
        <w:spacing w:after="0"/>
        <w:ind w:left="720"/>
        <w:textAlignment w:val="baseline"/>
        <w:rPr>
          <w:rFonts w:ascii="Arial" w:eastAsia="Times New Roman" w:hAnsi="Arial" w:cs="Arial"/>
          <w:b/>
          <w:bCs/>
          <w:color w:val="333333"/>
          <w:lang w:eastAsia="en-GB"/>
        </w:rPr>
      </w:pPr>
    </w:p>
    <w:p w14:paraId="7A57283D" w14:textId="77777777" w:rsidR="000B3A0D" w:rsidRDefault="000B3A0D" w:rsidP="000B3A0D">
      <w:pPr>
        <w:spacing w:after="0"/>
        <w:ind w:left="720"/>
        <w:textAlignment w:val="baseline"/>
        <w:rPr>
          <w:rFonts w:ascii="Arial" w:eastAsia="Times New Roman" w:hAnsi="Arial" w:cs="Arial"/>
          <w:b/>
          <w:bCs/>
          <w:color w:val="333333"/>
          <w:lang w:eastAsia="en-GB"/>
        </w:rPr>
      </w:pPr>
    </w:p>
    <w:p w14:paraId="7CAFABAF" w14:textId="77777777" w:rsidR="000B3A0D" w:rsidRDefault="000B3A0D" w:rsidP="000B3A0D">
      <w:pPr>
        <w:spacing w:after="0"/>
        <w:ind w:left="720"/>
        <w:textAlignment w:val="baseline"/>
        <w:rPr>
          <w:rFonts w:ascii="Arial" w:eastAsia="Times New Roman" w:hAnsi="Arial" w:cs="Arial"/>
          <w:b/>
          <w:bCs/>
          <w:color w:val="333333"/>
          <w:lang w:eastAsia="en-GB"/>
        </w:rPr>
      </w:pPr>
    </w:p>
    <w:p w14:paraId="7A5A5EC4" w14:textId="77777777" w:rsidR="000B3A0D" w:rsidRPr="004B4CEF" w:rsidRDefault="000B3A0D" w:rsidP="000B3A0D">
      <w:pPr>
        <w:spacing w:after="0"/>
        <w:textAlignment w:val="baseline"/>
        <w:rPr>
          <w:rFonts w:ascii="Arial" w:eastAsia="Times New Roman" w:hAnsi="Arial" w:cs="Arial"/>
          <w:b/>
          <w:bCs/>
          <w:color w:val="333333"/>
          <w:lang w:eastAsia="en-GB"/>
        </w:rPr>
      </w:pPr>
    </w:p>
    <w:p w14:paraId="77F291B1" w14:textId="77777777" w:rsidR="000B3A0D" w:rsidRPr="004B4CEF" w:rsidRDefault="000B3A0D" w:rsidP="000B3A0D">
      <w:pPr>
        <w:spacing w:after="0" w:line="276" w:lineRule="auto"/>
        <w:textAlignment w:val="baseline"/>
        <w:rPr>
          <w:rFonts w:ascii="Arial" w:eastAsia="Times New Roman" w:hAnsi="Arial" w:cs="Arial"/>
          <w:b/>
          <w:bCs/>
          <w:color w:val="FFFFFF" w:themeColor="background1"/>
          <w:lang w:eastAsia="en-GB"/>
        </w:rPr>
      </w:pPr>
    </w:p>
    <w:tbl>
      <w:tblPr>
        <w:tblStyle w:val="GridTable4-Accent12"/>
        <w:tblW w:w="0" w:type="auto"/>
        <w:tblLook w:val="04A0" w:firstRow="1" w:lastRow="0" w:firstColumn="1" w:lastColumn="0" w:noHBand="0" w:noVBand="1"/>
      </w:tblPr>
      <w:tblGrid>
        <w:gridCol w:w="6799"/>
        <w:gridCol w:w="1854"/>
      </w:tblGrid>
      <w:tr w:rsidR="000B3A0D" w:rsidRPr="004B4CEF" w14:paraId="0607C1A6"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2FCC2352" w14:textId="77777777" w:rsidR="000B3A0D" w:rsidRPr="004B4CEF" w:rsidRDefault="000B3A0D" w:rsidP="0088017F">
            <w:pPr>
              <w:pStyle w:val="ListParagraph"/>
              <w:numPr>
                <w:ilvl w:val="0"/>
                <w:numId w:val="2"/>
              </w:numPr>
              <w:spacing w:after="0" w:line="240" w:lineRule="auto"/>
              <w:rPr>
                <w:rFonts w:cs="Arial"/>
                <w:color w:val="FFFFFF" w:themeColor="background1"/>
                <w:szCs w:val="22"/>
              </w:rPr>
            </w:pPr>
            <w:proofErr w:type="gramStart"/>
            <w:r w:rsidRPr="004B4CEF">
              <w:rPr>
                <w:rFonts w:cs="Arial"/>
                <w:color w:val="FFFFFF" w:themeColor="background1"/>
                <w:szCs w:val="22"/>
              </w:rPr>
              <w:t>Grounds</w:t>
            </w:r>
            <w:proofErr w:type="gramEnd"/>
            <w:r w:rsidRPr="004B4CEF">
              <w:rPr>
                <w:rFonts w:cs="Arial"/>
                <w:color w:val="FFFFFF" w:themeColor="background1"/>
                <w:szCs w:val="22"/>
              </w:rPr>
              <w:t xml:space="preserve"> maintenance and biodiversity  </w:t>
            </w:r>
          </w:p>
        </w:tc>
        <w:tc>
          <w:tcPr>
            <w:tcW w:w="1854" w:type="dxa"/>
          </w:tcPr>
          <w:p w14:paraId="4573C98B" w14:textId="77777777" w:rsidR="000B3A0D" w:rsidRPr="004B4CEF" w:rsidRDefault="000B3A0D"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729CC336" w14:textId="77777777" w:rsidR="000B3A0D" w:rsidRPr="004B4CEF" w:rsidRDefault="000B3A0D" w:rsidP="000B3A0D">
      <w:pPr>
        <w:spacing w:after="0" w:line="276" w:lineRule="auto"/>
        <w:ind w:left="720"/>
        <w:textAlignment w:val="baseline"/>
        <w:rPr>
          <w:rFonts w:ascii="Arial" w:eastAsia="Times New Roman" w:hAnsi="Arial" w:cs="Arial"/>
          <w:b/>
          <w:bCs/>
          <w:color w:val="333333"/>
          <w:lang w:eastAsia="en-GB"/>
        </w:rPr>
      </w:pPr>
    </w:p>
    <w:p w14:paraId="02F9DA85" w14:textId="77777777" w:rsidR="000B3A0D" w:rsidRPr="004B4CEF" w:rsidRDefault="000B3A0D" w:rsidP="000B3A0D">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t xml:space="preserve">The Council has revised its approach to grounds maintenance in response to the current nature emergency. This approach aims to protect and enhance existing biodiversity while encouraging the development of new habitats across the cemetery. This means less frequent grass cutting, no use of weedkiller, introduction of wildflowers, and the encouragement of natural grassland growth. </w:t>
      </w:r>
    </w:p>
    <w:p w14:paraId="4640C302" w14:textId="77777777" w:rsidR="000B3A0D" w:rsidRPr="004B4CEF" w:rsidRDefault="000B3A0D" w:rsidP="000B3A0D">
      <w:pPr>
        <w:spacing w:after="0" w:line="276" w:lineRule="auto"/>
        <w:textAlignment w:val="baseline"/>
        <w:rPr>
          <w:rFonts w:ascii="Arial" w:eastAsia="Times New Roman" w:hAnsi="Arial" w:cs="Arial"/>
          <w:color w:val="333333"/>
          <w:lang w:eastAsia="en-GB"/>
        </w:rPr>
      </w:pPr>
    </w:p>
    <w:p w14:paraId="3D860164" w14:textId="77777777" w:rsidR="000B3A0D" w:rsidRPr="004B4CEF" w:rsidRDefault="000B3A0D" w:rsidP="000B3A0D">
      <w:pPr>
        <w:spacing w:after="0" w:line="276" w:lineRule="auto"/>
        <w:textAlignment w:val="baseline"/>
        <w:rPr>
          <w:rFonts w:ascii="Arial" w:eastAsia="Times New Roman" w:hAnsi="Arial" w:cs="Arial"/>
          <w:lang w:eastAsia="en-GB"/>
        </w:rPr>
      </w:pPr>
      <w:r w:rsidRPr="004B4CEF">
        <w:rPr>
          <w:rFonts w:ascii="Arial" w:eastAsia="Times New Roman" w:hAnsi="Arial" w:cs="Arial"/>
          <w:color w:val="333333"/>
          <w:lang w:eastAsia="en-GB"/>
        </w:rPr>
        <w:t>Routine maintenance activities are outlined below. A complete summary of our ground’s maintenance plans can be found in the</w:t>
      </w:r>
      <w:r w:rsidRPr="004B4CEF">
        <w:rPr>
          <w:rFonts w:ascii="Arial" w:eastAsia="Times New Roman" w:hAnsi="Arial" w:cs="Arial"/>
          <w:lang w:eastAsia="en-GB"/>
        </w:rPr>
        <w:t xml:space="preserve"> Bereavement Services Cemeteries Management Plan. </w:t>
      </w:r>
    </w:p>
    <w:p w14:paraId="58F025C1" w14:textId="77777777" w:rsidR="000B3A0D" w:rsidRPr="004B4CEF" w:rsidRDefault="000B3A0D" w:rsidP="000B3A0D">
      <w:pPr>
        <w:spacing w:after="0" w:line="276" w:lineRule="auto"/>
        <w:ind w:left="720"/>
        <w:textAlignment w:val="baseline"/>
        <w:rPr>
          <w:rFonts w:ascii="Arial" w:eastAsia="Times New Roman" w:hAnsi="Arial" w:cs="Arial"/>
          <w:color w:val="333333"/>
          <w:lang w:eastAsia="en-GB"/>
        </w:rPr>
      </w:pPr>
    </w:p>
    <w:tbl>
      <w:tblPr>
        <w:tblStyle w:val="GridTable4-Accent12"/>
        <w:tblW w:w="0" w:type="auto"/>
        <w:jc w:val="center"/>
        <w:tblLook w:val="04A0" w:firstRow="1" w:lastRow="0" w:firstColumn="1" w:lastColumn="0" w:noHBand="0" w:noVBand="1"/>
      </w:tblPr>
      <w:tblGrid>
        <w:gridCol w:w="1630"/>
        <w:gridCol w:w="3693"/>
        <w:gridCol w:w="3693"/>
      </w:tblGrid>
      <w:tr w:rsidR="000B3A0D" w:rsidRPr="004B4CEF" w14:paraId="416DCAC1" w14:textId="77777777" w:rsidTr="0088017F">
        <w:trPr>
          <w:cnfStyle w:val="100000000000" w:firstRow="1" w:lastRow="0" w:firstColumn="0" w:lastColumn="0" w:oddVBand="0" w:evenVBand="0" w:oddHBand="0"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0FE54172" w14:textId="77777777" w:rsidR="000B3A0D" w:rsidRPr="004B4CEF" w:rsidRDefault="000B3A0D" w:rsidP="0088017F">
            <w:pPr>
              <w:spacing w:before="160" w:after="80"/>
              <w:rPr>
                <w:rFonts w:eastAsia="Times New Roman" w:cs="Arial"/>
                <w:color w:val="auto"/>
                <w:szCs w:val="22"/>
              </w:rPr>
            </w:pPr>
            <w:r w:rsidRPr="004B4CEF">
              <w:rPr>
                <w:rFonts w:cs="Arial"/>
                <w:color w:val="000000" w:themeColor="text1"/>
                <w:szCs w:val="22"/>
              </w:rPr>
              <w:t xml:space="preserve">Routine Maintenance </w:t>
            </w:r>
          </w:p>
        </w:tc>
        <w:tc>
          <w:tcPr>
            <w:tcW w:w="3693" w:type="dxa"/>
          </w:tcPr>
          <w:p w14:paraId="690C6E34" w14:textId="77777777" w:rsidR="000B3A0D" w:rsidRPr="004B4CEF" w:rsidRDefault="000B3A0D"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szCs w:val="22"/>
              </w:rPr>
            </w:pPr>
            <w:r w:rsidRPr="004B4CEF">
              <w:rPr>
                <w:rFonts w:cs="Arial"/>
                <w:color w:val="000000" w:themeColor="text1"/>
                <w:szCs w:val="22"/>
              </w:rPr>
              <w:t xml:space="preserve">Frequency </w:t>
            </w:r>
          </w:p>
        </w:tc>
        <w:tc>
          <w:tcPr>
            <w:tcW w:w="3693" w:type="dxa"/>
          </w:tcPr>
          <w:p w14:paraId="1CECBF26" w14:textId="77777777" w:rsidR="000B3A0D" w:rsidRPr="004B4CEF" w:rsidRDefault="000B3A0D"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Additional information</w:t>
            </w:r>
          </w:p>
        </w:tc>
      </w:tr>
      <w:tr w:rsidR="000B3A0D" w:rsidRPr="004B4CEF" w14:paraId="7E458CA7" w14:textId="77777777" w:rsidTr="0088017F">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2C081F90" w14:textId="77777777" w:rsidR="000B3A0D" w:rsidRPr="004B4CEF" w:rsidRDefault="000B3A0D" w:rsidP="0088017F">
            <w:pPr>
              <w:spacing w:before="160" w:after="80"/>
              <w:rPr>
                <w:rFonts w:eastAsia="Times New Roman" w:cs="Arial"/>
                <w:szCs w:val="22"/>
              </w:rPr>
            </w:pPr>
            <w:r w:rsidRPr="004B4CEF">
              <w:rPr>
                <w:rFonts w:cs="Arial"/>
                <w:color w:val="000000" w:themeColor="text1"/>
                <w:szCs w:val="22"/>
              </w:rPr>
              <w:t>Grass cutting</w:t>
            </w:r>
          </w:p>
        </w:tc>
        <w:tc>
          <w:tcPr>
            <w:tcW w:w="3693" w:type="dxa"/>
          </w:tcPr>
          <w:p w14:paraId="4EAF9BCC" w14:textId="77777777" w:rsidR="000B3A0D" w:rsidRPr="004B4CEF" w:rsidRDefault="000B3A0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 xml:space="preserve">Approx. every </w:t>
            </w:r>
            <w:r>
              <w:rPr>
                <w:rFonts w:cs="Arial"/>
                <w:color w:val="000000" w:themeColor="text1"/>
                <w:szCs w:val="22"/>
              </w:rPr>
              <w:t>8-</w:t>
            </w:r>
            <w:r w:rsidRPr="004B4CEF">
              <w:rPr>
                <w:rFonts w:cs="Arial"/>
                <w:color w:val="000000" w:themeColor="text1"/>
                <w:szCs w:val="22"/>
              </w:rPr>
              <w:t>1</w:t>
            </w:r>
            <w:r>
              <w:rPr>
                <w:rFonts w:cs="Arial"/>
                <w:color w:val="000000" w:themeColor="text1"/>
                <w:szCs w:val="22"/>
              </w:rPr>
              <w:t>0</w:t>
            </w:r>
            <w:r w:rsidRPr="004B4CEF">
              <w:rPr>
                <w:rFonts w:cs="Arial"/>
                <w:color w:val="000000" w:themeColor="text1"/>
                <w:szCs w:val="22"/>
              </w:rPr>
              <w:t xml:space="preserve"> weeks during appropriate seasons</w:t>
            </w:r>
          </w:p>
        </w:tc>
        <w:tc>
          <w:tcPr>
            <w:tcW w:w="3693" w:type="dxa"/>
          </w:tcPr>
          <w:p w14:paraId="41F8BBB3" w14:textId="77777777" w:rsidR="000B3A0D" w:rsidRPr="004B4CEF" w:rsidRDefault="000B3A0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No grass cutting during No Mow May</w:t>
            </w:r>
          </w:p>
        </w:tc>
      </w:tr>
      <w:tr w:rsidR="000B3A0D" w:rsidRPr="004B4CEF" w14:paraId="205A82ED" w14:textId="77777777" w:rsidTr="0088017F">
        <w:trPr>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4D31DF93" w14:textId="77777777" w:rsidR="000B3A0D" w:rsidRPr="004B4CEF" w:rsidRDefault="000B3A0D" w:rsidP="0088017F">
            <w:pPr>
              <w:spacing w:before="160" w:after="80"/>
              <w:rPr>
                <w:rFonts w:eastAsia="Times New Roman" w:cs="Arial"/>
                <w:szCs w:val="22"/>
              </w:rPr>
            </w:pPr>
            <w:proofErr w:type="spellStart"/>
            <w:r w:rsidRPr="004B4CEF">
              <w:rPr>
                <w:rFonts w:cs="Arial"/>
                <w:color w:val="000000" w:themeColor="text1"/>
                <w:szCs w:val="22"/>
              </w:rPr>
              <w:t>Strimming</w:t>
            </w:r>
            <w:proofErr w:type="spellEnd"/>
          </w:p>
        </w:tc>
        <w:tc>
          <w:tcPr>
            <w:tcW w:w="3693" w:type="dxa"/>
          </w:tcPr>
          <w:p w14:paraId="0D5ADC74" w14:textId="77777777" w:rsidR="000B3A0D" w:rsidRPr="004B4CEF" w:rsidRDefault="000B3A0D"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 xml:space="preserve">Approx. every </w:t>
            </w:r>
            <w:r>
              <w:rPr>
                <w:rFonts w:cs="Arial"/>
                <w:color w:val="000000" w:themeColor="text1"/>
                <w:szCs w:val="22"/>
              </w:rPr>
              <w:t>8-10</w:t>
            </w:r>
            <w:r w:rsidRPr="004B4CEF">
              <w:rPr>
                <w:rFonts w:cs="Arial"/>
                <w:color w:val="000000" w:themeColor="text1"/>
                <w:szCs w:val="22"/>
              </w:rPr>
              <w:t xml:space="preserve"> weeks during appropriate seasons</w:t>
            </w:r>
          </w:p>
        </w:tc>
        <w:tc>
          <w:tcPr>
            <w:tcW w:w="3693" w:type="dxa"/>
          </w:tcPr>
          <w:p w14:paraId="71C7FDA4" w14:textId="77777777" w:rsidR="000B3A0D" w:rsidRPr="004B4CEF" w:rsidRDefault="000B3A0D"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No grass cutting during No Mow May</w:t>
            </w:r>
          </w:p>
        </w:tc>
      </w:tr>
      <w:tr w:rsidR="000B3A0D" w:rsidRPr="004B4CEF" w14:paraId="5239F270" w14:textId="77777777" w:rsidTr="0088017F">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4B5D8BCC" w14:textId="77777777" w:rsidR="000B3A0D" w:rsidRPr="004B4CEF" w:rsidRDefault="000B3A0D" w:rsidP="0088017F">
            <w:pPr>
              <w:spacing w:before="160" w:after="80"/>
              <w:rPr>
                <w:rFonts w:eastAsia="Times New Roman" w:cs="Arial"/>
                <w:szCs w:val="22"/>
              </w:rPr>
            </w:pPr>
            <w:r w:rsidRPr="004B4CEF">
              <w:rPr>
                <w:rFonts w:cs="Arial"/>
                <w:color w:val="000000" w:themeColor="text1"/>
                <w:szCs w:val="22"/>
              </w:rPr>
              <w:t xml:space="preserve">Leaf clearance </w:t>
            </w:r>
          </w:p>
        </w:tc>
        <w:tc>
          <w:tcPr>
            <w:tcW w:w="3693" w:type="dxa"/>
          </w:tcPr>
          <w:p w14:paraId="5EC8F8CF" w14:textId="77777777" w:rsidR="000B3A0D" w:rsidRPr="004B4CEF" w:rsidRDefault="000B3A0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5EFE0606" w14:textId="77777777" w:rsidR="000B3A0D" w:rsidRPr="004B4CEF" w:rsidRDefault="000B3A0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 xml:space="preserve">Removal from hard standing areas and pathways only. </w:t>
            </w:r>
          </w:p>
        </w:tc>
      </w:tr>
      <w:tr w:rsidR="000B3A0D" w:rsidRPr="004B4CEF" w14:paraId="5295468D" w14:textId="77777777" w:rsidTr="0088017F">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14169FDC" w14:textId="77777777" w:rsidR="000B3A0D" w:rsidRPr="004B4CEF" w:rsidRDefault="000B3A0D" w:rsidP="0088017F">
            <w:pPr>
              <w:spacing w:before="160" w:after="80"/>
              <w:rPr>
                <w:rFonts w:eastAsia="Times New Roman" w:cs="Arial"/>
                <w:szCs w:val="22"/>
              </w:rPr>
            </w:pPr>
            <w:r w:rsidRPr="004B4CEF">
              <w:rPr>
                <w:rFonts w:cs="Arial"/>
                <w:color w:val="000000" w:themeColor="text1"/>
                <w:szCs w:val="22"/>
              </w:rPr>
              <w:t>Sunken graves</w:t>
            </w:r>
          </w:p>
        </w:tc>
        <w:tc>
          <w:tcPr>
            <w:tcW w:w="3693" w:type="dxa"/>
          </w:tcPr>
          <w:p w14:paraId="42FF8759" w14:textId="77777777" w:rsidR="000B3A0D" w:rsidRPr="004B4CEF" w:rsidRDefault="000B3A0D"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5FF845A9" w14:textId="77777777" w:rsidR="000B3A0D" w:rsidRPr="004B4CEF" w:rsidRDefault="000B3A0D"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0B3A0D" w:rsidRPr="004B4CEF" w14:paraId="7D73A3A3" w14:textId="77777777" w:rsidTr="0088017F">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43C0671D" w14:textId="77777777" w:rsidR="000B3A0D" w:rsidRPr="004B4CEF" w:rsidRDefault="000B3A0D" w:rsidP="0088017F">
            <w:pPr>
              <w:spacing w:before="160" w:after="80"/>
              <w:rPr>
                <w:rFonts w:eastAsia="Times New Roman" w:cs="Arial"/>
                <w:szCs w:val="22"/>
              </w:rPr>
            </w:pPr>
            <w:r w:rsidRPr="004B4CEF">
              <w:rPr>
                <w:rFonts w:cs="Arial"/>
                <w:color w:val="000000" w:themeColor="text1"/>
                <w:szCs w:val="22"/>
              </w:rPr>
              <w:t>Re-turfing / grass seeding</w:t>
            </w:r>
          </w:p>
        </w:tc>
        <w:tc>
          <w:tcPr>
            <w:tcW w:w="3693" w:type="dxa"/>
          </w:tcPr>
          <w:p w14:paraId="47409FD9" w14:textId="77777777" w:rsidR="000B3A0D" w:rsidRPr="004B4CEF" w:rsidRDefault="000B3A0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15411948" w14:textId="77777777" w:rsidR="000B3A0D" w:rsidRPr="004B4CEF" w:rsidRDefault="000B3A0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Method will depend on season</w:t>
            </w:r>
          </w:p>
        </w:tc>
      </w:tr>
      <w:tr w:rsidR="000B3A0D" w:rsidRPr="004B4CEF" w14:paraId="2FD3959D" w14:textId="77777777" w:rsidTr="0088017F">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5859A52A" w14:textId="77777777" w:rsidR="000B3A0D" w:rsidRPr="004B4CEF" w:rsidRDefault="000B3A0D" w:rsidP="0088017F">
            <w:pPr>
              <w:spacing w:before="160" w:after="80"/>
              <w:rPr>
                <w:rFonts w:eastAsia="Times New Roman" w:cs="Arial"/>
                <w:szCs w:val="22"/>
              </w:rPr>
            </w:pPr>
            <w:r w:rsidRPr="004B4CEF">
              <w:rPr>
                <w:rFonts w:cs="Arial"/>
                <w:color w:val="000000" w:themeColor="text1"/>
                <w:szCs w:val="22"/>
              </w:rPr>
              <w:t>Emptying bins</w:t>
            </w:r>
          </w:p>
        </w:tc>
        <w:tc>
          <w:tcPr>
            <w:tcW w:w="3693" w:type="dxa"/>
          </w:tcPr>
          <w:p w14:paraId="02222D54" w14:textId="77777777" w:rsidR="000B3A0D" w:rsidRPr="004B4CEF" w:rsidRDefault="000B3A0D"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7431A6A9" w14:textId="77777777" w:rsidR="000B3A0D" w:rsidRPr="004B4CEF" w:rsidRDefault="000B3A0D"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bl>
    <w:p w14:paraId="631F67F2" w14:textId="77777777" w:rsidR="000B3A0D" w:rsidRPr="004B4CEF" w:rsidRDefault="000B3A0D" w:rsidP="000B3A0D">
      <w:pPr>
        <w:spacing w:after="0"/>
        <w:textAlignment w:val="baseline"/>
        <w:rPr>
          <w:rFonts w:ascii="Arial" w:eastAsia="Times New Roman" w:hAnsi="Arial" w:cs="Arial"/>
          <w:b/>
          <w:bCs/>
          <w:color w:val="333333"/>
          <w:lang w:eastAsia="en-GB"/>
        </w:rPr>
      </w:pPr>
    </w:p>
    <w:p w14:paraId="46E3ACCB" w14:textId="77777777" w:rsidR="000B3A0D" w:rsidRDefault="000B3A0D" w:rsidP="000B3A0D">
      <w:pPr>
        <w:spacing w:after="0" w:line="276" w:lineRule="auto"/>
        <w:textAlignment w:val="baseline"/>
        <w:rPr>
          <w:rFonts w:ascii="Arial" w:eastAsia="Times New Roman" w:hAnsi="Arial" w:cs="Arial"/>
          <w:b/>
          <w:bCs/>
          <w:color w:val="333333"/>
          <w:lang w:eastAsia="en-GB"/>
        </w:rPr>
      </w:pPr>
    </w:p>
    <w:p w14:paraId="2768C795" w14:textId="77777777" w:rsidR="000B3A0D" w:rsidRDefault="000B3A0D" w:rsidP="000B3A0D">
      <w:pPr>
        <w:spacing w:after="0" w:line="276" w:lineRule="auto"/>
        <w:textAlignment w:val="baseline"/>
        <w:rPr>
          <w:rFonts w:ascii="Arial" w:eastAsia="Times New Roman" w:hAnsi="Arial" w:cs="Arial"/>
          <w:b/>
          <w:bCs/>
          <w:color w:val="333333"/>
          <w:lang w:eastAsia="en-GB"/>
        </w:rPr>
      </w:pPr>
    </w:p>
    <w:p w14:paraId="79BD5ED1" w14:textId="77777777" w:rsidR="000B3A0D" w:rsidRDefault="000B3A0D" w:rsidP="000B3A0D">
      <w:pPr>
        <w:spacing w:after="0" w:line="276" w:lineRule="auto"/>
        <w:textAlignment w:val="baseline"/>
        <w:rPr>
          <w:rFonts w:ascii="Arial" w:eastAsia="Times New Roman" w:hAnsi="Arial" w:cs="Arial"/>
          <w:b/>
          <w:bCs/>
          <w:color w:val="333333"/>
          <w:lang w:eastAsia="en-GB"/>
        </w:rPr>
      </w:pPr>
    </w:p>
    <w:p w14:paraId="70EB60E6" w14:textId="77777777" w:rsidR="000B3A0D" w:rsidRDefault="000B3A0D" w:rsidP="000B3A0D">
      <w:pPr>
        <w:spacing w:after="0" w:line="276" w:lineRule="auto"/>
        <w:textAlignment w:val="baseline"/>
        <w:rPr>
          <w:rFonts w:ascii="Arial" w:eastAsia="Times New Roman" w:hAnsi="Arial" w:cs="Arial"/>
          <w:b/>
          <w:bCs/>
          <w:color w:val="333333"/>
          <w:lang w:eastAsia="en-GB"/>
        </w:rPr>
      </w:pPr>
    </w:p>
    <w:p w14:paraId="10F143D4" w14:textId="77777777" w:rsidR="000B3A0D" w:rsidRDefault="000B3A0D" w:rsidP="000B3A0D">
      <w:pPr>
        <w:spacing w:after="0" w:line="276" w:lineRule="auto"/>
        <w:textAlignment w:val="baseline"/>
        <w:rPr>
          <w:rFonts w:ascii="Arial" w:eastAsia="Times New Roman" w:hAnsi="Arial" w:cs="Arial"/>
          <w:b/>
          <w:bCs/>
          <w:color w:val="333333"/>
          <w:lang w:eastAsia="en-GB"/>
        </w:rPr>
      </w:pPr>
    </w:p>
    <w:p w14:paraId="12C3E1A1" w14:textId="77777777" w:rsidR="000B3A0D" w:rsidRDefault="000B3A0D" w:rsidP="000B3A0D">
      <w:pPr>
        <w:spacing w:after="0" w:line="276" w:lineRule="auto"/>
        <w:textAlignment w:val="baseline"/>
        <w:rPr>
          <w:rFonts w:ascii="Arial" w:eastAsia="Times New Roman" w:hAnsi="Arial" w:cs="Arial"/>
          <w:b/>
          <w:bCs/>
          <w:color w:val="333333"/>
          <w:lang w:eastAsia="en-GB"/>
        </w:rPr>
      </w:pPr>
    </w:p>
    <w:p w14:paraId="7FB38725" w14:textId="77777777" w:rsidR="000B3A0D" w:rsidRDefault="000B3A0D" w:rsidP="000B3A0D">
      <w:pPr>
        <w:spacing w:after="0" w:line="276" w:lineRule="auto"/>
        <w:textAlignment w:val="baseline"/>
        <w:rPr>
          <w:rFonts w:ascii="Arial" w:eastAsia="Times New Roman" w:hAnsi="Arial" w:cs="Arial"/>
          <w:b/>
          <w:bCs/>
          <w:color w:val="333333"/>
          <w:lang w:eastAsia="en-GB"/>
        </w:rPr>
      </w:pPr>
    </w:p>
    <w:p w14:paraId="25549659" w14:textId="77777777" w:rsidR="000B3A0D" w:rsidRDefault="000B3A0D" w:rsidP="000B3A0D">
      <w:pPr>
        <w:spacing w:after="0" w:line="276" w:lineRule="auto"/>
        <w:textAlignment w:val="baseline"/>
        <w:rPr>
          <w:rFonts w:ascii="Arial" w:eastAsia="Times New Roman" w:hAnsi="Arial" w:cs="Arial"/>
          <w:b/>
          <w:bCs/>
          <w:color w:val="333333"/>
          <w:lang w:eastAsia="en-GB"/>
        </w:rPr>
      </w:pPr>
    </w:p>
    <w:p w14:paraId="39188A35" w14:textId="77777777" w:rsidR="000B3A0D" w:rsidRDefault="000B3A0D" w:rsidP="000B3A0D">
      <w:pPr>
        <w:spacing w:after="0" w:line="276" w:lineRule="auto"/>
        <w:textAlignment w:val="baseline"/>
        <w:rPr>
          <w:rFonts w:ascii="Arial" w:eastAsia="Times New Roman" w:hAnsi="Arial" w:cs="Arial"/>
          <w:b/>
          <w:bCs/>
          <w:color w:val="333333"/>
          <w:lang w:eastAsia="en-GB"/>
        </w:rPr>
      </w:pPr>
    </w:p>
    <w:p w14:paraId="7D7ADDBB" w14:textId="77777777" w:rsidR="000B3A0D" w:rsidRDefault="000B3A0D" w:rsidP="000B3A0D">
      <w:pPr>
        <w:spacing w:after="0" w:line="276" w:lineRule="auto"/>
        <w:textAlignment w:val="baseline"/>
        <w:rPr>
          <w:rFonts w:ascii="Arial" w:eastAsia="Times New Roman" w:hAnsi="Arial" w:cs="Arial"/>
          <w:b/>
          <w:bCs/>
          <w:color w:val="333333"/>
          <w:lang w:eastAsia="en-GB"/>
        </w:rPr>
      </w:pPr>
    </w:p>
    <w:p w14:paraId="6D993DE6" w14:textId="77777777" w:rsidR="000B3A0D" w:rsidRDefault="000B3A0D" w:rsidP="000B3A0D">
      <w:pPr>
        <w:spacing w:after="0" w:line="276" w:lineRule="auto"/>
        <w:textAlignment w:val="baseline"/>
        <w:rPr>
          <w:rFonts w:ascii="Arial" w:eastAsia="Times New Roman" w:hAnsi="Arial" w:cs="Arial"/>
          <w:b/>
          <w:bCs/>
          <w:color w:val="333333"/>
          <w:lang w:eastAsia="en-GB"/>
        </w:rPr>
      </w:pPr>
    </w:p>
    <w:p w14:paraId="2AE8A135" w14:textId="77777777" w:rsidR="000B3A0D" w:rsidRDefault="000B3A0D" w:rsidP="000B3A0D">
      <w:pPr>
        <w:spacing w:after="0" w:line="276" w:lineRule="auto"/>
        <w:textAlignment w:val="baseline"/>
        <w:rPr>
          <w:rFonts w:ascii="Arial" w:eastAsia="Times New Roman" w:hAnsi="Arial" w:cs="Arial"/>
          <w:b/>
          <w:bCs/>
          <w:color w:val="333333"/>
          <w:lang w:eastAsia="en-GB"/>
        </w:rPr>
      </w:pPr>
    </w:p>
    <w:p w14:paraId="397D4373" w14:textId="1BB33F33" w:rsidR="000B3A0D" w:rsidRPr="004B4CEF" w:rsidRDefault="000B3A0D" w:rsidP="000B3A0D">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lastRenderedPageBreak/>
        <w:t xml:space="preserve">A biodiversity study conducted in 2021 identified that </w:t>
      </w:r>
      <w:r w:rsidR="0075355E">
        <w:rPr>
          <w:rFonts w:ascii="Arial" w:eastAsia="Times New Roman" w:hAnsi="Arial" w:cs="Arial"/>
          <w:color w:val="333333"/>
          <w:lang w:eastAsia="en-GB"/>
        </w:rPr>
        <w:t>South Queensferry</w:t>
      </w:r>
      <w:r w:rsidRPr="004B4CEF">
        <w:rPr>
          <w:rFonts w:ascii="Arial" w:eastAsia="Times New Roman" w:hAnsi="Arial" w:cs="Arial"/>
          <w:color w:val="333333"/>
          <w:lang w:eastAsia="en-GB"/>
        </w:rPr>
        <w:t xml:space="preserve"> Cemetery already supports a large range of biodiversity, including a variety of trees, grasses, animals, and insects. The council is committed to protecting these existing habitats and encouraging biodiversity across the site. A list of species found in the cemetery in 2021 are detailed below. </w:t>
      </w:r>
    </w:p>
    <w:p w14:paraId="15915A69" w14:textId="77777777" w:rsidR="000B3A0D" w:rsidRPr="004B4CEF" w:rsidRDefault="000B3A0D" w:rsidP="000B3A0D">
      <w:pPr>
        <w:spacing w:after="0" w:line="276" w:lineRule="auto"/>
        <w:textAlignment w:val="baseline"/>
        <w:rPr>
          <w:rFonts w:ascii="Arial" w:eastAsia="Times New Roman" w:hAnsi="Arial" w:cs="Arial"/>
          <w:color w:val="333333"/>
          <w:lang w:eastAsia="en-GB"/>
        </w:rPr>
      </w:pPr>
    </w:p>
    <w:tbl>
      <w:tblPr>
        <w:tblStyle w:val="GridTable4-Accent12"/>
        <w:tblW w:w="8372" w:type="dxa"/>
        <w:tblLook w:val="04A0" w:firstRow="1" w:lastRow="0" w:firstColumn="1" w:lastColumn="0" w:noHBand="0" w:noVBand="1"/>
      </w:tblPr>
      <w:tblGrid>
        <w:gridCol w:w="1739"/>
        <w:gridCol w:w="6633"/>
      </w:tblGrid>
      <w:tr w:rsidR="000B3A0D" w:rsidRPr="004B4CEF" w14:paraId="2BA9A96A" w14:textId="77777777" w:rsidTr="0088017F">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739" w:type="dxa"/>
          </w:tcPr>
          <w:p w14:paraId="04463A80" w14:textId="77777777" w:rsidR="000B3A0D" w:rsidRPr="004B4CEF" w:rsidRDefault="000B3A0D"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Species List</w:t>
            </w:r>
          </w:p>
        </w:tc>
        <w:tc>
          <w:tcPr>
            <w:tcW w:w="6633" w:type="dxa"/>
          </w:tcPr>
          <w:p w14:paraId="153EF780" w14:textId="77777777" w:rsidR="000B3A0D" w:rsidRPr="004B4CEF" w:rsidRDefault="000B3A0D" w:rsidP="0088017F">
            <w:pPr>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333333"/>
                <w:sz w:val="20"/>
                <w:szCs w:val="20"/>
                <w:lang w:eastAsia="en-GB"/>
              </w:rPr>
            </w:pPr>
            <w:r w:rsidRPr="004B4CEF">
              <w:rPr>
                <w:rFonts w:cs="Arial"/>
                <w:color w:val="000000" w:themeColor="text1"/>
                <w:sz w:val="20"/>
                <w:szCs w:val="20"/>
              </w:rPr>
              <w:t>Details</w:t>
            </w:r>
          </w:p>
        </w:tc>
      </w:tr>
      <w:tr w:rsidR="000B3A0D" w:rsidRPr="004B4CEF" w14:paraId="70AA9E24" w14:textId="77777777" w:rsidTr="0088017F">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26D51F07" w14:textId="77777777" w:rsidR="000B3A0D" w:rsidRPr="004B4CEF" w:rsidRDefault="000B3A0D"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Trees</w:t>
            </w:r>
          </w:p>
        </w:tc>
        <w:tc>
          <w:tcPr>
            <w:tcW w:w="6633" w:type="dxa"/>
          </w:tcPr>
          <w:p w14:paraId="59140903" w14:textId="0C47AC78" w:rsidR="000B3A0D" w:rsidRPr="00507D40" w:rsidRDefault="0075355E" w:rsidP="00507D40">
            <w:pPr>
              <w:cnfStyle w:val="000000100000" w:firstRow="0" w:lastRow="0" w:firstColumn="0" w:lastColumn="0" w:oddVBand="0" w:evenVBand="0" w:oddHBand="1" w:evenHBand="0" w:firstRowFirstColumn="0" w:firstRowLastColumn="0" w:lastRowFirstColumn="0" w:lastRowLastColumn="0"/>
              <w:rPr>
                <w:rFonts w:cs="Arial"/>
                <w:b/>
                <w:bCs/>
                <w:szCs w:val="22"/>
              </w:rPr>
            </w:pPr>
            <w:r>
              <w:rPr>
                <w:rFonts w:cs="Arial"/>
                <w:szCs w:val="22"/>
              </w:rPr>
              <w:t>C</w:t>
            </w:r>
            <w:r w:rsidR="00507D40" w:rsidRPr="00FE08FC">
              <w:rPr>
                <w:rFonts w:cs="Arial"/>
                <w:szCs w:val="22"/>
              </w:rPr>
              <w:t>herry</w:t>
            </w:r>
            <w:r w:rsidR="00507D40">
              <w:rPr>
                <w:rFonts w:cs="Arial"/>
                <w:szCs w:val="22"/>
              </w:rPr>
              <w:t>,</w:t>
            </w:r>
            <w:r w:rsidR="00507D40" w:rsidRPr="00FE08FC">
              <w:rPr>
                <w:rFonts w:cs="Arial"/>
                <w:b/>
                <w:bCs/>
                <w:szCs w:val="22"/>
              </w:rPr>
              <w:t xml:space="preserve"> </w:t>
            </w:r>
            <w:r w:rsidR="00507D40" w:rsidRPr="00FE08FC">
              <w:rPr>
                <w:rFonts w:cs="Arial"/>
                <w:szCs w:val="22"/>
              </w:rPr>
              <w:t>cypress</w:t>
            </w:r>
            <w:r w:rsidR="00507D40">
              <w:rPr>
                <w:rFonts w:cs="Arial"/>
                <w:szCs w:val="22"/>
              </w:rPr>
              <w:t>,</w:t>
            </w:r>
            <w:r w:rsidR="00507D40" w:rsidRPr="00FE08FC">
              <w:rPr>
                <w:rFonts w:cs="Arial"/>
                <w:szCs w:val="22"/>
              </w:rPr>
              <w:t xml:space="preserve"> holly, hawthorn</w:t>
            </w:r>
            <w:r w:rsidR="00507D40">
              <w:rPr>
                <w:rFonts w:cs="Arial"/>
                <w:szCs w:val="22"/>
              </w:rPr>
              <w:t>,</w:t>
            </w:r>
            <w:r w:rsidR="00507D40" w:rsidRPr="00FE08FC">
              <w:rPr>
                <w:rFonts w:cs="Arial"/>
                <w:szCs w:val="22"/>
              </w:rPr>
              <w:t xml:space="preserve"> laburnum</w:t>
            </w:r>
            <w:r w:rsidR="00507D40">
              <w:rPr>
                <w:rFonts w:cs="Arial"/>
                <w:szCs w:val="22"/>
              </w:rPr>
              <w:t>,</w:t>
            </w:r>
            <w:r w:rsidR="00507D40" w:rsidRPr="00FE08FC">
              <w:rPr>
                <w:rFonts w:cs="Arial"/>
                <w:szCs w:val="22"/>
              </w:rPr>
              <w:t xml:space="preserve"> pine</w:t>
            </w:r>
            <w:r w:rsidR="00507D40">
              <w:rPr>
                <w:rFonts w:cs="Arial"/>
                <w:szCs w:val="22"/>
              </w:rPr>
              <w:t>,</w:t>
            </w:r>
            <w:r w:rsidR="00507D40" w:rsidRPr="00FE08FC">
              <w:rPr>
                <w:rFonts w:cs="Arial"/>
                <w:szCs w:val="22"/>
              </w:rPr>
              <w:t xml:space="preserve"> rowan</w:t>
            </w:r>
            <w:r w:rsidR="00507D40">
              <w:rPr>
                <w:rFonts w:cs="Arial"/>
                <w:szCs w:val="22"/>
              </w:rPr>
              <w:t>,</w:t>
            </w:r>
            <w:r w:rsidR="00507D40" w:rsidRPr="00FE08FC">
              <w:rPr>
                <w:rFonts w:cs="Arial"/>
                <w:szCs w:val="22"/>
              </w:rPr>
              <w:t xml:space="preserve"> silver birch</w:t>
            </w:r>
            <w:r w:rsidR="00507D40">
              <w:rPr>
                <w:rFonts w:cs="Arial"/>
                <w:szCs w:val="22"/>
              </w:rPr>
              <w:t>,</w:t>
            </w:r>
            <w:r w:rsidR="00507D40" w:rsidRPr="00FE08FC">
              <w:rPr>
                <w:rFonts w:cs="Arial"/>
                <w:szCs w:val="22"/>
              </w:rPr>
              <w:t xml:space="preserve"> yew</w:t>
            </w:r>
          </w:p>
        </w:tc>
      </w:tr>
      <w:tr w:rsidR="000B3A0D" w:rsidRPr="004B4CEF" w14:paraId="5447F62B" w14:textId="77777777" w:rsidTr="0088017F">
        <w:trPr>
          <w:trHeight w:val="573"/>
        </w:trPr>
        <w:tc>
          <w:tcPr>
            <w:cnfStyle w:val="001000000000" w:firstRow="0" w:lastRow="0" w:firstColumn="1" w:lastColumn="0" w:oddVBand="0" w:evenVBand="0" w:oddHBand="0" w:evenHBand="0" w:firstRowFirstColumn="0" w:firstRowLastColumn="0" w:lastRowFirstColumn="0" w:lastRowLastColumn="0"/>
            <w:tcW w:w="1739" w:type="dxa"/>
          </w:tcPr>
          <w:p w14:paraId="5C81B40D" w14:textId="77777777" w:rsidR="000B3A0D" w:rsidRPr="004B4CEF" w:rsidRDefault="000B3A0D"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Shrubs</w:t>
            </w:r>
          </w:p>
        </w:tc>
        <w:tc>
          <w:tcPr>
            <w:tcW w:w="6633" w:type="dxa"/>
          </w:tcPr>
          <w:p w14:paraId="3D8A6306" w14:textId="6851021A" w:rsidR="00507D40" w:rsidRPr="00FE08FC" w:rsidRDefault="0075355E" w:rsidP="00507D40">
            <w:pPr>
              <w:cnfStyle w:val="000000000000" w:firstRow="0" w:lastRow="0" w:firstColumn="0" w:lastColumn="0" w:oddVBand="0" w:evenVBand="0" w:oddHBand="0" w:evenHBand="0" w:firstRowFirstColumn="0" w:firstRowLastColumn="0" w:lastRowFirstColumn="0" w:lastRowLastColumn="0"/>
              <w:rPr>
                <w:rFonts w:cs="Arial"/>
                <w:b/>
                <w:bCs/>
                <w:szCs w:val="22"/>
              </w:rPr>
            </w:pPr>
            <w:r>
              <w:rPr>
                <w:rFonts w:cs="Arial"/>
                <w:szCs w:val="22"/>
              </w:rPr>
              <w:t>B</w:t>
            </w:r>
            <w:r w:rsidR="00507D40" w:rsidRPr="00FE08FC">
              <w:rPr>
                <w:rFonts w:cs="Arial"/>
                <w:szCs w:val="22"/>
              </w:rPr>
              <w:t>uddleia</w:t>
            </w:r>
            <w:r w:rsidR="00507D40">
              <w:rPr>
                <w:rFonts w:cs="Arial"/>
                <w:szCs w:val="22"/>
              </w:rPr>
              <w:t>,</w:t>
            </w:r>
            <w:r w:rsidR="00507D40" w:rsidRPr="00FE08FC">
              <w:rPr>
                <w:rFonts w:cs="Arial"/>
                <w:szCs w:val="22"/>
              </w:rPr>
              <w:t xml:space="preserve"> cotoneaster</w:t>
            </w:r>
            <w:r w:rsidR="00507D40">
              <w:rPr>
                <w:rFonts w:cs="Arial"/>
                <w:szCs w:val="22"/>
              </w:rPr>
              <w:t>,</w:t>
            </w:r>
            <w:r w:rsidR="00507D40" w:rsidRPr="00FE08FC">
              <w:rPr>
                <w:rFonts w:cs="Arial"/>
                <w:szCs w:val="22"/>
              </w:rPr>
              <w:t xml:space="preserve"> elder</w:t>
            </w:r>
            <w:r w:rsidR="00507D40">
              <w:rPr>
                <w:rFonts w:cs="Arial"/>
                <w:szCs w:val="22"/>
              </w:rPr>
              <w:t>,</w:t>
            </w:r>
            <w:r w:rsidR="00507D40" w:rsidRPr="00FE08FC">
              <w:rPr>
                <w:rFonts w:cs="Arial"/>
                <w:szCs w:val="22"/>
              </w:rPr>
              <w:t xml:space="preserve"> holly</w:t>
            </w:r>
            <w:r w:rsidR="00507D40">
              <w:rPr>
                <w:rFonts w:cs="Arial"/>
                <w:szCs w:val="22"/>
              </w:rPr>
              <w:t>,</w:t>
            </w:r>
            <w:r w:rsidR="00507D40" w:rsidRPr="00FE08FC">
              <w:rPr>
                <w:rFonts w:cs="Arial"/>
                <w:szCs w:val="22"/>
              </w:rPr>
              <w:t xml:space="preserve"> ivy</w:t>
            </w:r>
            <w:r w:rsidR="00507D40">
              <w:rPr>
                <w:rFonts w:cs="Arial"/>
                <w:szCs w:val="22"/>
              </w:rPr>
              <w:t>,</w:t>
            </w:r>
            <w:r w:rsidR="00507D40" w:rsidRPr="00FE08FC">
              <w:rPr>
                <w:rFonts w:cs="Arial"/>
                <w:szCs w:val="22"/>
              </w:rPr>
              <w:t xml:space="preserve"> laurel</w:t>
            </w:r>
            <w:r w:rsidR="00507D40">
              <w:rPr>
                <w:rFonts w:cs="Arial"/>
                <w:szCs w:val="22"/>
              </w:rPr>
              <w:t>,</w:t>
            </w:r>
            <w:r w:rsidR="00507D40" w:rsidRPr="00FE08FC">
              <w:rPr>
                <w:rFonts w:cs="Arial"/>
                <w:szCs w:val="22"/>
              </w:rPr>
              <w:t xml:space="preserve"> rose</w:t>
            </w:r>
            <w:r w:rsidR="00507D40">
              <w:rPr>
                <w:rFonts w:cs="Arial"/>
                <w:szCs w:val="22"/>
              </w:rPr>
              <w:t>,</w:t>
            </w:r>
            <w:r w:rsidR="00507D40" w:rsidRPr="00FE08FC">
              <w:rPr>
                <w:rFonts w:cs="Arial"/>
                <w:szCs w:val="22"/>
              </w:rPr>
              <w:t xml:space="preserve"> snowberry</w:t>
            </w:r>
          </w:p>
          <w:p w14:paraId="76E542FE" w14:textId="77777777" w:rsidR="000B3A0D" w:rsidRPr="004B4CEF" w:rsidRDefault="000B3A0D" w:rsidP="0088017F">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20"/>
                <w:szCs w:val="20"/>
                <w:lang w:eastAsia="en-GB"/>
              </w:rPr>
            </w:pPr>
          </w:p>
        </w:tc>
      </w:tr>
      <w:tr w:rsidR="000B3A0D" w:rsidRPr="004B4CEF" w14:paraId="2089D909" w14:textId="77777777" w:rsidTr="0088017F">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739" w:type="dxa"/>
          </w:tcPr>
          <w:p w14:paraId="67BBBF0A" w14:textId="77777777" w:rsidR="000B3A0D" w:rsidRPr="004B4CEF" w:rsidRDefault="000B3A0D"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Grasses</w:t>
            </w:r>
          </w:p>
        </w:tc>
        <w:tc>
          <w:tcPr>
            <w:tcW w:w="6633" w:type="dxa"/>
          </w:tcPr>
          <w:p w14:paraId="289CC04C" w14:textId="2D0D8A05" w:rsidR="000B3A0D" w:rsidRPr="00794938" w:rsidRDefault="00507D40" w:rsidP="0088017F">
            <w:pPr>
              <w:cnfStyle w:val="000000100000" w:firstRow="0" w:lastRow="0" w:firstColumn="0" w:lastColumn="0" w:oddVBand="0" w:evenVBand="0" w:oddHBand="1" w:evenHBand="0" w:firstRowFirstColumn="0" w:firstRowLastColumn="0" w:lastRowFirstColumn="0" w:lastRowLastColumn="0"/>
              <w:rPr>
                <w:rFonts w:cs="Arial"/>
                <w:szCs w:val="22"/>
              </w:rPr>
            </w:pPr>
            <w:r w:rsidRPr="00FE08FC">
              <w:rPr>
                <w:rFonts w:cs="Arial"/>
                <w:szCs w:val="22"/>
              </w:rPr>
              <w:t>Meadow grass</w:t>
            </w:r>
          </w:p>
        </w:tc>
      </w:tr>
      <w:tr w:rsidR="000B3A0D" w:rsidRPr="004B4CEF" w14:paraId="4DC9C44D" w14:textId="77777777" w:rsidTr="0088017F">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6357F54D" w14:textId="77777777" w:rsidR="000B3A0D" w:rsidRPr="004B4CEF" w:rsidRDefault="000B3A0D"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Flowers</w:t>
            </w:r>
          </w:p>
        </w:tc>
        <w:tc>
          <w:tcPr>
            <w:tcW w:w="6633" w:type="dxa"/>
          </w:tcPr>
          <w:p w14:paraId="406A6C4E" w14:textId="236A56DD" w:rsidR="000B3A0D" w:rsidRPr="004B4CEF" w:rsidRDefault="0075355E" w:rsidP="0088017F">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20"/>
                <w:szCs w:val="20"/>
                <w:lang w:eastAsia="en-GB"/>
              </w:rPr>
            </w:pPr>
            <w:r>
              <w:rPr>
                <w:rFonts w:cs="Arial"/>
                <w:szCs w:val="22"/>
              </w:rPr>
              <w:t>B</w:t>
            </w:r>
            <w:r w:rsidR="00507D40" w:rsidRPr="00FE08FC">
              <w:rPr>
                <w:rFonts w:cs="Arial"/>
                <w:szCs w:val="22"/>
              </w:rPr>
              <w:t xml:space="preserve">road </w:t>
            </w:r>
            <w:proofErr w:type="gramStart"/>
            <w:r w:rsidR="00507D40" w:rsidRPr="00FE08FC">
              <w:rPr>
                <w:rFonts w:cs="Arial"/>
                <w:szCs w:val="22"/>
              </w:rPr>
              <w:t>leaved</w:t>
            </w:r>
            <w:proofErr w:type="gramEnd"/>
            <w:r w:rsidR="00507D40" w:rsidRPr="00FE08FC">
              <w:rPr>
                <w:rFonts w:cs="Arial"/>
                <w:szCs w:val="22"/>
              </w:rPr>
              <w:t xml:space="preserve"> willowherb</w:t>
            </w:r>
            <w:r w:rsidR="00507D40">
              <w:rPr>
                <w:rFonts w:cs="Arial"/>
                <w:szCs w:val="22"/>
              </w:rPr>
              <w:t>,</w:t>
            </w:r>
            <w:r w:rsidR="00507D40" w:rsidRPr="00FE08FC">
              <w:rPr>
                <w:rFonts w:cs="Arial"/>
                <w:szCs w:val="22"/>
              </w:rPr>
              <w:t xml:space="preserve"> creeping buttercup, daisy, dandelion</w:t>
            </w:r>
            <w:r w:rsidR="00507D40">
              <w:rPr>
                <w:rFonts w:cs="Arial"/>
                <w:szCs w:val="22"/>
              </w:rPr>
              <w:t>,</w:t>
            </w:r>
            <w:r w:rsidR="00507D40" w:rsidRPr="00FE08FC">
              <w:rPr>
                <w:rFonts w:cs="Arial"/>
                <w:szCs w:val="22"/>
              </w:rPr>
              <w:t xml:space="preserve"> groundsel, heather</w:t>
            </w:r>
            <w:r w:rsidR="00507D40">
              <w:rPr>
                <w:rFonts w:cs="Arial"/>
                <w:szCs w:val="22"/>
              </w:rPr>
              <w:t>,</w:t>
            </w:r>
            <w:r w:rsidR="00507D40" w:rsidRPr="00FE08FC">
              <w:rPr>
                <w:rFonts w:cs="Arial"/>
                <w:szCs w:val="22"/>
              </w:rPr>
              <w:t xml:space="preserve"> lavender</w:t>
            </w:r>
            <w:r w:rsidR="00507D40">
              <w:rPr>
                <w:rFonts w:cs="Arial"/>
                <w:szCs w:val="22"/>
              </w:rPr>
              <w:t>,</w:t>
            </w:r>
            <w:r w:rsidR="00507D40" w:rsidRPr="00FE08FC">
              <w:rPr>
                <w:rFonts w:cs="Arial"/>
                <w:szCs w:val="22"/>
              </w:rPr>
              <w:t xml:space="preserve"> prickly </w:t>
            </w:r>
            <w:proofErr w:type="spellStart"/>
            <w:r w:rsidR="00507D40" w:rsidRPr="00FE08FC">
              <w:rPr>
                <w:rFonts w:cs="Arial"/>
                <w:szCs w:val="22"/>
              </w:rPr>
              <w:t>sowthistle</w:t>
            </w:r>
            <w:proofErr w:type="spellEnd"/>
            <w:r w:rsidR="00507D40">
              <w:rPr>
                <w:rFonts w:cs="Arial"/>
                <w:szCs w:val="22"/>
              </w:rPr>
              <w:t>,</w:t>
            </w:r>
            <w:r w:rsidR="00507D40" w:rsidRPr="00FE08FC">
              <w:rPr>
                <w:rFonts w:cs="Arial"/>
                <w:szCs w:val="22"/>
              </w:rPr>
              <w:t xml:space="preserve"> ribwort plantain</w:t>
            </w:r>
            <w:r w:rsidR="00507D40">
              <w:rPr>
                <w:rFonts w:cs="Arial"/>
                <w:szCs w:val="22"/>
              </w:rPr>
              <w:t>,</w:t>
            </w:r>
            <w:r w:rsidR="00507D40" w:rsidRPr="00FE08FC">
              <w:rPr>
                <w:rFonts w:cs="Arial"/>
                <w:szCs w:val="22"/>
              </w:rPr>
              <w:t xml:space="preserve"> rosebay willowherb</w:t>
            </w:r>
            <w:r w:rsidR="00507D40">
              <w:rPr>
                <w:rFonts w:cs="Arial"/>
                <w:szCs w:val="22"/>
              </w:rPr>
              <w:t>,</w:t>
            </w:r>
            <w:r w:rsidR="00507D40" w:rsidRPr="00FE08FC">
              <w:rPr>
                <w:rFonts w:cs="Arial"/>
                <w:szCs w:val="22"/>
              </w:rPr>
              <w:t xml:space="preserve"> shepherd's purse</w:t>
            </w:r>
            <w:r w:rsidR="00507D40">
              <w:rPr>
                <w:rFonts w:cs="Arial"/>
                <w:szCs w:val="22"/>
              </w:rPr>
              <w:t>,</w:t>
            </w:r>
            <w:r w:rsidR="00507D40" w:rsidRPr="00FE08FC">
              <w:rPr>
                <w:rFonts w:cs="Arial"/>
                <w:szCs w:val="22"/>
              </w:rPr>
              <w:t xml:space="preserve"> a species of speedwell</w:t>
            </w:r>
            <w:r w:rsidR="00507D40">
              <w:rPr>
                <w:rFonts w:cs="Arial"/>
                <w:szCs w:val="22"/>
              </w:rPr>
              <w:t>,</w:t>
            </w:r>
            <w:r w:rsidR="00507D40" w:rsidRPr="00FE08FC">
              <w:rPr>
                <w:rFonts w:cs="Arial"/>
                <w:szCs w:val="22"/>
              </w:rPr>
              <w:t xml:space="preserve"> tansy</w:t>
            </w:r>
            <w:r w:rsidR="00507D40">
              <w:rPr>
                <w:rFonts w:cs="Arial"/>
                <w:szCs w:val="22"/>
              </w:rPr>
              <w:t>,</w:t>
            </w:r>
            <w:r w:rsidR="00507D40" w:rsidRPr="00FE08FC">
              <w:rPr>
                <w:rFonts w:cs="Arial"/>
                <w:szCs w:val="22"/>
              </w:rPr>
              <w:t xml:space="preserve"> a species of thistle</w:t>
            </w:r>
            <w:r w:rsidR="00507D40">
              <w:rPr>
                <w:rFonts w:cs="Arial"/>
                <w:szCs w:val="22"/>
              </w:rPr>
              <w:t>,</w:t>
            </w:r>
            <w:r w:rsidR="00507D40" w:rsidRPr="00FE08FC">
              <w:rPr>
                <w:rFonts w:cs="Arial"/>
                <w:szCs w:val="22"/>
              </w:rPr>
              <w:t xml:space="preserve"> a species of violet</w:t>
            </w:r>
            <w:r w:rsidR="00507D40">
              <w:rPr>
                <w:rFonts w:cs="Arial"/>
                <w:szCs w:val="22"/>
              </w:rPr>
              <w:t>,</w:t>
            </w:r>
            <w:r w:rsidR="00507D40" w:rsidRPr="00FE08FC">
              <w:rPr>
                <w:rFonts w:cs="Arial"/>
                <w:szCs w:val="22"/>
              </w:rPr>
              <w:t xml:space="preserve"> white clover. </w:t>
            </w:r>
            <w:proofErr w:type="gramStart"/>
            <w:r w:rsidR="00507D40" w:rsidRPr="00FE08FC">
              <w:rPr>
                <w:rFonts w:cs="Arial"/>
                <w:szCs w:val="22"/>
              </w:rPr>
              <w:t>Plus</w:t>
            </w:r>
            <w:proofErr w:type="gramEnd"/>
            <w:r w:rsidR="00507D40" w:rsidRPr="00FE08FC">
              <w:rPr>
                <w:rFonts w:cs="Arial"/>
                <w:szCs w:val="22"/>
              </w:rPr>
              <w:t xml:space="preserve"> garden flowers</w:t>
            </w:r>
          </w:p>
        </w:tc>
      </w:tr>
      <w:tr w:rsidR="000B3A0D" w:rsidRPr="004B4CEF" w14:paraId="1E946D6A" w14:textId="77777777" w:rsidTr="0088017F">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507CA141" w14:textId="77777777" w:rsidR="000B3A0D" w:rsidRPr="004B4CEF" w:rsidRDefault="000B3A0D"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Fungi</w:t>
            </w:r>
          </w:p>
        </w:tc>
        <w:tc>
          <w:tcPr>
            <w:tcW w:w="6633" w:type="dxa"/>
          </w:tcPr>
          <w:p w14:paraId="584307F0" w14:textId="4293F4B8" w:rsidR="000B3A0D" w:rsidRPr="00507D40" w:rsidRDefault="0075355E" w:rsidP="00507D40">
            <w:pPr>
              <w:cnfStyle w:val="000000100000" w:firstRow="0" w:lastRow="0" w:firstColumn="0" w:lastColumn="0" w:oddVBand="0" w:evenVBand="0" w:oddHBand="1" w:evenHBand="0" w:firstRowFirstColumn="0" w:firstRowLastColumn="0" w:lastRowFirstColumn="0" w:lastRowLastColumn="0"/>
              <w:rPr>
                <w:rFonts w:cs="Arial"/>
                <w:szCs w:val="22"/>
              </w:rPr>
            </w:pPr>
            <w:proofErr w:type="spellStart"/>
            <w:r>
              <w:rPr>
                <w:rFonts w:cs="Arial"/>
                <w:szCs w:val="22"/>
              </w:rPr>
              <w:t>C</w:t>
            </w:r>
            <w:r w:rsidR="00507D40" w:rsidRPr="00FE08FC">
              <w:rPr>
                <w:rFonts w:cs="Arial"/>
                <w:szCs w:val="22"/>
              </w:rPr>
              <w:t>andlesnuff</w:t>
            </w:r>
            <w:proofErr w:type="spellEnd"/>
            <w:r w:rsidR="00507D40">
              <w:rPr>
                <w:rFonts w:cs="Arial"/>
                <w:szCs w:val="22"/>
              </w:rPr>
              <w:t>,</w:t>
            </w:r>
            <w:r w:rsidR="00507D40" w:rsidRPr="00FE08FC">
              <w:rPr>
                <w:rFonts w:cs="Arial"/>
                <w:szCs w:val="22"/>
              </w:rPr>
              <w:t xml:space="preserve"> common ink cap</w:t>
            </w:r>
            <w:r w:rsidR="00507D40">
              <w:rPr>
                <w:rFonts w:cs="Arial"/>
                <w:szCs w:val="22"/>
              </w:rPr>
              <w:t>,</w:t>
            </w:r>
            <w:r w:rsidR="00507D40" w:rsidRPr="00FE08FC">
              <w:rPr>
                <w:rFonts w:cs="Arial"/>
                <w:szCs w:val="22"/>
              </w:rPr>
              <w:t xml:space="preserve"> </w:t>
            </w:r>
            <w:proofErr w:type="spellStart"/>
            <w:r w:rsidR="00507D40" w:rsidRPr="00FE08FC">
              <w:rPr>
                <w:rFonts w:cs="Arial"/>
                <w:szCs w:val="22"/>
              </w:rPr>
              <w:t>sulphur</w:t>
            </w:r>
            <w:proofErr w:type="spellEnd"/>
            <w:r w:rsidR="00507D40" w:rsidRPr="00FE08FC">
              <w:rPr>
                <w:rFonts w:cs="Arial"/>
                <w:szCs w:val="22"/>
              </w:rPr>
              <w:t xml:space="preserve"> tuft</w:t>
            </w:r>
            <w:r w:rsidR="00507D40">
              <w:rPr>
                <w:rFonts w:cs="Arial"/>
                <w:szCs w:val="22"/>
              </w:rPr>
              <w:t>,</w:t>
            </w:r>
            <w:r w:rsidR="00507D40" w:rsidRPr="00FE08FC">
              <w:rPr>
                <w:rFonts w:cs="Arial"/>
                <w:szCs w:val="22"/>
              </w:rPr>
              <w:t xml:space="preserve"> tar spot</w:t>
            </w:r>
            <w:r w:rsidR="00507D40">
              <w:rPr>
                <w:rFonts w:cs="Arial"/>
                <w:szCs w:val="22"/>
              </w:rPr>
              <w:t>,</w:t>
            </w:r>
            <w:r w:rsidR="00507D40" w:rsidRPr="00FE08FC">
              <w:rPr>
                <w:rFonts w:cs="Arial"/>
                <w:szCs w:val="22"/>
              </w:rPr>
              <w:t xml:space="preserve"> turkey tail and others including a species of waxcap</w:t>
            </w:r>
          </w:p>
        </w:tc>
      </w:tr>
      <w:tr w:rsidR="000B3A0D" w:rsidRPr="004B4CEF" w14:paraId="01E62EC8" w14:textId="77777777" w:rsidTr="0088017F">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3F362C36" w14:textId="77777777" w:rsidR="000B3A0D" w:rsidRPr="004B4CEF" w:rsidRDefault="000B3A0D"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Mosses</w:t>
            </w:r>
          </w:p>
        </w:tc>
        <w:tc>
          <w:tcPr>
            <w:tcW w:w="6633" w:type="dxa"/>
          </w:tcPr>
          <w:p w14:paraId="1C4AF002" w14:textId="6BFE8901" w:rsidR="000B3A0D" w:rsidRPr="00507D40" w:rsidRDefault="00507D40" w:rsidP="00507D40">
            <w:pPr>
              <w:cnfStyle w:val="000000000000" w:firstRow="0" w:lastRow="0" w:firstColumn="0" w:lastColumn="0" w:oddVBand="0" w:evenVBand="0" w:oddHBand="0" w:evenHBand="0" w:firstRowFirstColumn="0" w:firstRowLastColumn="0" w:lastRowFirstColumn="0" w:lastRowLastColumn="0"/>
              <w:rPr>
                <w:rFonts w:cs="Arial"/>
                <w:b/>
                <w:bCs/>
                <w:szCs w:val="22"/>
              </w:rPr>
            </w:pPr>
            <w:r w:rsidRPr="00FE08FC">
              <w:rPr>
                <w:rFonts w:cs="Arial"/>
                <w:szCs w:val="22"/>
              </w:rPr>
              <w:t xml:space="preserve">Bryum </w:t>
            </w:r>
            <w:proofErr w:type="spellStart"/>
            <w:r w:rsidRPr="00FE08FC">
              <w:rPr>
                <w:rFonts w:cs="Arial"/>
                <w:szCs w:val="22"/>
              </w:rPr>
              <w:t>capillare</w:t>
            </w:r>
            <w:proofErr w:type="spellEnd"/>
            <w:r w:rsidRPr="00FE08FC">
              <w:rPr>
                <w:rFonts w:cs="Arial"/>
                <w:szCs w:val="22"/>
              </w:rPr>
              <w:t>,</w:t>
            </w:r>
            <w:r w:rsidRPr="00FE08FC">
              <w:rPr>
                <w:rFonts w:cs="Arial"/>
                <w:b/>
                <w:bCs/>
                <w:szCs w:val="22"/>
              </w:rPr>
              <w:t xml:space="preserve"> </w:t>
            </w:r>
            <w:proofErr w:type="spellStart"/>
            <w:r w:rsidRPr="00FE08FC">
              <w:rPr>
                <w:rFonts w:cs="Arial"/>
                <w:szCs w:val="22"/>
                <w:lang w:val="en"/>
              </w:rPr>
              <w:t>Grimmia</w:t>
            </w:r>
            <w:proofErr w:type="spellEnd"/>
            <w:r w:rsidRPr="00FE08FC">
              <w:rPr>
                <w:rFonts w:cs="Arial"/>
                <w:szCs w:val="22"/>
                <w:lang w:val="en"/>
              </w:rPr>
              <w:t xml:space="preserve"> </w:t>
            </w:r>
            <w:proofErr w:type="spellStart"/>
            <w:r w:rsidRPr="00FE08FC">
              <w:rPr>
                <w:rFonts w:cs="Arial"/>
                <w:szCs w:val="22"/>
                <w:lang w:val="en"/>
              </w:rPr>
              <w:t>pulvinata</w:t>
            </w:r>
            <w:proofErr w:type="spellEnd"/>
            <w:r w:rsidRPr="00FE08FC">
              <w:rPr>
                <w:rFonts w:cs="Arial"/>
                <w:szCs w:val="22"/>
                <w:lang w:val="en"/>
              </w:rPr>
              <w:t xml:space="preserve">, Hypnum </w:t>
            </w:r>
            <w:proofErr w:type="spellStart"/>
            <w:r w:rsidRPr="00FE08FC">
              <w:rPr>
                <w:rFonts w:cs="Arial"/>
                <w:szCs w:val="22"/>
                <w:lang w:val="en"/>
              </w:rPr>
              <w:t>sp</w:t>
            </w:r>
            <w:proofErr w:type="spellEnd"/>
            <w:r w:rsidRPr="00FE08FC">
              <w:rPr>
                <w:rFonts w:cs="Arial"/>
                <w:szCs w:val="22"/>
                <w:lang w:val="en"/>
              </w:rPr>
              <w:t xml:space="preserve">, </w:t>
            </w:r>
            <w:proofErr w:type="spellStart"/>
            <w:r w:rsidRPr="00FE08FC">
              <w:rPr>
                <w:rFonts w:cs="Arial"/>
                <w:szCs w:val="22"/>
                <w:lang w:val="en"/>
              </w:rPr>
              <w:t>Orthotrichum</w:t>
            </w:r>
            <w:proofErr w:type="spellEnd"/>
            <w:r w:rsidRPr="00FE08FC">
              <w:rPr>
                <w:rFonts w:cs="Arial"/>
                <w:szCs w:val="22"/>
                <w:lang w:val="en"/>
              </w:rPr>
              <w:t xml:space="preserve"> </w:t>
            </w:r>
            <w:proofErr w:type="spellStart"/>
            <w:r w:rsidRPr="00FE08FC">
              <w:rPr>
                <w:rFonts w:cs="Arial"/>
                <w:szCs w:val="22"/>
                <w:lang w:val="en"/>
              </w:rPr>
              <w:t>anomalum</w:t>
            </w:r>
            <w:proofErr w:type="spellEnd"/>
            <w:r w:rsidRPr="00FE08FC">
              <w:rPr>
                <w:rFonts w:cs="Arial"/>
                <w:szCs w:val="22"/>
                <w:lang w:val="en"/>
              </w:rPr>
              <w:t xml:space="preserve">, </w:t>
            </w:r>
            <w:proofErr w:type="spellStart"/>
            <w:r w:rsidRPr="00FE08FC">
              <w:rPr>
                <w:rFonts w:cs="Arial"/>
                <w:szCs w:val="22"/>
                <w:lang w:val="en"/>
              </w:rPr>
              <w:t>Tortula</w:t>
            </w:r>
            <w:proofErr w:type="spellEnd"/>
            <w:r w:rsidRPr="00FE08FC">
              <w:rPr>
                <w:rFonts w:cs="Arial"/>
                <w:szCs w:val="22"/>
                <w:lang w:val="en"/>
              </w:rPr>
              <w:t xml:space="preserve"> muralis.</w:t>
            </w:r>
            <w:r w:rsidRPr="00FE08FC">
              <w:rPr>
                <w:rFonts w:cs="Arial"/>
                <w:szCs w:val="22"/>
              </w:rPr>
              <w:t xml:space="preserve"> Marchantia polymorpha (a liverwort). </w:t>
            </w:r>
          </w:p>
        </w:tc>
      </w:tr>
      <w:tr w:rsidR="000B3A0D" w:rsidRPr="004B4CEF" w14:paraId="2186EFD8" w14:textId="77777777" w:rsidTr="0088017F">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769D6F04" w14:textId="77777777" w:rsidR="000B3A0D" w:rsidRPr="004B4CEF" w:rsidRDefault="000B3A0D"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Mammals</w:t>
            </w:r>
          </w:p>
        </w:tc>
        <w:tc>
          <w:tcPr>
            <w:tcW w:w="6633" w:type="dxa"/>
          </w:tcPr>
          <w:p w14:paraId="10B8EDC9" w14:textId="067A46D8" w:rsidR="000B3A0D" w:rsidRPr="004B4CEF" w:rsidRDefault="00507D40" w:rsidP="0088017F">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r w:rsidRPr="00E13CDB">
              <w:rPr>
                <w:rFonts w:eastAsia="Times New Roman" w:cs="Arial"/>
                <w:color w:val="333333"/>
                <w:szCs w:val="22"/>
                <w:lang w:eastAsia="en-GB"/>
              </w:rPr>
              <w:t>Hedgehog</w:t>
            </w:r>
          </w:p>
        </w:tc>
      </w:tr>
      <w:tr w:rsidR="000B3A0D" w:rsidRPr="004B4CEF" w14:paraId="32C238D8" w14:textId="77777777" w:rsidTr="0088017F">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50ABF14F" w14:textId="77777777" w:rsidR="000B3A0D" w:rsidRPr="004B4CEF" w:rsidRDefault="000B3A0D"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Birds</w:t>
            </w:r>
          </w:p>
        </w:tc>
        <w:tc>
          <w:tcPr>
            <w:tcW w:w="6633" w:type="dxa"/>
          </w:tcPr>
          <w:p w14:paraId="6F55343F" w14:textId="045B3033" w:rsidR="000B3A0D" w:rsidRPr="004B4CEF" w:rsidRDefault="0075355E" w:rsidP="0088017F">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20"/>
                <w:szCs w:val="20"/>
                <w:lang w:eastAsia="en-GB"/>
              </w:rPr>
            </w:pPr>
            <w:r>
              <w:rPr>
                <w:rFonts w:cs="Arial"/>
                <w:szCs w:val="22"/>
              </w:rPr>
              <w:t>B</w:t>
            </w:r>
            <w:r w:rsidR="00507D40" w:rsidRPr="00FE08FC">
              <w:rPr>
                <w:rFonts w:cs="Arial"/>
                <w:szCs w:val="22"/>
              </w:rPr>
              <w:t>lackbird</w:t>
            </w:r>
            <w:r w:rsidR="00507D40">
              <w:rPr>
                <w:rFonts w:cs="Arial"/>
                <w:szCs w:val="22"/>
              </w:rPr>
              <w:t>,</w:t>
            </w:r>
            <w:r w:rsidR="00507D40" w:rsidRPr="00FE08FC">
              <w:rPr>
                <w:rFonts w:cs="Arial"/>
                <w:szCs w:val="22"/>
              </w:rPr>
              <w:t xml:space="preserve"> chaffinch</w:t>
            </w:r>
            <w:r w:rsidR="00507D40">
              <w:rPr>
                <w:rFonts w:cs="Arial"/>
                <w:szCs w:val="22"/>
              </w:rPr>
              <w:t>,</w:t>
            </w:r>
            <w:r w:rsidR="00507D40" w:rsidRPr="00FE08FC">
              <w:rPr>
                <w:rFonts w:cs="Arial"/>
                <w:szCs w:val="22"/>
              </w:rPr>
              <w:t xml:space="preserve"> carrion crow</w:t>
            </w:r>
            <w:r w:rsidR="00507D40">
              <w:rPr>
                <w:rFonts w:cs="Arial"/>
                <w:szCs w:val="22"/>
              </w:rPr>
              <w:t>,</w:t>
            </w:r>
            <w:r w:rsidR="00507D40" w:rsidRPr="00FE08FC">
              <w:rPr>
                <w:rFonts w:cs="Arial"/>
                <w:szCs w:val="22"/>
              </w:rPr>
              <w:t xml:space="preserve"> goldfinch</w:t>
            </w:r>
            <w:r w:rsidR="00507D40">
              <w:rPr>
                <w:rFonts w:cs="Arial"/>
                <w:szCs w:val="22"/>
              </w:rPr>
              <w:t>,</w:t>
            </w:r>
            <w:r w:rsidR="00507D40" w:rsidRPr="00FE08FC">
              <w:rPr>
                <w:rFonts w:cs="Arial"/>
                <w:szCs w:val="22"/>
              </w:rPr>
              <w:t xml:space="preserve"> herring gull</w:t>
            </w:r>
            <w:r w:rsidR="00507D40">
              <w:rPr>
                <w:rFonts w:cs="Arial"/>
                <w:szCs w:val="22"/>
              </w:rPr>
              <w:t>,</w:t>
            </w:r>
            <w:r w:rsidR="00507D40" w:rsidRPr="00FE08FC">
              <w:rPr>
                <w:rFonts w:cs="Arial"/>
                <w:szCs w:val="22"/>
              </w:rPr>
              <w:t xml:space="preserve"> jackdaw</w:t>
            </w:r>
            <w:r w:rsidR="00507D40">
              <w:rPr>
                <w:rFonts w:cs="Arial"/>
                <w:szCs w:val="22"/>
              </w:rPr>
              <w:t>,</w:t>
            </w:r>
            <w:r w:rsidR="00507D40" w:rsidRPr="00FE08FC">
              <w:rPr>
                <w:rFonts w:cs="Arial"/>
                <w:szCs w:val="22"/>
              </w:rPr>
              <w:t xml:space="preserve"> magpie</w:t>
            </w:r>
            <w:r w:rsidR="00507D40">
              <w:rPr>
                <w:rFonts w:cs="Arial"/>
                <w:szCs w:val="22"/>
              </w:rPr>
              <w:t>,</w:t>
            </w:r>
            <w:r w:rsidR="00507D40" w:rsidRPr="00FE08FC">
              <w:rPr>
                <w:rFonts w:cs="Arial"/>
                <w:szCs w:val="22"/>
              </w:rPr>
              <w:t xml:space="preserve"> robin</w:t>
            </w:r>
            <w:r w:rsidR="00507D40">
              <w:rPr>
                <w:rFonts w:cs="Arial"/>
                <w:szCs w:val="22"/>
              </w:rPr>
              <w:t>,</w:t>
            </w:r>
            <w:r w:rsidR="00507D40" w:rsidRPr="00FE08FC">
              <w:rPr>
                <w:rFonts w:cs="Arial"/>
                <w:szCs w:val="22"/>
              </w:rPr>
              <w:t xml:space="preserve"> woodpigeon</w:t>
            </w:r>
          </w:p>
        </w:tc>
      </w:tr>
      <w:tr w:rsidR="000B3A0D" w:rsidRPr="004B4CEF" w14:paraId="5D929463" w14:textId="77777777" w:rsidTr="0088017F">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600B75EE" w14:textId="77777777" w:rsidR="000B3A0D" w:rsidRPr="004B4CEF" w:rsidRDefault="000B3A0D"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Insects</w:t>
            </w:r>
          </w:p>
        </w:tc>
        <w:tc>
          <w:tcPr>
            <w:tcW w:w="6633" w:type="dxa"/>
          </w:tcPr>
          <w:p w14:paraId="32B825E5" w14:textId="77777777" w:rsidR="000B3A0D" w:rsidRPr="004B4CEF" w:rsidRDefault="000B3A0D" w:rsidP="0088017F">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p>
        </w:tc>
      </w:tr>
    </w:tbl>
    <w:p w14:paraId="5B537DC5" w14:textId="77777777" w:rsidR="000B3A0D" w:rsidRDefault="000B3A0D" w:rsidP="000B3A0D">
      <w:pPr>
        <w:spacing w:after="0"/>
        <w:textAlignment w:val="baseline"/>
        <w:rPr>
          <w:rFonts w:ascii="Arial" w:eastAsia="Times New Roman" w:hAnsi="Arial" w:cs="Arial"/>
          <w:color w:val="333333"/>
          <w:lang w:eastAsia="en-GB"/>
        </w:rPr>
      </w:pPr>
    </w:p>
    <w:p w14:paraId="2D0CC64F" w14:textId="77777777" w:rsidR="000B3A0D" w:rsidRDefault="000B3A0D" w:rsidP="000B3A0D">
      <w:pPr>
        <w:spacing w:after="0"/>
        <w:textAlignment w:val="baseline"/>
        <w:rPr>
          <w:rFonts w:ascii="Arial" w:eastAsia="Times New Roman" w:hAnsi="Arial" w:cs="Arial"/>
          <w:color w:val="333333"/>
          <w:lang w:eastAsia="en-GB"/>
        </w:rPr>
      </w:pPr>
    </w:p>
    <w:p w14:paraId="5E209313" w14:textId="77777777" w:rsidR="000B3A0D" w:rsidRDefault="000B3A0D" w:rsidP="000B3A0D">
      <w:pPr>
        <w:spacing w:after="0"/>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t xml:space="preserve">As part of our ongoing biodiversity work, the Council </w:t>
      </w:r>
      <w:r>
        <w:rPr>
          <w:rFonts w:ascii="Arial" w:eastAsia="Times New Roman" w:hAnsi="Arial" w:cs="Arial"/>
          <w:color w:val="333333"/>
          <w:lang w:eastAsia="en-GB"/>
        </w:rPr>
        <w:t>may place</w:t>
      </w:r>
      <w:r w:rsidRPr="004B4CEF">
        <w:rPr>
          <w:rFonts w:ascii="Arial" w:eastAsia="Times New Roman" w:hAnsi="Arial" w:cs="Arial"/>
          <w:color w:val="333333"/>
          <w:lang w:eastAsia="en-GB"/>
        </w:rPr>
        <w:t xml:space="preserve"> nature cameras in </w:t>
      </w:r>
      <w:r>
        <w:rPr>
          <w:rFonts w:ascii="Arial" w:eastAsia="Times New Roman" w:hAnsi="Arial" w:cs="Arial"/>
          <w:color w:val="333333"/>
          <w:lang w:eastAsia="en-GB"/>
        </w:rPr>
        <w:t xml:space="preserve">the cemetery </w:t>
      </w:r>
      <w:r w:rsidRPr="004B4CEF">
        <w:rPr>
          <w:rFonts w:ascii="Arial" w:eastAsia="Times New Roman" w:hAnsi="Arial" w:cs="Arial"/>
          <w:color w:val="333333"/>
          <w:lang w:eastAsia="en-GB"/>
        </w:rPr>
        <w:t>to monitor the wildlife. Although a cemeteries primary purpose is as a place of remembrance and reflection wildlife are often attracted to cemeteries due to their quiet unchanging environment.</w:t>
      </w:r>
    </w:p>
    <w:p w14:paraId="22B71998" w14:textId="77777777" w:rsidR="000B3A0D" w:rsidRDefault="000B3A0D" w:rsidP="000B3A0D">
      <w:pPr>
        <w:spacing w:after="0"/>
        <w:textAlignment w:val="baseline"/>
        <w:rPr>
          <w:rFonts w:ascii="Arial" w:eastAsia="Times New Roman" w:hAnsi="Arial" w:cs="Arial"/>
          <w:color w:val="333333"/>
          <w:lang w:eastAsia="en-GB"/>
        </w:rPr>
      </w:pPr>
    </w:p>
    <w:p w14:paraId="655D9FF4" w14:textId="77777777" w:rsidR="000B3A0D" w:rsidRDefault="000B3A0D" w:rsidP="000B3A0D">
      <w:pPr>
        <w:spacing w:after="0"/>
        <w:textAlignment w:val="baseline"/>
        <w:rPr>
          <w:rFonts w:ascii="Arial" w:eastAsia="Times New Roman" w:hAnsi="Arial" w:cs="Arial"/>
          <w:color w:val="333333"/>
          <w:lang w:eastAsia="en-GB"/>
        </w:rPr>
      </w:pPr>
    </w:p>
    <w:p w14:paraId="53CE3545" w14:textId="77777777" w:rsidR="000B3A0D" w:rsidRDefault="000B3A0D" w:rsidP="000B3A0D">
      <w:pPr>
        <w:spacing w:after="0"/>
        <w:textAlignment w:val="baseline"/>
        <w:rPr>
          <w:rFonts w:ascii="Arial" w:eastAsia="Times New Roman" w:hAnsi="Arial" w:cs="Arial"/>
          <w:color w:val="333333"/>
          <w:lang w:eastAsia="en-GB"/>
        </w:rPr>
      </w:pPr>
    </w:p>
    <w:p w14:paraId="28DE8BE8" w14:textId="77777777" w:rsidR="000B3A0D" w:rsidRDefault="000B3A0D" w:rsidP="000B3A0D">
      <w:pPr>
        <w:spacing w:after="0"/>
        <w:textAlignment w:val="baseline"/>
        <w:rPr>
          <w:rFonts w:ascii="Arial" w:eastAsia="Times New Roman" w:hAnsi="Arial" w:cs="Arial"/>
          <w:color w:val="333333"/>
          <w:lang w:eastAsia="en-GB"/>
        </w:rPr>
      </w:pPr>
    </w:p>
    <w:p w14:paraId="7CAA1613" w14:textId="77777777" w:rsidR="000B3A0D" w:rsidRDefault="000B3A0D" w:rsidP="000B3A0D">
      <w:pPr>
        <w:spacing w:after="0"/>
        <w:textAlignment w:val="baseline"/>
        <w:rPr>
          <w:rFonts w:ascii="Arial" w:eastAsia="Times New Roman" w:hAnsi="Arial" w:cs="Arial"/>
          <w:color w:val="333333"/>
          <w:lang w:eastAsia="en-GB"/>
        </w:rPr>
      </w:pPr>
    </w:p>
    <w:p w14:paraId="241DCC18" w14:textId="77777777" w:rsidR="000B3A0D" w:rsidRDefault="000B3A0D" w:rsidP="000B3A0D">
      <w:pPr>
        <w:spacing w:after="0"/>
        <w:textAlignment w:val="baseline"/>
        <w:rPr>
          <w:rFonts w:ascii="Arial" w:eastAsia="Times New Roman" w:hAnsi="Arial" w:cs="Arial"/>
          <w:color w:val="333333"/>
          <w:lang w:eastAsia="en-GB"/>
        </w:rPr>
      </w:pPr>
    </w:p>
    <w:p w14:paraId="262B6B7E" w14:textId="77777777" w:rsidR="000B3A0D" w:rsidRDefault="000B3A0D" w:rsidP="000B3A0D">
      <w:pPr>
        <w:spacing w:after="0"/>
        <w:textAlignment w:val="baseline"/>
        <w:rPr>
          <w:rFonts w:ascii="Arial" w:eastAsia="Times New Roman" w:hAnsi="Arial" w:cs="Arial"/>
          <w:color w:val="333333"/>
          <w:lang w:eastAsia="en-GB"/>
        </w:rPr>
      </w:pPr>
    </w:p>
    <w:p w14:paraId="6AC79225" w14:textId="77777777" w:rsidR="000B3A0D" w:rsidRDefault="000B3A0D" w:rsidP="000B3A0D">
      <w:pPr>
        <w:spacing w:after="0"/>
        <w:textAlignment w:val="baseline"/>
        <w:rPr>
          <w:rFonts w:ascii="Arial" w:eastAsia="Times New Roman" w:hAnsi="Arial" w:cs="Arial"/>
          <w:color w:val="333333"/>
          <w:lang w:eastAsia="en-GB"/>
        </w:rPr>
      </w:pPr>
    </w:p>
    <w:p w14:paraId="053E7953" w14:textId="77777777" w:rsidR="000B3A0D" w:rsidRDefault="000B3A0D" w:rsidP="000B3A0D">
      <w:pPr>
        <w:spacing w:after="0"/>
        <w:textAlignment w:val="baseline"/>
        <w:rPr>
          <w:rFonts w:ascii="Arial" w:eastAsia="Times New Roman" w:hAnsi="Arial" w:cs="Arial"/>
          <w:color w:val="333333"/>
          <w:lang w:eastAsia="en-GB"/>
        </w:rPr>
      </w:pPr>
    </w:p>
    <w:p w14:paraId="48C11D93" w14:textId="77777777" w:rsidR="000B3A0D" w:rsidRDefault="000B3A0D" w:rsidP="000B3A0D">
      <w:pPr>
        <w:spacing w:after="0"/>
        <w:textAlignment w:val="baseline"/>
        <w:rPr>
          <w:rFonts w:ascii="Arial" w:eastAsia="Times New Roman" w:hAnsi="Arial" w:cs="Arial"/>
          <w:color w:val="333333"/>
          <w:lang w:eastAsia="en-GB"/>
        </w:rPr>
      </w:pPr>
    </w:p>
    <w:p w14:paraId="339861A0" w14:textId="77777777" w:rsidR="000B3A0D" w:rsidRDefault="000B3A0D" w:rsidP="000B3A0D">
      <w:pPr>
        <w:spacing w:after="0"/>
        <w:textAlignment w:val="baseline"/>
        <w:rPr>
          <w:rFonts w:ascii="Arial" w:eastAsia="Times New Roman" w:hAnsi="Arial" w:cs="Arial"/>
          <w:color w:val="333333"/>
          <w:lang w:eastAsia="en-GB"/>
        </w:rPr>
      </w:pPr>
    </w:p>
    <w:p w14:paraId="77E60D11" w14:textId="77777777" w:rsidR="000B3A0D" w:rsidRDefault="000B3A0D" w:rsidP="000B3A0D">
      <w:pPr>
        <w:spacing w:after="0"/>
        <w:textAlignment w:val="baseline"/>
        <w:rPr>
          <w:rFonts w:ascii="Arial" w:eastAsia="Times New Roman" w:hAnsi="Arial" w:cs="Arial"/>
          <w:color w:val="333333"/>
          <w:lang w:eastAsia="en-GB"/>
        </w:rPr>
      </w:pPr>
    </w:p>
    <w:p w14:paraId="4F902C20" w14:textId="77777777" w:rsidR="000B3A0D" w:rsidRDefault="000B3A0D" w:rsidP="000B3A0D">
      <w:pPr>
        <w:spacing w:after="0"/>
        <w:textAlignment w:val="baseline"/>
        <w:rPr>
          <w:rFonts w:ascii="Arial" w:eastAsia="Times New Roman" w:hAnsi="Arial" w:cs="Arial"/>
          <w:color w:val="333333"/>
          <w:lang w:eastAsia="en-GB"/>
        </w:rPr>
      </w:pPr>
    </w:p>
    <w:p w14:paraId="68F9B7A4" w14:textId="77777777" w:rsidR="000B3A0D" w:rsidRDefault="000B3A0D" w:rsidP="000B3A0D">
      <w:pPr>
        <w:spacing w:after="0"/>
        <w:textAlignment w:val="baseline"/>
        <w:rPr>
          <w:rFonts w:ascii="Arial" w:eastAsia="Times New Roman" w:hAnsi="Arial" w:cs="Arial"/>
          <w:color w:val="333333"/>
          <w:lang w:eastAsia="en-GB"/>
        </w:rPr>
      </w:pPr>
    </w:p>
    <w:p w14:paraId="4F06FD9F" w14:textId="77777777" w:rsidR="000B3A0D" w:rsidRDefault="000B3A0D" w:rsidP="000B3A0D">
      <w:pPr>
        <w:spacing w:after="0"/>
        <w:textAlignment w:val="baseline"/>
        <w:rPr>
          <w:rFonts w:ascii="Arial" w:eastAsia="Times New Roman" w:hAnsi="Arial" w:cs="Arial"/>
          <w:color w:val="333333"/>
          <w:lang w:eastAsia="en-GB"/>
        </w:rPr>
      </w:pPr>
    </w:p>
    <w:p w14:paraId="5A3C9DF1" w14:textId="77777777" w:rsidR="000B3A0D" w:rsidRDefault="000B3A0D" w:rsidP="000B3A0D">
      <w:pPr>
        <w:spacing w:after="0"/>
        <w:textAlignment w:val="baseline"/>
        <w:rPr>
          <w:rFonts w:ascii="Arial" w:eastAsia="Times New Roman" w:hAnsi="Arial" w:cs="Arial"/>
          <w:color w:val="333333"/>
          <w:lang w:eastAsia="en-GB"/>
        </w:rPr>
      </w:pPr>
    </w:p>
    <w:p w14:paraId="628416F1" w14:textId="77777777" w:rsidR="000B3A0D" w:rsidRPr="004B4CEF" w:rsidRDefault="000B3A0D" w:rsidP="000B3A0D">
      <w:pPr>
        <w:spacing w:after="0"/>
        <w:textAlignment w:val="baseline"/>
        <w:rPr>
          <w:rFonts w:ascii="Arial" w:eastAsia="Times New Roman" w:hAnsi="Arial" w:cs="Arial"/>
          <w:color w:val="333333"/>
          <w:lang w:eastAsia="en-GB"/>
        </w:rPr>
      </w:pPr>
    </w:p>
    <w:tbl>
      <w:tblPr>
        <w:tblStyle w:val="GridTable4-Accent12"/>
        <w:tblW w:w="0" w:type="auto"/>
        <w:tblLook w:val="04A0" w:firstRow="1" w:lastRow="0" w:firstColumn="1" w:lastColumn="0" w:noHBand="0" w:noVBand="1"/>
      </w:tblPr>
      <w:tblGrid>
        <w:gridCol w:w="6799"/>
        <w:gridCol w:w="1854"/>
      </w:tblGrid>
      <w:tr w:rsidR="000B3A0D" w:rsidRPr="004B4CEF" w14:paraId="4635AA96"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00710714" w14:textId="77777777" w:rsidR="000B3A0D" w:rsidRPr="004B4CEF" w:rsidRDefault="000B3A0D" w:rsidP="0088017F">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Lair type and availability    </w:t>
            </w:r>
          </w:p>
        </w:tc>
        <w:tc>
          <w:tcPr>
            <w:tcW w:w="1854" w:type="dxa"/>
          </w:tcPr>
          <w:p w14:paraId="0B29307C" w14:textId="77777777" w:rsidR="000B3A0D" w:rsidRPr="004B4CEF" w:rsidRDefault="000B3A0D"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13DE21E9" w14:textId="77777777" w:rsidR="000B3A0D" w:rsidRPr="004B4CEF" w:rsidRDefault="000B3A0D" w:rsidP="000B3A0D">
      <w:pPr>
        <w:rPr>
          <w:rFonts w:ascii="Arial" w:hAnsi="Arial" w:cs="Arial"/>
        </w:rPr>
      </w:pPr>
    </w:p>
    <w:p w14:paraId="4BC7A888" w14:textId="77777777" w:rsidR="000B3A0D" w:rsidRDefault="000B3A0D" w:rsidP="000B3A0D">
      <w:pPr>
        <w:pStyle w:val="Default"/>
        <w:ind w:left="720"/>
        <w:rPr>
          <w:rFonts w:ascii="Arial" w:hAnsi="Arial" w:cs="Arial"/>
          <w:color w:val="FFFFFF" w:themeColor="background1"/>
          <w:sz w:val="22"/>
          <w:szCs w:val="22"/>
        </w:rPr>
      </w:pPr>
    </w:p>
    <w:p w14:paraId="45994EC9" w14:textId="77777777" w:rsidR="000B3A0D" w:rsidRDefault="000B3A0D" w:rsidP="000B3A0D">
      <w:pPr>
        <w:pStyle w:val="Default"/>
        <w:ind w:left="720"/>
        <w:rPr>
          <w:rFonts w:ascii="Arial" w:hAnsi="Arial" w:cs="Arial"/>
          <w:color w:val="FFFFFF" w:themeColor="background1"/>
          <w:sz w:val="22"/>
          <w:szCs w:val="22"/>
        </w:rPr>
      </w:pPr>
    </w:p>
    <w:p w14:paraId="257045A5" w14:textId="77777777" w:rsidR="000B3A0D" w:rsidRDefault="000B3A0D" w:rsidP="000B3A0D">
      <w:pPr>
        <w:pStyle w:val="Default"/>
        <w:ind w:left="720"/>
        <w:rPr>
          <w:rFonts w:ascii="Arial" w:hAnsi="Arial" w:cs="Arial"/>
          <w:color w:val="FFFFFF" w:themeColor="background1"/>
          <w:sz w:val="22"/>
          <w:szCs w:val="22"/>
        </w:rPr>
      </w:pPr>
    </w:p>
    <w:tbl>
      <w:tblPr>
        <w:tblStyle w:val="GridTable4-Accent12"/>
        <w:tblW w:w="0" w:type="auto"/>
        <w:tblLook w:val="04A0" w:firstRow="1" w:lastRow="0" w:firstColumn="1" w:lastColumn="0" w:noHBand="0" w:noVBand="1"/>
      </w:tblPr>
      <w:tblGrid>
        <w:gridCol w:w="1927"/>
        <w:gridCol w:w="3827"/>
        <w:gridCol w:w="3262"/>
      </w:tblGrid>
      <w:tr w:rsidR="000B3A0D" w:rsidRPr="00AF5DB4" w14:paraId="1AF7B9EC" w14:textId="77777777" w:rsidTr="0088017F">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927" w:type="dxa"/>
          </w:tcPr>
          <w:p w14:paraId="5F2C8F80" w14:textId="77777777" w:rsidR="000B3A0D" w:rsidRPr="00F9796E" w:rsidRDefault="000B3A0D" w:rsidP="0088017F">
            <w:pPr>
              <w:spacing w:before="160" w:after="80"/>
              <w:rPr>
                <w:rFonts w:eastAsia="Times New Roman" w:cs="Arial"/>
                <w:b w:val="0"/>
                <w:bCs w:val="0"/>
                <w:color w:val="auto"/>
              </w:rPr>
            </w:pPr>
            <w:r w:rsidRPr="00F9796E">
              <w:rPr>
                <w:rFonts w:eastAsia="Times New Roman" w:cs="Arial"/>
                <w:color w:val="auto"/>
                <w:sz w:val="24"/>
                <w:szCs w:val="24"/>
              </w:rPr>
              <w:t xml:space="preserve">Lair type </w:t>
            </w:r>
          </w:p>
        </w:tc>
        <w:tc>
          <w:tcPr>
            <w:tcW w:w="3827" w:type="dxa"/>
          </w:tcPr>
          <w:p w14:paraId="4B8A030E" w14:textId="77777777" w:rsidR="000B3A0D" w:rsidRPr="008A1F59" w:rsidRDefault="000B3A0D"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szCs w:val="22"/>
              </w:rPr>
            </w:pPr>
            <w:r w:rsidRPr="008A1F59">
              <w:rPr>
                <w:rFonts w:eastAsia="Times New Roman" w:cs="Arial"/>
                <w:color w:val="auto"/>
                <w:szCs w:val="22"/>
              </w:rPr>
              <w:t xml:space="preserve">Availability </w:t>
            </w:r>
          </w:p>
        </w:tc>
        <w:tc>
          <w:tcPr>
            <w:tcW w:w="3262" w:type="dxa"/>
          </w:tcPr>
          <w:p w14:paraId="08A41CF6" w14:textId="77777777" w:rsidR="000B3A0D" w:rsidRPr="008A1F59" w:rsidRDefault="000B3A0D"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rPr>
            </w:pPr>
            <w:r w:rsidRPr="008A1F59">
              <w:rPr>
                <w:rFonts w:eastAsia="Times New Roman" w:cs="Arial"/>
                <w:color w:val="auto"/>
              </w:rPr>
              <w:t>Details</w:t>
            </w:r>
          </w:p>
        </w:tc>
      </w:tr>
      <w:tr w:rsidR="000B3A0D" w:rsidRPr="00AF5DB4" w14:paraId="160F93A7" w14:textId="77777777" w:rsidTr="0088017F">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927" w:type="dxa"/>
          </w:tcPr>
          <w:p w14:paraId="2CA46130" w14:textId="77777777" w:rsidR="000B3A0D" w:rsidRPr="00312174" w:rsidRDefault="000B3A0D" w:rsidP="0088017F">
            <w:pPr>
              <w:spacing w:before="160" w:after="80"/>
              <w:rPr>
                <w:rFonts w:eastAsia="Times New Roman" w:cs="Arial"/>
                <w:szCs w:val="22"/>
              </w:rPr>
            </w:pPr>
            <w:r>
              <w:rPr>
                <w:rFonts w:eastAsia="Times New Roman" w:cs="Arial"/>
                <w:szCs w:val="22"/>
              </w:rPr>
              <w:t>Non-denomination Coffin Lairs</w:t>
            </w:r>
          </w:p>
        </w:tc>
        <w:tc>
          <w:tcPr>
            <w:tcW w:w="3827" w:type="dxa"/>
          </w:tcPr>
          <w:p w14:paraId="393128BC" w14:textId="77777777" w:rsidR="000B3A0D" w:rsidRPr="00312174" w:rsidRDefault="000B3A0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Yes</w:t>
            </w:r>
          </w:p>
        </w:tc>
        <w:tc>
          <w:tcPr>
            <w:tcW w:w="3262" w:type="dxa"/>
          </w:tcPr>
          <w:p w14:paraId="2DF473EA" w14:textId="77777777" w:rsidR="000B3A0D" w:rsidRDefault="000B3A0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rPr>
            </w:pPr>
            <w:r>
              <w:rPr>
                <w:rFonts w:eastAsia="Times New Roman" w:cs="Arial"/>
              </w:rPr>
              <w:t xml:space="preserve">2 coffin burials and 6 cremated remains urn burials </w:t>
            </w:r>
          </w:p>
        </w:tc>
      </w:tr>
      <w:tr w:rsidR="000B3A0D" w:rsidRPr="00AF5DB4" w14:paraId="042585E6" w14:textId="77777777" w:rsidTr="0088017F">
        <w:trPr>
          <w:trHeight w:val="276"/>
        </w:trPr>
        <w:tc>
          <w:tcPr>
            <w:cnfStyle w:val="001000000000" w:firstRow="0" w:lastRow="0" w:firstColumn="1" w:lastColumn="0" w:oddVBand="0" w:evenVBand="0" w:oddHBand="0" w:evenHBand="0" w:firstRowFirstColumn="0" w:firstRowLastColumn="0" w:lastRowFirstColumn="0" w:lastRowLastColumn="0"/>
            <w:tcW w:w="1927" w:type="dxa"/>
          </w:tcPr>
          <w:p w14:paraId="6EA0379F" w14:textId="77777777" w:rsidR="000B3A0D" w:rsidRPr="00312174" w:rsidRDefault="000B3A0D" w:rsidP="0088017F">
            <w:pPr>
              <w:spacing w:before="160" w:after="80"/>
              <w:rPr>
                <w:rFonts w:eastAsia="Times New Roman" w:cs="Arial"/>
                <w:szCs w:val="22"/>
              </w:rPr>
            </w:pPr>
            <w:r>
              <w:rPr>
                <w:rFonts w:eastAsia="Times New Roman" w:cs="Arial"/>
                <w:szCs w:val="22"/>
              </w:rPr>
              <w:t>Catholic Lairs</w:t>
            </w:r>
          </w:p>
        </w:tc>
        <w:tc>
          <w:tcPr>
            <w:tcW w:w="3827" w:type="dxa"/>
          </w:tcPr>
          <w:p w14:paraId="1382B352" w14:textId="77777777" w:rsidR="000B3A0D" w:rsidRPr="00312174" w:rsidRDefault="000B3A0D"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262" w:type="dxa"/>
          </w:tcPr>
          <w:p w14:paraId="1825FB47" w14:textId="77777777" w:rsidR="000B3A0D" w:rsidRDefault="000B3A0D"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0B3A0D" w:rsidRPr="00AF5DB4" w14:paraId="5DF87B2F" w14:textId="77777777" w:rsidTr="0088017F">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927" w:type="dxa"/>
          </w:tcPr>
          <w:p w14:paraId="2E8E7763" w14:textId="77777777" w:rsidR="000B3A0D" w:rsidRPr="00312174" w:rsidRDefault="000B3A0D" w:rsidP="0088017F">
            <w:pPr>
              <w:spacing w:before="160" w:after="80"/>
              <w:rPr>
                <w:rFonts w:eastAsia="Times New Roman" w:cs="Arial"/>
                <w:szCs w:val="22"/>
              </w:rPr>
            </w:pPr>
            <w:r>
              <w:rPr>
                <w:rFonts w:eastAsia="Times New Roman" w:cs="Arial"/>
                <w:szCs w:val="22"/>
              </w:rPr>
              <w:t xml:space="preserve">Green Burial </w:t>
            </w:r>
          </w:p>
        </w:tc>
        <w:tc>
          <w:tcPr>
            <w:tcW w:w="3827" w:type="dxa"/>
          </w:tcPr>
          <w:p w14:paraId="2A86D899" w14:textId="77777777" w:rsidR="000B3A0D" w:rsidRPr="00312174" w:rsidRDefault="000B3A0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262" w:type="dxa"/>
          </w:tcPr>
          <w:p w14:paraId="123031F0" w14:textId="77777777" w:rsidR="000B3A0D" w:rsidRDefault="000B3A0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0B3A0D" w:rsidRPr="00AF5DB4" w14:paraId="421AF0D4" w14:textId="77777777" w:rsidTr="0088017F">
        <w:trPr>
          <w:trHeight w:val="282"/>
        </w:trPr>
        <w:tc>
          <w:tcPr>
            <w:cnfStyle w:val="001000000000" w:firstRow="0" w:lastRow="0" w:firstColumn="1" w:lastColumn="0" w:oddVBand="0" w:evenVBand="0" w:oddHBand="0" w:evenHBand="0" w:firstRowFirstColumn="0" w:firstRowLastColumn="0" w:lastRowFirstColumn="0" w:lastRowLastColumn="0"/>
            <w:tcW w:w="1927" w:type="dxa"/>
          </w:tcPr>
          <w:p w14:paraId="209AA05B" w14:textId="77777777" w:rsidR="000B3A0D" w:rsidRPr="00312174" w:rsidRDefault="000B3A0D" w:rsidP="0088017F">
            <w:pPr>
              <w:spacing w:before="160" w:after="80"/>
              <w:rPr>
                <w:rFonts w:eastAsia="Times New Roman" w:cs="Arial"/>
                <w:szCs w:val="22"/>
              </w:rPr>
            </w:pPr>
            <w:r>
              <w:rPr>
                <w:rFonts w:eastAsia="Times New Roman" w:cs="Arial"/>
                <w:szCs w:val="22"/>
              </w:rPr>
              <w:t>Cremated remains</w:t>
            </w:r>
          </w:p>
        </w:tc>
        <w:tc>
          <w:tcPr>
            <w:tcW w:w="3827" w:type="dxa"/>
          </w:tcPr>
          <w:p w14:paraId="67067436" w14:textId="77777777" w:rsidR="000B3A0D" w:rsidRPr="00312174" w:rsidRDefault="000B3A0D"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262" w:type="dxa"/>
          </w:tcPr>
          <w:p w14:paraId="7DA51B72" w14:textId="77777777" w:rsidR="000B3A0D" w:rsidRDefault="000B3A0D"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0B3A0D" w:rsidRPr="00AF5DB4" w14:paraId="5C064751" w14:textId="77777777" w:rsidTr="0088017F">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927" w:type="dxa"/>
          </w:tcPr>
          <w:p w14:paraId="1E95DE24" w14:textId="77777777" w:rsidR="000B3A0D" w:rsidRPr="00AF5DB4" w:rsidRDefault="000B3A0D" w:rsidP="0088017F">
            <w:pPr>
              <w:spacing w:before="160" w:after="80"/>
              <w:rPr>
                <w:rFonts w:eastAsia="Times New Roman" w:cs="Arial"/>
                <w:szCs w:val="22"/>
              </w:rPr>
            </w:pPr>
            <w:r>
              <w:rPr>
                <w:rFonts w:eastAsia="Times New Roman" w:cs="Arial"/>
                <w:szCs w:val="22"/>
              </w:rPr>
              <w:t xml:space="preserve">Baby </w:t>
            </w:r>
          </w:p>
        </w:tc>
        <w:tc>
          <w:tcPr>
            <w:tcW w:w="3827" w:type="dxa"/>
          </w:tcPr>
          <w:p w14:paraId="7677DED8" w14:textId="77777777" w:rsidR="000B3A0D" w:rsidRPr="00AF5DB4" w:rsidRDefault="000B3A0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262" w:type="dxa"/>
          </w:tcPr>
          <w:p w14:paraId="6FAD0784" w14:textId="77777777" w:rsidR="000B3A0D" w:rsidRDefault="000B3A0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0B3A0D" w:rsidRPr="00AF5DB4" w14:paraId="71FAAE41" w14:textId="77777777" w:rsidTr="0088017F">
        <w:trPr>
          <w:trHeight w:val="282"/>
        </w:trPr>
        <w:tc>
          <w:tcPr>
            <w:cnfStyle w:val="001000000000" w:firstRow="0" w:lastRow="0" w:firstColumn="1" w:lastColumn="0" w:oddVBand="0" w:evenVBand="0" w:oddHBand="0" w:evenHBand="0" w:firstRowFirstColumn="0" w:firstRowLastColumn="0" w:lastRowFirstColumn="0" w:lastRowLastColumn="0"/>
            <w:tcW w:w="1927" w:type="dxa"/>
          </w:tcPr>
          <w:p w14:paraId="77EACBB5" w14:textId="77777777" w:rsidR="000B3A0D" w:rsidRPr="00AF5DB4" w:rsidRDefault="000B3A0D" w:rsidP="0088017F">
            <w:pPr>
              <w:spacing w:before="160" w:after="80"/>
              <w:rPr>
                <w:rFonts w:eastAsia="Times New Roman" w:cs="Arial"/>
                <w:szCs w:val="22"/>
              </w:rPr>
            </w:pPr>
            <w:r>
              <w:rPr>
                <w:rFonts w:eastAsia="Times New Roman" w:cs="Arial"/>
                <w:szCs w:val="22"/>
              </w:rPr>
              <w:t xml:space="preserve">Muslim </w:t>
            </w:r>
          </w:p>
        </w:tc>
        <w:tc>
          <w:tcPr>
            <w:tcW w:w="3827" w:type="dxa"/>
          </w:tcPr>
          <w:p w14:paraId="0595E46E" w14:textId="77777777" w:rsidR="000B3A0D" w:rsidRPr="00AF5DB4" w:rsidRDefault="000B3A0D"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Yes</w:t>
            </w:r>
          </w:p>
        </w:tc>
        <w:tc>
          <w:tcPr>
            <w:tcW w:w="3262" w:type="dxa"/>
          </w:tcPr>
          <w:p w14:paraId="6269053C" w14:textId="77777777" w:rsidR="000B3A0D" w:rsidRDefault="000B3A0D"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rPr>
            </w:pPr>
            <w:r>
              <w:rPr>
                <w:rFonts w:eastAsia="Times New Roman" w:cs="Arial"/>
              </w:rPr>
              <w:t>1 coffin burial</w:t>
            </w:r>
          </w:p>
        </w:tc>
      </w:tr>
      <w:tr w:rsidR="000B3A0D" w:rsidRPr="00AF5DB4" w14:paraId="15171357" w14:textId="77777777" w:rsidTr="0088017F">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927" w:type="dxa"/>
          </w:tcPr>
          <w:p w14:paraId="38FBDD30" w14:textId="77777777" w:rsidR="000B3A0D" w:rsidRPr="00AF5DB4" w:rsidRDefault="000B3A0D" w:rsidP="0088017F">
            <w:pPr>
              <w:spacing w:before="160" w:after="80"/>
              <w:rPr>
                <w:rFonts w:eastAsia="Times New Roman" w:cs="Arial"/>
                <w:szCs w:val="22"/>
              </w:rPr>
            </w:pPr>
            <w:r>
              <w:rPr>
                <w:rFonts w:eastAsia="Times New Roman" w:cs="Arial"/>
                <w:szCs w:val="22"/>
              </w:rPr>
              <w:t>Muslim baby</w:t>
            </w:r>
          </w:p>
        </w:tc>
        <w:tc>
          <w:tcPr>
            <w:tcW w:w="3827" w:type="dxa"/>
          </w:tcPr>
          <w:p w14:paraId="316151BB" w14:textId="77777777" w:rsidR="000B3A0D" w:rsidRPr="00AF5DB4" w:rsidRDefault="000B3A0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262" w:type="dxa"/>
          </w:tcPr>
          <w:p w14:paraId="7D893DDC" w14:textId="77777777" w:rsidR="000B3A0D" w:rsidRDefault="000B3A0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0B3A0D" w:rsidRPr="00AF5DB4" w14:paraId="1A3BBE22" w14:textId="77777777" w:rsidTr="0088017F">
        <w:trPr>
          <w:trHeight w:val="282"/>
        </w:trPr>
        <w:tc>
          <w:tcPr>
            <w:cnfStyle w:val="001000000000" w:firstRow="0" w:lastRow="0" w:firstColumn="1" w:lastColumn="0" w:oddVBand="0" w:evenVBand="0" w:oddHBand="0" w:evenHBand="0" w:firstRowFirstColumn="0" w:firstRowLastColumn="0" w:lastRowFirstColumn="0" w:lastRowLastColumn="0"/>
            <w:tcW w:w="1927" w:type="dxa"/>
          </w:tcPr>
          <w:p w14:paraId="314DB22B" w14:textId="77777777" w:rsidR="000B3A0D" w:rsidRPr="00AF5DB4" w:rsidRDefault="000B3A0D" w:rsidP="0088017F">
            <w:pPr>
              <w:spacing w:before="160" w:after="80"/>
              <w:rPr>
                <w:rFonts w:eastAsia="Times New Roman" w:cs="Arial"/>
                <w:szCs w:val="22"/>
              </w:rPr>
            </w:pPr>
            <w:r>
              <w:rPr>
                <w:rFonts w:eastAsia="Times New Roman" w:cs="Arial"/>
                <w:szCs w:val="22"/>
              </w:rPr>
              <w:t>Above ground vault</w:t>
            </w:r>
          </w:p>
        </w:tc>
        <w:tc>
          <w:tcPr>
            <w:tcW w:w="3827" w:type="dxa"/>
          </w:tcPr>
          <w:p w14:paraId="0CB8F2FE" w14:textId="77777777" w:rsidR="000B3A0D" w:rsidRPr="00AF5DB4" w:rsidRDefault="000B3A0D"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 xml:space="preserve">No  </w:t>
            </w:r>
          </w:p>
        </w:tc>
        <w:tc>
          <w:tcPr>
            <w:tcW w:w="3262" w:type="dxa"/>
          </w:tcPr>
          <w:p w14:paraId="2E4EA5CF" w14:textId="77777777" w:rsidR="000B3A0D" w:rsidRDefault="000B3A0D"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rPr>
            </w:pPr>
          </w:p>
        </w:tc>
      </w:tr>
    </w:tbl>
    <w:p w14:paraId="00F9E038" w14:textId="77777777" w:rsidR="000B3A0D" w:rsidRDefault="000B3A0D" w:rsidP="000B3A0D">
      <w:pPr>
        <w:pStyle w:val="Default"/>
        <w:ind w:left="720"/>
        <w:rPr>
          <w:rFonts w:ascii="Arial" w:hAnsi="Arial" w:cs="Arial"/>
          <w:color w:val="FFFFFF" w:themeColor="background1"/>
          <w:sz w:val="22"/>
          <w:szCs w:val="22"/>
        </w:rPr>
      </w:pPr>
    </w:p>
    <w:p w14:paraId="0D1B6ADC" w14:textId="77777777" w:rsidR="000B3A0D" w:rsidRDefault="000B3A0D" w:rsidP="000B3A0D">
      <w:pPr>
        <w:pStyle w:val="Default"/>
        <w:rPr>
          <w:rFonts w:ascii="Arial" w:hAnsi="Arial" w:cs="Arial"/>
          <w:color w:val="FFFFFF" w:themeColor="background1"/>
          <w:sz w:val="22"/>
          <w:szCs w:val="22"/>
        </w:rPr>
      </w:pPr>
    </w:p>
    <w:p w14:paraId="1E573AC3" w14:textId="77777777" w:rsidR="000B3A0D" w:rsidRDefault="000B3A0D" w:rsidP="000B3A0D">
      <w:pPr>
        <w:pStyle w:val="Default"/>
        <w:rPr>
          <w:rFonts w:ascii="Arial" w:hAnsi="Arial" w:cs="Arial"/>
          <w:color w:val="FFFFFF" w:themeColor="background1"/>
          <w:sz w:val="22"/>
          <w:szCs w:val="22"/>
        </w:rPr>
      </w:pPr>
    </w:p>
    <w:p w14:paraId="30795D4C" w14:textId="77777777" w:rsidR="000B3A0D" w:rsidRDefault="000B3A0D" w:rsidP="000B3A0D">
      <w:pPr>
        <w:pStyle w:val="Default"/>
        <w:rPr>
          <w:rFonts w:ascii="Arial" w:hAnsi="Arial" w:cs="Arial"/>
          <w:color w:val="FFFFFF" w:themeColor="background1"/>
          <w:sz w:val="22"/>
          <w:szCs w:val="22"/>
        </w:rPr>
      </w:pPr>
    </w:p>
    <w:p w14:paraId="16DC27BD" w14:textId="77777777" w:rsidR="000B3A0D" w:rsidRDefault="000B3A0D" w:rsidP="000B3A0D">
      <w:pPr>
        <w:pStyle w:val="Default"/>
        <w:rPr>
          <w:rFonts w:ascii="Arial" w:hAnsi="Arial" w:cs="Arial"/>
          <w:color w:val="FFFFFF" w:themeColor="background1"/>
          <w:sz w:val="22"/>
          <w:szCs w:val="22"/>
        </w:rPr>
      </w:pPr>
    </w:p>
    <w:p w14:paraId="259F7096" w14:textId="77777777" w:rsidR="000B3A0D" w:rsidRDefault="000B3A0D" w:rsidP="000B3A0D">
      <w:pPr>
        <w:pStyle w:val="Default"/>
        <w:rPr>
          <w:rFonts w:ascii="Arial" w:hAnsi="Arial" w:cs="Arial"/>
          <w:color w:val="FFFFFF" w:themeColor="background1"/>
          <w:sz w:val="22"/>
          <w:szCs w:val="22"/>
        </w:rPr>
      </w:pPr>
    </w:p>
    <w:p w14:paraId="018E8D5D" w14:textId="77777777" w:rsidR="000B3A0D" w:rsidRDefault="000B3A0D" w:rsidP="000B3A0D">
      <w:pPr>
        <w:pStyle w:val="Default"/>
        <w:rPr>
          <w:rFonts w:ascii="Arial" w:hAnsi="Arial" w:cs="Arial"/>
          <w:color w:val="FFFFFF" w:themeColor="background1"/>
          <w:sz w:val="22"/>
          <w:szCs w:val="22"/>
        </w:rPr>
      </w:pPr>
    </w:p>
    <w:p w14:paraId="0F60E605" w14:textId="77777777" w:rsidR="000B3A0D" w:rsidRDefault="000B3A0D" w:rsidP="000B3A0D">
      <w:pPr>
        <w:pStyle w:val="Default"/>
        <w:rPr>
          <w:rFonts w:ascii="Arial" w:hAnsi="Arial" w:cs="Arial"/>
          <w:color w:val="FFFFFF" w:themeColor="background1"/>
          <w:sz w:val="22"/>
          <w:szCs w:val="22"/>
        </w:rPr>
      </w:pPr>
    </w:p>
    <w:p w14:paraId="2622FE15" w14:textId="77777777" w:rsidR="000B3A0D" w:rsidRDefault="000B3A0D" w:rsidP="000B3A0D">
      <w:pPr>
        <w:pStyle w:val="Default"/>
        <w:rPr>
          <w:rFonts w:ascii="Arial" w:hAnsi="Arial" w:cs="Arial"/>
          <w:color w:val="FFFFFF" w:themeColor="background1"/>
          <w:sz w:val="22"/>
          <w:szCs w:val="22"/>
        </w:rPr>
      </w:pPr>
    </w:p>
    <w:p w14:paraId="15DF5FC4" w14:textId="77777777" w:rsidR="000B3A0D" w:rsidRDefault="000B3A0D" w:rsidP="000B3A0D">
      <w:pPr>
        <w:pStyle w:val="Default"/>
        <w:rPr>
          <w:rFonts w:ascii="Arial" w:hAnsi="Arial" w:cs="Arial"/>
          <w:color w:val="FFFFFF" w:themeColor="background1"/>
          <w:sz w:val="22"/>
          <w:szCs w:val="22"/>
        </w:rPr>
      </w:pPr>
    </w:p>
    <w:p w14:paraId="2D89326E" w14:textId="77777777" w:rsidR="000B3A0D" w:rsidRDefault="000B3A0D" w:rsidP="000B3A0D">
      <w:pPr>
        <w:pStyle w:val="Default"/>
        <w:rPr>
          <w:rFonts w:ascii="Arial" w:hAnsi="Arial" w:cs="Arial"/>
          <w:color w:val="FFFFFF" w:themeColor="background1"/>
          <w:sz w:val="22"/>
          <w:szCs w:val="22"/>
        </w:rPr>
      </w:pPr>
    </w:p>
    <w:p w14:paraId="24ACB455" w14:textId="77777777" w:rsidR="000B3A0D" w:rsidRDefault="000B3A0D" w:rsidP="000B3A0D">
      <w:pPr>
        <w:pStyle w:val="Default"/>
        <w:rPr>
          <w:rFonts w:ascii="Arial" w:hAnsi="Arial" w:cs="Arial"/>
          <w:color w:val="FFFFFF" w:themeColor="background1"/>
          <w:sz w:val="22"/>
          <w:szCs w:val="22"/>
        </w:rPr>
      </w:pPr>
    </w:p>
    <w:p w14:paraId="558BF52A" w14:textId="77777777" w:rsidR="000B3A0D" w:rsidRDefault="000B3A0D" w:rsidP="000B3A0D">
      <w:pPr>
        <w:pStyle w:val="Default"/>
        <w:rPr>
          <w:rFonts w:ascii="Arial" w:hAnsi="Arial" w:cs="Arial"/>
          <w:color w:val="FFFFFF" w:themeColor="background1"/>
          <w:sz w:val="22"/>
          <w:szCs w:val="22"/>
        </w:rPr>
      </w:pPr>
    </w:p>
    <w:p w14:paraId="14D9A124" w14:textId="77777777" w:rsidR="000B3A0D" w:rsidRDefault="000B3A0D" w:rsidP="000B3A0D">
      <w:pPr>
        <w:pStyle w:val="Default"/>
        <w:rPr>
          <w:rFonts w:ascii="Arial" w:hAnsi="Arial" w:cs="Arial"/>
          <w:color w:val="FFFFFF" w:themeColor="background1"/>
          <w:sz w:val="22"/>
          <w:szCs w:val="22"/>
        </w:rPr>
      </w:pPr>
    </w:p>
    <w:p w14:paraId="4C402064" w14:textId="77777777" w:rsidR="000B3A0D" w:rsidRDefault="000B3A0D" w:rsidP="000B3A0D">
      <w:pPr>
        <w:pStyle w:val="Default"/>
        <w:rPr>
          <w:rFonts w:ascii="Arial" w:hAnsi="Arial" w:cs="Arial"/>
          <w:color w:val="FFFFFF" w:themeColor="background1"/>
          <w:sz w:val="22"/>
          <w:szCs w:val="22"/>
        </w:rPr>
      </w:pPr>
    </w:p>
    <w:p w14:paraId="2ED87FAB" w14:textId="77777777" w:rsidR="000B3A0D" w:rsidRDefault="000B3A0D" w:rsidP="000B3A0D">
      <w:pPr>
        <w:pStyle w:val="Default"/>
        <w:rPr>
          <w:rFonts w:ascii="Arial" w:hAnsi="Arial" w:cs="Arial"/>
          <w:color w:val="FFFFFF" w:themeColor="background1"/>
          <w:sz w:val="22"/>
          <w:szCs w:val="22"/>
        </w:rPr>
      </w:pPr>
    </w:p>
    <w:p w14:paraId="0D36972A" w14:textId="77777777" w:rsidR="000B3A0D" w:rsidRDefault="000B3A0D" w:rsidP="000B3A0D">
      <w:pPr>
        <w:pStyle w:val="Default"/>
        <w:rPr>
          <w:rFonts w:ascii="Arial" w:hAnsi="Arial" w:cs="Arial"/>
          <w:color w:val="FFFFFF" w:themeColor="background1"/>
          <w:sz w:val="22"/>
          <w:szCs w:val="22"/>
        </w:rPr>
      </w:pPr>
    </w:p>
    <w:p w14:paraId="17C1E27E" w14:textId="77777777" w:rsidR="000B3A0D" w:rsidRDefault="000B3A0D" w:rsidP="000B3A0D">
      <w:pPr>
        <w:pStyle w:val="Default"/>
        <w:rPr>
          <w:rFonts w:ascii="Arial" w:hAnsi="Arial" w:cs="Arial"/>
          <w:color w:val="FFFFFF" w:themeColor="background1"/>
          <w:sz w:val="22"/>
          <w:szCs w:val="22"/>
        </w:rPr>
      </w:pPr>
    </w:p>
    <w:p w14:paraId="0E0FDAF2" w14:textId="77777777" w:rsidR="000B3A0D" w:rsidRDefault="000B3A0D" w:rsidP="000B3A0D">
      <w:pPr>
        <w:pStyle w:val="Default"/>
        <w:rPr>
          <w:rFonts w:ascii="Arial" w:hAnsi="Arial" w:cs="Arial"/>
          <w:color w:val="FFFFFF" w:themeColor="background1"/>
          <w:sz w:val="22"/>
          <w:szCs w:val="22"/>
        </w:rPr>
      </w:pPr>
    </w:p>
    <w:p w14:paraId="275237B7" w14:textId="77777777" w:rsidR="000B3A0D" w:rsidRDefault="000B3A0D" w:rsidP="000B3A0D">
      <w:pPr>
        <w:pStyle w:val="Default"/>
        <w:rPr>
          <w:rFonts w:ascii="Arial" w:hAnsi="Arial" w:cs="Arial"/>
          <w:color w:val="FFFFFF" w:themeColor="background1"/>
          <w:sz w:val="22"/>
          <w:szCs w:val="22"/>
        </w:rPr>
      </w:pPr>
    </w:p>
    <w:p w14:paraId="471FF562" w14:textId="77777777" w:rsidR="000B3A0D" w:rsidRDefault="000B3A0D" w:rsidP="000B3A0D">
      <w:pPr>
        <w:pStyle w:val="Default"/>
        <w:rPr>
          <w:rFonts w:ascii="Arial" w:hAnsi="Arial" w:cs="Arial"/>
          <w:color w:val="FFFFFF" w:themeColor="background1"/>
          <w:sz w:val="22"/>
          <w:szCs w:val="22"/>
        </w:rPr>
      </w:pPr>
    </w:p>
    <w:p w14:paraId="46CE72D1" w14:textId="77777777" w:rsidR="000B3A0D" w:rsidRDefault="000B3A0D" w:rsidP="000B3A0D">
      <w:pPr>
        <w:pStyle w:val="Default"/>
        <w:rPr>
          <w:rFonts w:ascii="Arial" w:hAnsi="Arial" w:cs="Arial"/>
          <w:color w:val="FFFFFF" w:themeColor="background1"/>
          <w:sz w:val="22"/>
          <w:szCs w:val="22"/>
        </w:rPr>
      </w:pPr>
    </w:p>
    <w:p w14:paraId="6FDF3B55" w14:textId="77777777" w:rsidR="000B3A0D" w:rsidRDefault="000B3A0D" w:rsidP="000B3A0D">
      <w:pPr>
        <w:pStyle w:val="Default"/>
        <w:ind w:left="720"/>
        <w:rPr>
          <w:rFonts w:ascii="Arial" w:hAnsi="Arial" w:cs="Arial"/>
          <w:color w:val="FFFFFF" w:themeColor="background1"/>
          <w:sz w:val="22"/>
          <w:szCs w:val="22"/>
        </w:rPr>
      </w:pPr>
    </w:p>
    <w:p w14:paraId="61F4272C" w14:textId="77777777" w:rsidR="000B3A0D" w:rsidRPr="004B4CEF" w:rsidRDefault="000B3A0D" w:rsidP="000B3A0D">
      <w:pPr>
        <w:pStyle w:val="Default"/>
        <w:ind w:left="720"/>
        <w:rPr>
          <w:rFonts w:ascii="Arial" w:hAnsi="Arial" w:cs="Arial"/>
          <w:color w:val="FFFFFF" w:themeColor="background1"/>
          <w:sz w:val="22"/>
          <w:szCs w:val="22"/>
        </w:rPr>
      </w:pPr>
    </w:p>
    <w:tbl>
      <w:tblPr>
        <w:tblStyle w:val="GridTable4-Accent12"/>
        <w:tblW w:w="0" w:type="auto"/>
        <w:tblLook w:val="04A0" w:firstRow="1" w:lastRow="0" w:firstColumn="1" w:lastColumn="0" w:noHBand="0" w:noVBand="1"/>
      </w:tblPr>
      <w:tblGrid>
        <w:gridCol w:w="6799"/>
        <w:gridCol w:w="1854"/>
      </w:tblGrid>
      <w:tr w:rsidR="000B3A0D" w:rsidRPr="004B4CEF" w14:paraId="72CE2FD2"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6E8FABCE" w14:textId="77777777" w:rsidR="000B3A0D" w:rsidRPr="004B4CEF" w:rsidRDefault="000B3A0D" w:rsidP="0088017F">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Community involvement   </w:t>
            </w:r>
          </w:p>
        </w:tc>
        <w:tc>
          <w:tcPr>
            <w:tcW w:w="1854" w:type="dxa"/>
          </w:tcPr>
          <w:p w14:paraId="18BF0276" w14:textId="77777777" w:rsidR="000B3A0D" w:rsidRPr="004B4CEF" w:rsidRDefault="000B3A0D"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6B0D8C03" w14:textId="77777777" w:rsidR="000B3A0D" w:rsidRPr="004B4CEF" w:rsidRDefault="000B3A0D" w:rsidP="000B3A0D">
      <w:pPr>
        <w:pStyle w:val="Default"/>
        <w:ind w:left="720"/>
        <w:rPr>
          <w:rFonts w:ascii="Arial" w:hAnsi="Arial" w:cs="Arial"/>
          <w:sz w:val="22"/>
          <w:szCs w:val="22"/>
        </w:rPr>
      </w:pPr>
    </w:p>
    <w:p w14:paraId="41CE2320" w14:textId="77777777" w:rsidR="000B3A0D" w:rsidRDefault="000B3A0D" w:rsidP="000B3A0D">
      <w:pPr>
        <w:ind w:left="720"/>
        <w:rPr>
          <w:rFonts w:ascii="Arial" w:hAnsi="Arial" w:cs="Arial"/>
        </w:rPr>
      </w:pPr>
    </w:p>
    <w:p w14:paraId="7A0883A9" w14:textId="3F1FF1AD" w:rsidR="000B3A0D" w:rsidRPr="004B4CEF" w:rsidRDefault="000B3A0D" w:rsidP="000B3A0D">
      <w:pPr>
        <w:pStyle w:val="Default"/>
        <w:rPr>
          <w:rFonts w:ascii="Arial" w:hAnsi="Arial" w:cs="Arial"/>
          <w:sz w:val="22"/>
          <w:szCs w:val="22"/>
        </w:rPr>
      </w:pPr>
      <w:r w:rsidRPr="004B4CEF">
        <w:rPr>
          <w:rFonts w:ascii="Arial" w:hAnsi="Arial" w:cs="Arial"/>
          <w:sz w:val="22"/>
          <w:szCs w:val="22"/>
        </w:rPr>
        <w:t xml:space="preserve">The Friends of </w:t>
      </w:r>
      <w:r>
        <w:rPr>
          <w:rFonts w:ascii="Arial" w:hAnsi="Arial" w:cs="Arial"/>
          <w:sz w:val="22"/>
          <w:szCs w:val="22"/>
        </w:rPr>
        <w:t>South Queensferry Cemetery</w:t>
      </w:r>
      <w:r w:rsidRPr="004B4CEF">
        <w:rPr>
          <w:rFonts w:ascii="Arial" w:hAnsi="Arial" w:cs="Arial"/>
          <w:sz w:val="22"/>
          <w:szCs w:val="22"/>
        </w:rPr>
        <w:t xml:space="preserve"> are dedicated to caring for the heritage and biodiversity of the cemetery. Their involvement enhances the condition of the cemetery and contributes significantly to the improvements seen across the site. Their commitment, local knowledge and hands-on involvement have made a meaningful difference to the appearance, accessibility and historical understanding of </w:t>
      </w:r>
      <w:r>
        <w:rPr>
          <w:rFonts w:ascii="Arial" w:hAnsi="Arial" w:cs="Arial"/>
          <w:sz w:val="22"/>
          <w:szCs w:val="22"/>
        </w:rPr>
        <w:t>South Queensferry Cemetery</w:t>
      </w:r>
      <w:r w:rsidRPr="004B4CEF">
        <w:rPr>
          <w:rFonts w:ascii="Arial" w:hAnsi="Arial" w:cs="Arial"/>
          <w:sz w:val="22"/>
          <w:szCs w:val="22"/>
        </w:rPr>
        <w:t>. Members of the group have a deep interest in and knowledge of the cemetery's local history, researching the stories of those buried there and helping preserve the cemetery’s cultural heritage.</w:t>
      </w:r>
    </w:p>
    <w:p w14:paraId="33AFD385" w14:textId="77777777" w:rsidR="000B3A0D" w:rsidRPr="004B4CEF" w:rsidRDefault="000B3A0D" w:rsidP="000B3A0D">
      <w:pPr>
        <w:pStyle w:val="Default"/>
        <w:ind w:left="720"/>
        <w:rPr>
          <w:rFonts w:ascii="Arial" w:hAnsi="Arial" w:cs="Arial"/>
          <w:sz w:val="22"/>
          <w:szCs w:val="22"/>
        </w:rPr>
      </w:pPr>
    </w:p>
    <w:p w14:paraId="7B526928" w14:textId="77777777" w:rsidR="000B3A0D" w:rsidRPr="004B4CEF" w:rsidRDefault="000B3A0D" w:rsidP="000B3A0D">
      <w:pPr>
        <w:pStyle w:val="Default"/>
        <w:ind w:left="720"/>
        <w:rPr>
          <w:rFonts w:ascii="Arial" w:hAnsi="Arial" w:cs="Arial"/>
          <w:sz w:val="22"/>
          <w:szCs w:val="22"/>
        </w:rPr>
      </w:pPr>
      <w:r w:rsidRPr="004B4CEF">
        <w:rPr>
          <w:rFonts w:ascii="Arial" w:hAnsi="Arial" w:cs="Arial"/>
          <w:sz w:val="22"/>
          <w:szCs w:val="22"/>
        </w:rPr>
        <w:t>Activities carried out by the Friends group include:</w:t>
      </w:r>
    </w:p>
    <w:p w14:paraId="23992D8D" w14:textId="77777777" w:rsidR="000B3A0D" w:rsidRPr="004B4CEF" w:rsidRDefault="000B3A0D" w:rsidP="000B3A0D">
      <w:pPr>
        <w:pStyle w:val="Default"/>
        <w:ind w:left="720"/>
        <w:rPr>
          <w:rFonts w:ascii="Arial" w:hAnsi="Arial" w:cs="Arial"/>
          <w:sz w:val="22"/>
          <w:szCs w:val="22"/>
        </w:rPr>
      </w:pPr>
    </w:p>
    <w:p w14:paraId="4A0F2AB6" w14:textId="77777777" w:rsidR="000B3A0D" w:rsidRPr="000B3A0D" w:rsidRDefault="000B3A0D" w:rsidP="000B3A0D">
      <w:pPr>
        <w:pStyle w:val="NormalWeb"/>
        <w:numPr>
          <w:ilvl w:val="0"/>
          <w:numId w:val="4"/>
        </w:numPr>
        <w:rPr>
          <w:rFonts w:ascii="Arial" w:hAnsi="Arial" w:cs="Arial"/>
          <w:sz w:val="22"/>
          <w:szCs w:val="22"/>
        </w:rPr>
      </w:pPr>
      <w:r w:rsidRPr="000B3A0D">
        <w:rPr>
          <w:rFonts w:ascii="Arial" w:hAnsi="Arial" w:cs="Arial"/>
          <w:sz w:val="22"/>
          <w:szCs w:val="22"/>
        </w:rPr>
        <w:t>Tree planting and habitat creation</w:t>
      </w:r>
    </w:p>
    <w:p w14:paraId="42E672D1" w14:textId="77777777" w:rsidR="000B3A0D" w:rsidRPr="000B3A0D" w:rsidRDefault="000B3A0D" w:rsidP="000B3A0D">
      <w:pPr>
        <w:pStyle w:val="NormalWeb"/>
        <w:numPr>
          <w:ilvl w:val="0"/>
          <w:numId w:val="4"/>
        </w:numPr>
        <w:rPr>
          <w:rFonts w:ascii="Arial" w:hAnsi="Arial" w:cs="Arial"/>
          <w:sz w:val="22"/>
          <w:szCs w:val="22"/>
        </w:rPr>
      </w:pPr>
      <w:r w:rsidRPr="000B3A0D">
        <w:rPr>
          <w:rFonts w:ascii="Arial" w:hAnsi="Arial" w:cs="Arial"/>
          <w:sz w:val="22"/>
          <w:szCs w:val="22"/>
        </w:rPr>
        <w:t>Gardening and maintaining planted areas</w:t>
      </w:r>
    </w:p>
    <w:p w14:paraId="1DCF8894" w14:textId="77777777" w:rsidR="000B3A0D" w:rsidRPr="000B3A0D" w:rsidRDefault="000B3A0D" w:rsidP="000B3A0D">
      <w:pPr>
        <w:pStyle w:val="NormalWeb"/>
        <w:numPr>
          <w:ilvl w:val="0"/>
          <w:numId w:val="4"/>
        </w:numPr>
        <w:rPr>
          <w:rFonts w:ascii="Arial" w:hAnsi="Arial" w:cs="Arial"/>
          <w:sz w:val="22"/>
          <w:szCs w:val="22"/>
        </w:rPr>
      </w:pPr>
      <w:r w:rsidRPr="000B3A0D">
        <w:rPr>
          <w:rFonts w:ascii="Arial" w:hAnsi="Arial" w:cs="Arial"/>
          <w:sz w:val="22"/>
          <w:szCs w:val="22"/>
        </w:rPr>
        <w:t>Improving paths and general access around the cemetery</w:t>
      </w:r>
    </w:p>
    <w:p w14:paraId="3DB768A3" w14:textId="77777777" w:rsidR="000B3A0D" w:rsidRPr="000B3A0D" w:rsidRDefault="000B3A0D" w:rsidP="000B3A0D">
      <w:pPr>
        <w:pStyle w:val="NormalWeb"/>
        <w:numPr>
          <w:ilvl w:val="0"/>
          <w:numId w:val="4"/>
        </w:numPr>
        <w:rPr>
          <w:rFonts w:ascii="Arial" w:hAnsi="Arial" w:cs="Arial"/>
          <w:sz w:val="22"/>
          <w:szCs w:val="22"/>
        </w:rPr>
      </w:pPr>
      <w:r w:rsidRPr="000B3A0D">
        <w:rPr>
          <w:rFonts w:ascii="Arial" w:hAnsi="Arial" w:cs="Arial"/>
          <w:sz w:val="22"/>
          <w:szCs w:val="22"/>
        </w:rPr>
        <w:t>Creating and maintaining wildflower meadows</w:t>
      </w:r>
    </w:p>
    <w:p w14:paraId="40360B02" w14:textId="77777777" w:rsidR="000B3A0D" w:rsidRPr="000B3A0D" w:rsidRDefault="000B3A0D" w:rsidP="000B3A0D">
      <w:pPr>
        <w:pStyle w:val="NormalWeb"/>
        <w:numPr>
          <w:ilvl w:val="0"/>
          <w:numId w:val="4"/>
        </w:numPr>
        <w:rPr>
          <w:rFonts w:ascii="Arial" w:hAnsi="Arial" w:cs="Arial"/>
          <w:sz w:val="22"/>
          <w:szCs w:val="22"/>
        </w:rPr>
      </w:pPr>
      <w:r w:rsidRPr="000B3A0D">
        <w:rPr>
          <w:rFonts w:ascii="Arial" w:hAnsi="Arial" w:cs="Arial"/>
          <w:sz w:val="22"/>
          <w:szCs w:val="22"/>
        </w:rPr>
        <w:t>Providing homes for birds, bats and other wildlife</w:t>
      </w:r>
    </w:p>
    <w:p w14:paraId="745124BD" w14:textId="77777777" w:rsidR="000B3A0D" w:rsidRPr="000B3A0D" w:rsidRDefault="000B3A0D" w:rsidP="000B3A0D">
      <w:pPr>
        <w:pStyle w:val="NormalWeb"/>
        <w:numPr>
          <w:ilvl w:val="0"/>
          <w:numId w:val="4"/>
        </w:numPr>
        <w:rPr>
          <w:rFonts w:ascii="Arial" w:hAnsi="Arial" w:cs="Arial"/>
          <w:sz w:val="22"/>
          <w:szCs w:val="22"/>
        </w:rPr>
      </w:pPr>
      <w:r w:rsidRPr="000B3A0D">
        <w:rPr>
          <w:rFonts w:ascii="Arial" w:hAnsi="Arial" w:cs="Arial"/>
          <w:sz w:val="22"/>
          <w:szCs w:val="22"/>
        </w:rPr>
        <w:t>Assisting with landscape improvements alongside Council staff</w:t>
      </w:r>
    </w:p>
    <w:p w14:paraId="67FB5EC5" w14:textId="77777777" w:rsidR="000B3A0D" w:rsidRPr="000B3A0D" w:rsidRDefault="000B3A0D" w:rsidP="000B3A0D">
      <w:pPr>
        <w:pStyle w:val="NormalWeb"/>
        <w:numPr>
          <w:ilvl w:val="0"/>
          <w:numId w:val="4"/>
        </w:numPr>
        <w:rPr>
          <w:rFonts w:ascii="Arial" w:hAnsi="Arial" w:cs="Arial"/>
          <w:sz w:val="22"/>
          <w:szCs w:val="22"/>
        </w:rPr>
      </w:pPr>
      <w:r w:rsidRPr="000B3A0D">
        <w:rPr>
          <w:rFonts w:ascii="Arial" w:hAnsi="Arial" w:cs="Arial"/>
          <w:sz w:val="22"/>
          <w:szCs w:val="22"/>
        </w:rPr>
        <w:t>Leading guided talks and walks to share the cemetery’s history</w:t>
      </w:r>
    </w:p>
    <w:p w14:paraId="316F8C00" w14:textId="77777777" w:rsidR="000B3A0D" w:rsidRPr="000B3A0D" w:rsidRDefault="000B3A0D" w:rsidP="000B3A0D">
      <w:pPr>
        <w:pStyle w:val="NormalWeb"/>
        <w:numPr>
          <w:ilvl w:val="0"/>
          <w:numId w:val="4"/>
        </w:numPr>
        <w:rPr>
          <w:rFonts w:ascii="Arial" w:hAnsi="Arial" w:cs="Arial"/>
          <w:sz w:val="22"/>
          <w:szCs w:val="22"/>
        </w:rPr>
      </w:pPr>
      <w:r w:rsidRPr="000B3A0D">
        <w:rPr>
          <w:rFonts w:ascii="Arial" w:hAnsi="Arial" w:cs="Arial"/>
          <w:sz w:val="22"/>
          <w:szCs w:val="22"/>
        </w:rPr>
        <w:t>Contributing to the ongoing management and future planning of the site</w:t>
      </w:r>
    </w:p>
    <w:p w14:paraId="07D4904E" w14:textId="77777777" w:rsidR="000B3A0D" w:rsidRPr="004B4CEF" w:rsidRDefault="000B3A0D" w:rsidP="000B3A0D">
      <w:pPr>
        <w:pStyle w:val="Default"/>
        <w:ind w:left="720"/>
        <w:rPr>
          <w:rFonts w:ascii="Arial" w:hAnsi="Arial" w:cs="Arial"/>
          <w:sz w:val="22"/>
          <w:szCs w:val="22"/>
        </w:rPr>
      </w:pPr>
    </w:p>
    <w:p w14:paraId="00B0A9C7" w14:textId="77777777" w:rsidR="000B3A0D" w:rsidRPr="004B4CEF" w:rsidRDefault="000B3A0D" w:rsidP="000B3A0D">
      <w:pPr>
        <w:pStyle w:val="Default"/>
        <w:ind w:left="720"/>
        <w:rPr>
          <w:rFonts w:ascii="Arial" w:hAnsi="Arial" w:cs="Arial"/>
          <w:sz w:val="22"/>
          <w:szCs w:val="22"/>
        </w:rPr>
      </w:pPr>
      <w:r w:rsidRPr="004B4CEF">
        <w:rPr>
          <w:rFonts w:ascii="Arial" w:hAnsi="Arial" w:cs="Arial"/>
          <w:sz w:val="22"/>
          <w:szCs w:val="22"/>
        </w:rPr>
        <w:t xml:space="preserve">The Friends group's involvement not only supports essential maintenance but also helps visitors better understand and appreciate the site's significance. </w:t>
      </w:r>
    </w:p>
    <w:p w14:paraId="504A4D39" w14:textId="72482E88" w:rsidR="000B3A0D" w:rsidRPr="000B3A0D" w:rsidRDefault="00B604CE" w:rsidP="000B3A0D">
      <w:pPr>
        <w:pStyle w:val="NormalWeb"/>
        <w:ind w:left="720"/>
        <w:rPr>
          <w:rFonts w:ascii="Arial" w:hAnsi="Arial" w:cs="Arial"/>
          <w:color w:val="595959" w:themeColor="text1" w:themeTint="A6"/>
          <w:sz w:val="22"/>
          <w:szCs w:val="22"/>
        </w:rPr>
      </w:pPr>
      <w:r>
        <w:rPr>
          <w:rFonts w:ascii="Arial" w:hAnsi="Arial" w:cs="Arial"/>
          <w:sz w:val="22"/>
          <w:szCs w:val="22"/>
        </w:rPr>
        <w:t>For information about</w:t>
      </w:r>
      <w:r w:rsidR="000B3A0D" w:rsidRPr="004B4CEF">
        <w:rPr>
          <w:rFonts w:ascii="Arial" w:hAnsi="Arial" w:cs="Arial"/>
          <w:sz w:val="22"/>
          <w:szCs w:val="22"/>
        </w:rPr>
        <w:t xml:space="preserve"> volunteering, supporting or becoming a member of this Friends </w:t>
      </w:r>
      <w:r>
        <w:rPr>
          <w:rFonts w:ascii="Arial" w:hAnsi="Arial" w:cs="Arial"/>
          <w:sz w:val="22"/>
          <w:szCs w:val="22"/>
        </w:rPr>
        <w:t xml:space="preserve">Group please contact </w:t>
      </w:r>
      <w:hyperlink r:id="rId11" w:history="1">
        <w:r w:rsidRPr="00B604CE">
          <w:rPr>
            <w:rStyle w:val="Hyperlink"/>
            <w:rFonts w:ascii="Arial" w:hAnsi="Arial" w:cs="Arial"/>
            <w:sz w:val="22"/>
            <w:szCs w:val="22"/>
          </w:rPr>
          <w:t>Bereavement Services</w:t>
        </w:r>
      </w:hyperlink>
      <w:r>
        <w:rPr>
          <w:rFonts w:ascii="Arial" w:hAnsi="Arial" w:cs="Arial"/>
          <w:sz w:val="22"/>
          <w:szCs w:val="22"/>
        </w:rPr>
        <w:t>.</w:t>
      </w:r>
    </w:p>
    <w:p w14:paraId="7067BDDA" w14:textId="38604F7A" w:rsidR="000B3A0D" w:rsidRPr="00794938" w:rsidRDefault="000B3A0D" w:rsidP="000B3A0D">
      <w:pPr>
        <w:ind w:left="720"/>
        <w:rPr>
          <w:rFonts w:ascii="Arial" w:hAnsi="Arial" w:cs="Arial"/>
        </w:rPr>
      </w:pPr>
      <w:r w:rsidRPr="00794938">
        <w:rPr>
          <w:rFonts w:ascii="Arial" w:hAnsi="Arial" w:cs="Arial"/>
        </w:rPr>
        <w:t>Establishing or joining a 'Friends of' group is a meaningful way to contribute to your community while helping us protect these spaces. If you are interested in forming a new group or would like to enquire about future opportunities, please contact </w:t>
      </w:r>
      <w:hyperlink r:id="rId12" w:history="1">
        <w:r w:rsidRPr="00794938">
          <w:rPr>
            <w:rStyle w:val="Hyperlink"/>
            <w:rFonts w:ascii="Arial" w:hAnsi="Arial" w:cs="Arial"/>
          </w:rPr>
          <w:t>Bereavement S</w:t>
        </w:r>
        <w:r w:rsidRPr="00794938">
          <w:rPr>
            <w:rStyle w:val="Hyperlink"/>
            <w:rFonts w:ascii="Arial" w:hAnsi="Arial" w:cs="Arial"/>
          </w:rPr>
          <w:t>ervices</w:t>
        </w:r>
      </w:hyperlink>
      <w:r w:rsidRPr="00794938">
        <w:rPr>
          <w:rFonts w:ascii="Arial" w:hAnsi="Arial" w:cs="Arial"/>
        </w:rPr>
        <w:t>.</w:t>
      </w:r>
    </w:p>
    <w:p w14:paraId="56EB4A22" w14:textId="77777777" w:rsidR="000B3A0D" w:rsidRPr="00794938" w:rsidRDefault="000B3A0D" w:rsidP="000B3A0D">
      <w:pPr>
        <w:rPr>
          <w:rFonts w:ascii="Arial" w:hAnsi="Arial" w:cs="Arial"/>
        </w:rPr>
      </w:pPr>
      <w:r w:rsidRPr="00794938">
        <w:rPr>
          <w:rFonts w:ascii="Arial" w:hAnsi="Arial" w:cs="Arial"/>
        </w:rPr>
        <w:t xml:space="preserve">  </w:t>
      </w:r>
    </w:p>
    <w:p w14:paraId="1B87E786" w14:textId="77777777" w:rsidR="000B3A0D" w:rsidRDefault="000B3A0D" w:rsidP="000B3A0D">
      <w:pPr>
        <w:ind w:left="720"/>
        <w:rPr>
          <w:rFonts w:ascii="Arial" w:hAnsi="Arial" w:cs="Arial"/>
        </w:rPr>
      </w:pPr>
    </w:p>
    <w:p w14:paraId="47C9CC1B" w14:textId="77777777" w:rsidR="000B3A0D" w:rsidRDefault="000B3A0D" w:rsidP="000B3A0D">
      <w:pPr>
        <w:ind w:left="720"/>
        <w:rPr>
          <w:rFonts w:ascii="Arial" w:hAnsi="Arial" w:cs="Arial"/>
        </w:rPr>
      </w:pPr>
    </w:p>
    <w:p w14:paraId="00E67CE0" w14:textId="77777777" w:rsidR="000B3A0D" w:rsidRDefault="000B3A0D" w:rsidP="00B604CE">
      <w:pPr>
        <w:rPr>
          <w:rFonts w:ascii="Arial" w:hAnsi="Arial" w:cs="Arial"/>
        </w:rPr>
      </w:pPr>
    </w:p>
    <w:p w14:paraId="47117904" w14:textId="77777777" w:rsidR="00B604CE" w:rsidRPr="004B4CEF" w:rsidRDefault="00B604CE" w:rsidP="00B604CE">
      <w:pPr>
        <w:rPr>
          <w:rFonts w:ascii="Arial" w:hAnsi="Arial" w:cs="Arial"/>
        </w:rPr>
      </w:pPr>
    </w:p>
    <w:p w14:paraId="25514EE8" w14:textId="77777777" w:rsidR="000B3A0D" w:rsidRPr="004B4CEF" w:rsidRDefault="000B3A0D" w:rsidP="000B3A0D">
      <w:pPr>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0B3A0D" w:rsidRPr="004B4CEF" w14:paraId="1F9536C6"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3B4CD03B" w14:textId="77777777" w:rsidR="000B3A0D" w:rsidRPr="004B4CEF" w:rsidRDefault="000B3A0D" w:rsidP="0088017F">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lastRenderedPageBreak/>
              <w:t xml:space="preserve">Notable burials and monuments   </w:t>
            </w:r>
          </w:p>
        </w:tc>
        <w:tc>
          <w:tcPr>
            <w:tcW w:w="1854" w:type="dxa"/>
          </w:tcPr>
          <w:p w14:paraId="0CDD4463" w14:textId="77777777" w:rsidR="000B3A0D" w:rsidRPr="004B4CEF" w:rsidRDefault="000B3A0D"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3A63153C" w14:textId="77777777" w:rsidR="000B3A0D" w:rsidRDefault="000B3A0D" w:rsidP="000B3A0D">
      <w:pPr>
        <w:rPr>
          <w:rFonts w:ascii="Arial" w:hAnsi="Arial" w:cs="Arial"/>
        </w:rPr>
      </w:pPr>
    </w:p>
    <w:p w14:paraId="06326755" w14:textId="3D5E7AAF" w:rsidR="000B3A0D" w:rsidRDefault="00507D40" w:rsidP="000B3A0D">
      <w:pPr>
        <w:rPr>
          <w:rFonts w:ascii="Arial" w:hAnsi="Arial" w:cs="Arial"/>
        </w:rPr>
      </w:pPr>
      <w:r w:rsidRPr="00507D40">
        <w:rPr>
          <w:rFonts w:ascii="Arial" w:hAnsi="Arial" w:cs="Arial"/>
        </w:rPr>
        <w:t xml:space="preserve">South Queensferry Cemetery features a wide array of memorials that vary in size, material, and style, with many dedicated to family lairs. A defining feature of the grounds is the Admiralty Naval Memorial, a tall stone cross that overlooks the cemetery. This monument was erected to honour the sailors and marines of the Grand Fleet who lost their lives during the First World War. The cemetery holds over 160 war burials, a significant number that reflects the intense naval activity in the Firth of Forth at the time. Many of those interred here were casualties of the Battle of Jutland in </w:t>
      </w:r>
      <w:r w:rsidR="00B604CE" w:rsidRPr="00507D40">
        <w:rPr>
          <w:rFonts w:ascii="Arial" w:hAnsi="Arial" w:cs="Arial"/>
        </w:rPr>
        <w:t>1916 or</w:t>
      </w:r>
      <w:r w:rsidRPr="00507D40">
        <w:rPr>
          <w:rFonts w:ascii="Arial" w:hAnsi="Arial" w:cs="Arial"/>
        </w:rPr>
        <w:t xml:space="preserve"> died from illness and accidents while stationed nearby.</w:t>
      </w:r>
      <w:r>
        <w:rPr>
          <w:rFonts w:ascii="Arial" w:hAnsi="Arial" w:cs="Arial"/>
        </w:rPr>
        <w:t xml:space="preserve"> </w:t>
      </w:r>
      <w:r w:rsidR="000B3A0D" w:rsidRPr="00507D40">
        <w:rPr>
          <w:rFonts w:ascii="Arial" w:hAnsi="Arial" w:cs="Arial"/>
        </w:rPr>
        <w:t xml:space="preserve">Detailed records and location information for these service burials can be found on the Commonwealth War Graves Commission’s </w:t>
      </w:r>
      <w:hyperlink r:id="rId13" w:history="1">
        <w:r w:rsidR="000B3A0D" w:rsidRPr="00820B89">
          <w:rPr>
            <w:rStyle w:val="Hyperlink"/>
            <w:rFonts w:ascii="Arial" w:hAnsi="Arial" w:cs="Arial"/>
          </w:rPr>
          <w:t>webpage</w:t>
        </w:r>
      </w:hyperlink>
      <w:r w:rsidR="000B3A0D">
        <w:rPr>
          <w:rFonts w:ascii="Arial" w:hAnsi="Arial" w:cs="Arial"/>
        </w:rPr>
        <w:t>.</w:t>
      </w:r>
    </w:p>
    <w:p w14:paraId="56B2D4C3" w14:textId="77777777" w:rsidR="000B3A0D" w:rsidRDefault="000B3A0D" w:rsidP="000B3A0D">
      <w:pPr>
        <w:rPr>
          <w:rFonts w:ascii="Arial" w:hAnsi="Arial" w:cs="Arial"/>
        </w:rPr>
      </w:pPr>
    </w:p>
    <w:p w14:paraId="25990F1D" w14:textId="4CC8E0F0" w:rsidR="000B3A0D" w:rsidRDefault="000B3A0D" w:rsidP="000B3A0D">
      <w:pPr>
        <w:rPr>
          <w:rFonts w:ascii="Arial" w:hAnsi="Arial" w:cs="Arial"/>
        </w:rPr>
      </w:pPr>
      <w:r>
        <w:rPr>
          <w:rFonts w:ascii="Arial" w:hAnsi="Arial" w:cs="Arial"/>
        </w:rPr>
        <w:t xml:space="preserve">                                              </w:t>
      </w:r>
    </w:p>
    <w:p w14:paraId="7BE58FF1" w14:textId="3CB67A69" w:rsidR="000B3A0D" w:rsidRDefault="00E13CDB" w:rsidP="00E13CDB">
      <w:pPr>
        <w:tabs>
          <w:tab w:val="left" w:pos="3027"/>
          <w:tab w:val="center" w:pos="4513"/>
        </w:tabs>
        <w:rPr>
          <w:rFonts w:ascii="Arial" w:hAnsi="Arial" w:cs="Arial"/>
        </w:rPr>
      </w:pPr>
      <w:r>
        <w:rPr>
          <w:noProof/>
        </w:rPr>
        <w:drawing>
          <wp:anchor distT="0" distB="0" distL="114300" distR="114300" simplePos="0" relativeHeight="251663360" behindDoc="1" locked="0" layoutInCell="1" allowOverlap="1" wp14:anchorId="0116BCF8" wp14:editId="05038A61">
            <wp:simplePos x="0" y="0"/>
            <wp:positionH relativeFrom="margin">
              <wp:align>center</wp:align>
            </wp:positionH>
            <wp:positionV relativeFrom="paragraph">
              <wp:posOffset>3217</wp:posOffset>
            </wp:positionV>
            <wp:extent cx="4423028" cy="3316536"/>
            <wp:effectExtent l="0" t="0" r="0" b="0"/>
            <wp:wrapNone/>
            <wp:docPr id="5658973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23028" cy="3316536"/>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Arial" w:hAnsi="Arial" w:cs="Arial"/>
        </w:rPr>
        <w:tab/>
      </w:r>
      <w:r>
        <w:rPr>
          <w:rFonts w:ascii="Arial" w:hAnsi="Arial" w:cs="Arial"/>
        </w:rPr>
        <w:tab/>
      </w:r>
    </w:p>
    <w:p w14:paraId="30D00A89" w14:textId="009E861C" w:rsidR="000B3A0D" w:rsidRDefault="00E13CDB" w:rsidP="00E13CDB">
      <w:pPr>
        <w:tabs>
          <w:tab w:val="left" w:pos="5771"/>
        </w:tabs>
        <w:rPr>
          <w:rFonts w:ascii="Arial" w:hAnsi="Arial" w:cs="Arial"/>
        </w:rPr>
      </w:pPr>
      <w:r>
        <w:rPr>
          <w:rFonts w:ascii="Arial" w:hAnsi="Arial" w:cs="Arial"/>
        </w:rPr>
        <w:tab/>
      </w:r>
    </w:p>
    <w:p w14:paraId="3830F885" w14:textId="6F393476" w:rsidR="000B3A0D" w:rsidRDefault="00E13CDB" w:rsidP="00E13CDB">
      <w:pPr>
        <w:tabs>
          <w:tab w:val="left" w:pos="5340"/>
        </w:tabs>
        <w:rPr>
          <w:rFonts w:ascii="Arial" w:hAnsi="Arial" w:cs="Arial"/>
        </w:rPr>
      </w:pPr>
      <w:r>
        <w:rPr>
          <w:rFonts w:ascii="Arial" w:hAnsi="Arial" w:cs="Arial"/>
        </w:rPr>
        <w:tab/>
      </w:r>
    </w:p>
    <w:p w14:paraId="49BADC7C" w14:textId="11D5126C" w:rsidR="000B3A0D" w:rsidRDefault="000B3A0D" w:rsidP="000B3A0D">
      <w:pPr>
        <w:rPr>
          <w:rFonts w:ascii="Arial" w:hAnsi="Arial" w:cs="Arial"/>
        </w:rPr>
      </w:pPr>
    </w:p>
    <w:p w14:paraId="20A9568B" w14:textId="77777777" w:rsidR="000B3A0D" w:rsidRDefault="000B3A0D" w:rsidP="000B3A0D">
      <w:pPr>
        <w:rPr>
          <w:rFonts w:ascii="Arial" w:hAnsi="Arial" w:cs="Arial"/>
        </w:rPr>
      </w:pPr>
    </w:p>
    <w:p w14:paraId="1B69CFA4" w14:textId="77777777" w:rsidR="000B3A0D" w:rsidRDefault="000B3A0D" w:rsidP="000B3A0D">
      <w:pPr>
        <w:rPr>
          <w:rFonts w:ascii="Arial" w:hAnsi="Arial" w:cs="Arial"/>
        </w:rPr>
      </w:pPr>
    </w:p>
    <w:p w14:paraId="454F8272" w14:textId="77777777" w:rsidR="000B3A0D" w:rsidRDefault="000B3A0D" w:rsidP="000B3A0D">
      <w:pPr>
        <w:rPr>
          <w:rFonts w:ascii="Arial" w:hAnsi="Arial" w:cs="Arial"/>
        </w:rPr>
      </w:pPr>
    </w:p>
    <w:p w14:paraId="164C2E47" w14:textId="77777777" w:rsidR="000B3A0D" w:rsidRDefault="000B3A0D" w:rsidP="000B3A0D">
      <w:pPr>
        <w:rPr>
          <w:rFonts w:ascii="Arial" w:hAnsi="Arial" w:cs="Arial"/>
        </w:rPr>
      </w:pPr>
    </w:p>
    <w:p w14:paraId="03980BA0" w14:textId="77777777" w:rsidR="000B3A0D" w:rsidRDefault="000B3A0D" w:rsidP="000B3A0D">
      <w:pPr>
        <w:rPr>
          <w:rFonts w:ascii="Arial" w:hAnsi="Arial" w:cs="Arial"/>
        </w:rPr>
      </w:pPr>
    </w:p>
    <w:p w14:paraId="7B02A495" w14:textId="77777777" w:rsidR="000B3A0D" w:rsidRDefault="000B3A0D" w:rsidP="000B3A0D">
      <w:pPr>
        <w:rPr>
          <w:rFonts w:ascii="Arial" w:hAnsi="Arial" w:cs="Arial"/>
        </w:rPr>
      </w:pPr>
    </w:p>
    <w:p w14:paraId="2F70CF75" w14:textId="77777777" w:rsidR="000B3A0D" w:rsidRDefault="000B3A0D" w:rsidP="000B3A0D">
      <w:pPr>
        <w:rPr>
          <w:rFonts w:ascii="Arial" w:hAnsi="Arial" w:cs="Arial"/>
        </w:rPr>
      </w:pPr>
    </w:p>
    <w:p w14:paraId="15D38191" w14:textId="77777777" w:rsidR="000B3A0D" w:rsidRDefault="000B3A0D" w:rsidP="000B3A0D">
      <w:pPr>
        <w:rPr>
          <w:rFonts w:ascii="Arial" w:hAnsi="Arial" w:cs="Arial"/>
        </w:rPr>
      </w:pPr>
    </w:p>
    <w:p w14:paraId="6E1E44C8" w14:textId="77777777" w:rsidR="000B3A0D" w:rsidRDefault="000B3A0D" w:rsidP="000B3A0D">
      <w:pPr>
        <w:rPr>
          <w:rFonts w:ascii="Arial" w:hAnsi="Arial" w:cs="Arial"/>
        </w:rPr>
      </w:pPr>
    </w:p>
    <w:p w14:paraId="1A4193D6" w14:textId="77777777" w:rsidR="000B3A0D" w:rsidRDefault="000B3A0D" w:rsidP="000B3A0D">
      <w:pPr>
        <w:rPr>
          <w:rFonts w:ascii="Arial" w:hAnsi="Arial" w:cs="Arial"/>
        </w:rPr>
      </w:pPr>
    </w:p>
    <w:p w14:paraId="65C22BEC" w14:textId="77777777" w:rsidR="00D806AD" w:rsidRDefault="00D806AD" w:rsidP="000B3A0D">
      <w:pPr>
        <w:rPr>
          <w:rFonts w:ascii="Arial" w:hAnsi="Arial" w:cs="Arial"/>
        </w:rPr>
      </w:pPr>
    </w:p>
    <w:p w14:paraId="794B4854" w14:textId="77777777" w:rsidR="00D806AD" w:rsidRDefault="00D806AD" w:rsidP="000B3A0D">
      <w:pPr>
        <w:rPr>
          <w:rFonts w:ascii="Arial" w:hAnsi="Arial" w:cs="Arial"/>
        </w:rPr>
      </w:pPr>
    </w:p>
    <w:p w14:paraId="467FFBA9" w14:textId="77777777" w:rsidR="00D806AD" w:rsidRDefault="00D806AD" w:rsidP="000B3A0D">
      <w:pPr>
        <w:rPr>
          <w:rFonts w:ascii="Arial" w:hAnsi="Arial" w:cs="Arial"/>
        </w:rPr>
      </w:pPr>
    </w:p>
    <w:p w14:paraId="60D130DD" w14:textId="77777777" w:rsidR="000B3A0D" w:rsidRDefault="000B3A0D" w:rsidP="000B3A0D">
      <w:pPr>
        <w:rPr>
          <w:rFonts w:ascii="Arial" w:hAnsi="Arial" w:cs="Arial"/>
        </w:rPr>
      </w:pPr>
    </w:p>
    <w:p w14:paraId="390A5492" w14:textId="77777777" w:rsidR="00B604CE" w:rsidRDefault="00B604CE" w:rsidP="000B3A0D">
      <w:pPr>
        <w:rPr>
          <w:rFonts w:ascii="Arial" w:hAnsi="Arial" w:cs="Arial"/>
        </w:rPr>
      </w:pPr>
    </w:p>
    <w:p w14:paraId="323A9E6A" w14:textId="77777777" w:rsidR="00B604CE" w:rsidRDefault="00B604CE" w:rsidP="000B3A0D">
      <w:pPr>
        <w:rPr>
          <w:rFonts w:ascii="Arial" w:hAnsi="Arial" w:cs="Arial"/>
        </w:rPr>
      </w:pPr>
    </w:p>
    <w:p w14:paraId="4DF3E679" w14:textId="77777777" w:rsidR="00B604CE" w:rsidRDefault="00B604CE" w:rsidP="000B3A0D">
      <w:pPr>
        <w:rPr>
          <w:rFonts w:ascii="Arial" w:hAnsi="Arial" w:cs="Arial"/>
        </w:rPr>
      </w:pPr>
    </w:p>
    <w:p w14:paraId="544C69FF" w14:textId="77777777" w:rsidR="000B3A0D" w:rsidRPr="004B4CEF" w:rsidRDefault="000B3A0D" w:rsidP="000B3A0D">
      <w:pPr>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0B3A0D" w:rsidRPr="004B4CEF" w14:paraId="51D8194B"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128B4211" w14:textId="77777777" w:rsidR="000B3A0D" w:rsidRPr="004B4CEF" w:rsidRDefault="000B3A0D" w:rsidP="0088017F">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lastRenderedPageBreak/>
              <w:t xml:space="preserve">Map   </w:t>
            </w:r>
          </w:p>
        </w:tc>
        <w:tc>
          <w:tcPr>
            <w:tcW w:w="1854" w:type="dxa"/>
          </w:tcPr>
          <w:p w14:paraId="03724545" w14:textId="77777777" w:rsidR="000B3A0D" w:rsidRPr="004B4CEF" w:rsidRDefault="000B3A0D"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6A4F390C" w14:textId="4D441C64" w:rsidR="000B3A0D" w:rsidRPr="004B4CEF" w:rsidRDefault="000B3A0D" w:rsidP="000B3A0D">
      <w:pPr>
        <w:jc w:val="center"/>
        <w:rPr>
          <w:rFonts w:ascii="Arial" w:hAnsi="Arial" w:cs="Arial"/>
          <w:noProof/>
        </w:rPr>
      </w:pPr>
      <w:r>
        <w:rPr>
          <w:noProof/>
        </w:rPr>
        <w:drawing>
          <wp:anchor distT="0" distB="0" distL="114300" distR="114300" simplePos="0" relativeHeight="251662336" behindDoc="1" locked="0" layoutInCell="1" allowOverlap="1" wp14:anchorId="678C44E5" wp14:editId="1A709DC7">
            <wp:simplePos x="0" y="0"/>
            <wp:positionH relativeFrom="column">
              <wp:posOffset>-852256</wp:posOffset>
            </wp:positionH>
            <wp:positionV relativeFrom="paragraph">
              <wp:posOffset>5307</wp:posOffset>
            </wp:positionV>
            <wp:extent cx="7367905" cy="5202315"/>
            <wp:effectExtent l="0" t="0" r="0" b="0"/>
            <wp:wrapNone/>
            <wp:docPr id="10325139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380041" cy="521088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4C634A" w14:textId="019E3A35" w:rsidR="000B3A0D" w:rsidRPr="004B4CEF" w:rsidRDefault="000B3A0D" w:rsidP="000B3A0D">
      <w:pPr>
        <w:jc w:val="center"/>
        <w:rPr>
          <w:rFonts w:ascii="Arial" w:hAnsi="Arial" w:cs="Arial"/>
          <w:noProof/>
          <w:color w:val="595959" w:themeColor="text1" w:themeTint="A6"/>
        </w:rPr>
      </w:pPr>
    </w:p>
    <w:p w14:paraId="1989F73C" w14:textId="4C53FE00" w:rsidR="000B3A0D" w:rsidRPr="004B4CEF" w:rsidRDefault="000B3A0D" w:rsidP="000B3A0D">
      <w:pPr>
        <w:jc w:val="center"/>
        <w:rPr>
          <w:rFonts w:ascii="Arial" w:hAnsi="Arial" w:cs="Arial"/>
          <w:noProof/>
        </w:rPr>
      </w:pPr>
    </w:p>
    <w:p w14:paraId="5CDE7B42" w14:textId="011D9CCC" w:rsidR="000B3A0D" w:rsidRPr="004B4CEF" w:rsidRDefault="000B3A0D" w:rsidP="000B3A0D">
      <w:pPr>
        <w:jc w:val="center"/>
        <w:rPr>
          <w:rFonts w:ascii="Arial" w:hAnsi="Arial" w:cs="Arial"/>
          <w:noProof/>
        </w:rPr>
      </w:pPr>
    </w:p>
    <w:p w14:paraId="5E2B713C" w14:textId="52C7213B" w:rsidR="000B3A0D" w:rsidRPr="004B4CEF" w:rsidRDefault="000B3A0D" w:rsidP="000B3A0D">
      <w:pPr>
        <w:jc w:val="center"/>
        <w:rPr>
          <w:rFonts w:ascii="Arial" w:hAnsi="Arial" w:cs="Arial"/>
          <w:noProof/>
        </w:rPr>
      </w:pPr>
    </w:p>
    <w:p w14:paraId="43A3F7F8" w14:textId="5178D3FA" w:rsidR="000B3A0D" w:rsidRPr="004B4CEF" w:rsidRDefault="000B3A0D" w:rsidP="000B3A0D">
      <w:pPr>
        <w:jc w:val="center"/>
        <w:rPr>
          <w:rFonts w:ascii="Arial" w:hAnsi="Arial" w:cs="Arial"/>
          <w:noProof/>
        </w:rPr>
      </w:pPr>
    </w:p>
    <w:p w14:paraId="046CB186" w14:textId="12ECABC3" w:rsidR="000B3A0D" w:rsidRPr="004B4CEF" w:rsidRDefault="000B3A0D" w:rsidP="000B3A0D">
      <w:pPr>
        <w:jc w:val="center"/>
        <w:rPr>
          <w:rFonts w:ascii="Arial" w:hAnsi="Arial" w:cs="Arial"/>
          <w:noProof/>
        </w:rPr>
      </w:pPr>
    </w:p>
    <w:p w14:paraId="58E31FA5" w14:textId="77777777" w:rsidR="000B3A0D" w:rsidRPr="004B4CEF" w:rsidRDefault="000B3A0D" w:rsidP="000B3A0D">
      <w:pPr>
        <w:jc w:val="center"/>
        <w:rPr>
          <w:rFonts w:ascii="Arial" w:hAnsi="Arial" w:cs="Arial"/>
          <w:noProof/>
        </w:rPr>
      </w:pPr>
    </w:p>
    <w:p w14:paraId="1C41DF1A" w14:textId="444A6B23" w:rsidR="000B3A0D" w:rsidRPr="004B4CEF" w:rsidRDefault="000B3A0D" w:rsidP="000B3A0D">
      <w:pPr>
        <w:jc w:val="center"/>
        <w:rPr>
          <w:rFonts w:ascii="Arial" w:hAnsi="Arial" w:cs="Arial"/>
          <w:noProof/>
        </w:rPr>
      </w:pPr>
    </w:p>
    <w:p w14:paraId="261899FA" w14:textId="7DE0DE22" w:rsidR="000B3A0D" w:rsidRPr="004B4CEF" w:rsidRDefault="000B3A0D" w:rsidP="000B3A0D">
      <w:pPr>
        <w:jc w:val="center"/>
        <w:rPr>
          <w:rFonts w:ascii="Arial" w:hAnsi="Arial" w:cs="Arial"/>
        </w:rPr>
      </w:pPr>
    </w:p>
    <w:p w14:paraId="18D7C1C5" w14:textId="77777777" w:rsidR="000B3A0D" w:rsidRPr="004B4CEF" w:rsidRDefault="000B3A0D" w:rsidP="000B3A0D">
      <w:pPr>
        <w:jc w:val="center"/>
        <w:rPr>
          <w:rFonts w:ascii="Arial" w:hAnsi="Arial" w:cs="Arial"/>
        </w:rPr>
      </w:pPr>
    </w:p>
    <w:p w14:paraId="28317404" w14:textId="77777777" w:rsidR="000B3A0D" w:rsidRPr="004B4CEF" w:rsidRDefault="000B3A0D" w:rsidP="000B3A0D">
      <w:pPr>
        <w:jc w:val="center"/>
        <w:rPr>
          <w:rFonts w:ascii="Arial" w:hAnsi="Arial" w:cs="Arial"/>
        </w:rPr>
      </w:pPr>
    </w:p>
    <w:p w14:paraId="0C3C81F1" w14:textId="77777777" w:rsidR="000B3A0D" w:rsidRPr="004B4CEF" w:rsidRDefault="000B3A0D" w:rsidP="000B3A0D">
      <w:pPr>
        <w:jc w:val="center"/>
        <w:rPr>
          <w:rFonts w:ascii="Arial" w:hAnsi="Arial" w:cs="Arial"/>
        </w:rPr>
      </w:pPr>
    </w:p>
    <w:p w14:paraId="0851AEC8" w14:textId="77777777" w:rsidR="000B3A0D" w:rsidRPr="004B4CEF" w:rsidRDefault="000B3A0D" w:rsidP="000B3A0D">
      <w:pPr>
        <w:jc w:val="center"/>
        <w:rPr>
          <w:rFonts w:ascii="Arial" w:hAnsi="Arial" w:cs="Arial"/>
        </w:rPr>
      </w:pPr>
    </w:p>
    <w:p w14:paraId="40AAD2EC" w14:textId="77777777" w:rsidR="000B3A0D" w:rsidRPr="004B4CEF" w:rsidRDefault="000B3A0D" w:rsidP="000B3A0D">
      <w:pPr>
        <w:jc w:val="center"/>
        <w:rPr>
          <w:rFonts w:ascii="Arial" w:hAnsi="Arial" w:cs="Arial"/>
        </w:rPr>
      </w:pPr>
    </w:p>
    <w:p w14:paraId="746A7E46" w14:textId="77777777" w:rsidR="000B3A0D" w:rsidRPr="004B4CEF" w:rsidRDefault="000B3A0D" w:rsidP="000B3A0D">
      <w:pPr>
        <w:tabs>
          <w:tab w:val="left" w:pos="5983"/>
        </w:tabs>
        <w:rPr>
          <w:rFonts w:ascii="Arial" w:hAnsi="Arial" w:cs="Arial"/>
        </w:rPr>
      </w:pPr>
      <w:r>
        <w:rPr>
          <w:rFonts w:ascii="Arial" w:hAnsi="Arial" w:cs="Arial"/>
        </w:rPr>
        <w:tab/>
      </w:r>
    </w:p>
    <w:p w14:paraId="347B3BC4" w14:textId="77777777" w:rsidR="000B3A0D" w:rsidRPr="004B4CEF" w:rsidRDefault="000B3A0D" w:rsidP="000B3A0D">
      <w:pPr>
        <w:pStyle w:val="Heading2"/>
        <w:autoSpaceDE w:val="0"/>
        <w:autoSpaceDN w:val="0"/>
        <w:adjustRightInd w:val="0"/>
        <w:ind w:left="1429"/>
        <w:rPr>
          <w:rStyle w:val="Hyperlink"/>
          <w:rFonts w:ascii="Arial" w:hAnsi="Arial" w:cs="Arial"/>
          <w:color w:val="auto"/>
          <w:sz w:val="22"/>
          <w:szCs w:val="22"/>
        </w:rPr>
      </w:pPr>
    </w:p>
    <w:p w14:paraId="76B09D40" w14:textId="77777777" w:rsidR="000B3A0D" w:rsidRPr="004B4CEF" w:rsidRDefault="000B3A0D" w:rsidP="000B3A0D">
      <w:pPr>
        <w:rPr>
          <w:rFonts w:ascii="Arial" w:hAnsi="Arial" w:cs="Arial"/>
        </w:rPr>
      </w:pPr>
    </w:p>
    <w:p w14:paraId="708D924A" w14:textId="77777777" w:rsidR="000B3A0D" w:rsidRPr="004B4CEF" w:rsidRDefault="000B3A0D" w:rsidP="000B3A0D">
      <w:pPr>
        <w:rPr>
          <w:rFonts w:ascii="Arial" w:hAnsi="Arial" w:cs="Arial"/>
        </w:rPr>
      </w:pPr>
    </w:p>
    <w:p w14:paraId="02320C69" w14:textId="77777777" w:rsidR="000B3A0D" w:rsidRPr="004B4CEF" w:rsidRDefault="000B3A0D" w:rsidP="000B3A0D">
      <w:pPr>
        <w:rPr>
          <w:rFonts w:ascii="Arial" w:hAnsi="Arial" w:cs="Arial"/>
        </w:rPr>
      </w:pPr>
    </w:p>
    <w:p w14:paraId="5512BE6F" w14:textId="77777777" w:rsidR="000B3A0D" w:rsidRPr="004B4CEF" w:rsidRDefault="000B3A0D" w:rsidP="000B3A0D">
      <w:pPr>
        <w:rPr>
          <w:rFonts w:ascii="Arial" w:hAnsi="Arial" w:cs="Arial"/>
        </w:rPr>
      </w:pPr>
    </w:p>
    <w:p w14:paraId="4B207B32" w14:textId="77777777" w:rsidR="000B3A0D" w:rsidRPr="004B4CEF" w:rsidRDefault="000B3A0D" w:rsidP="000B3A0D">
      <w:pPr>
        <w:rPr>
          <w:rFonts w:ascii="Arial" w:hAnsi="Arial" w:cs="Arial"/>
        </w:rPr>
      </w:pPr>
    </w:p>
    <w:p w14:paraId="382319F6" w14:textId="77777777" w:rsidR="000B3A0D" w:rsidRPr="004B4CEF" w:rsidRDefault="000B3A0D" w:rsidP="000B3A0D">
      <w:pPr>
        <w:rPr>
          <w:rFonts w:ascii="Arial" w:hAnsi="Arial" w:cs="Arial"/>
        </w:rPr>
      </w:pPr>
    </w:p>
    <w:p w14:paraId="35A7C251" w14:textId="77777777" w:rsidR="000B3A0D" w:rsidRPr="004B4CEF" w:rsidRDefault="000B3A0D" w:rsidP="000B3A0D">
      <w:pPr>
        <w:jc w:val="center"/>
        <w:rPr>
          <w:rFonts w:ascii="Arial" w:hAnsi="Arial" w:cs="Arial"/>
        </w:rPr>
      </w:pPr>
    </w:p>
    <w:p w14:paraId="7FD66FFE" w14:textId="77777777" w:rsidR="000B3A0D" w:rsidRPr="004B4CEF" w:rsidRDefault="000B3A0D" w:rsidP="000B3A0D">
      <w:pPr>
        <w:rPr>
          <w:rFonts w:ascii="Arial" w:hAnsi="Arial" w:cs="Arial"/>
        </w:rPr>
      </w:pPr>
    </w:p>
    <w:p w14:paraId="4461C80C" w14:textId="77777777" w:rsidR="0075486D" w:rsidRDefault="0075486D"/>
    <w:sectPr w:rsidR="0075486D">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1C080" w14:textId="77777777" w:rsidR="005416C6" w:rsidRDefault="005416C6" w:rsidP="00507D40">
      <w:pPr>
        <w:spacing w:after="0" w:line="240" w:lineRule="auto"/>
      </w:pPr>
      <w:r>
        <w:separator/>
      </w:r>
    </w:p>
  </w:endnote>
  <w:endnote w:type="continuationSeparator" w:id="0">
    <w:p w14:paraId="1C3E643E" w14:textId="77777777" w:rsidR="005416C6" w:rsidRDefault="005416C6" w:rsidP="00507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Variable Small Light">
    <w:panose1 w:val="00000000000000000000"/>
    <w:charset w:val="00"/>
    <w:family w:val="auto"/>
    <w:pitch w:val="variable"/>
    <w:sig w:usb0="A00002FF" w:usb1="0000000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0F250" w14:textId="7C801909" w:rsidR="00507D40" w:rsidRDefault="00507D40">
    <w:pPr>
      <w:pStyle w:val="Footer"/>
    </w:pPr>
    <w:r w:rsidRPr="004B4CEF">
      <w:rPr>
        <w:rFonts w:ascii="Arial" w:hAnsi="Arial" w:cs="Arial"/>
        <w:noProof/>
        <w:color w:val="FFFFFF" w:themeColor="background1"/>
      </w:rPr>
      <w:drawing>
        <wp:anchor distT="0" distB="0" distL="114300" distR="114300" simplePos="0" relativeHeight="251653120" behindDoc="0" locked="0" layoutInCell="1" allowOverlap="1" wp14:anchorId="1E6E2EFB" wp14:editId="70F9438B">
          <wp:simplePos x="0" y="0"/>
          <wp:positionH relativeFrom="page">
            <wp:posOffset>4882719</wp:posOffset>
          </wp:positionH>
          <wp:positionV relativeFrom="paragraph">
            <wp:posOffset>-373497</wp:posOffset>
          </wp:positionV>
          <wp:extent cx="2672715" cy="1151890"/>
          <wp:effectExtent l="0" t="0" r="0" b="0"/>
          <wp:wrapNone/>
          <wp:docPr id="103982131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096A1EFF" w14:textId="77777777" w:rsidR="00507D40" w:rsidRDefault="00507D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2E622" w14:textId="77777777" w:rsidR="005416C6" w:rsidRDefault="005416C6" w:rsidP="00507D40">
      <w:pPr>
        <w:spacing w:after="0" w:line="240" w:lineRule="auto"/>
      </w:pPr>
      <w:r>
        <w:separator/>
      </w:r>
    </w:p>
  </w:footnote>
  <w:footnote w:type="continuationSeparator" w:id="0">
    <w:p w14:paraId="69502C0F" w14:textId="77777777" w:rsidR="005416C6" w:rsidRDefault="005416C6" w:rsidP="00507D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14CF6"/>
    <w:multiLevelType w:val="hybridMultilevel"/>
    <w:tmpl w:val="5380E94E"/>
    <w:lvl w:ilvl="0" w:tplc="B5AACA96">
      <w:numFmt w:val="bullet"/>
      <w:lvlText w:val="•"/>
      <w:lvlJc w:val="left"/>
      <w:pPr>
        <w:ind w:left="1150" w:hanging="360"/>
      </w:pPr>
      <w:rPr>
        <w:rFonts w:ascii="Arial" w:eastAsiaTheme="minorHAnsi" w:hAnsi="Arial" w:cs="Arial" w:hint="default"/>
      </w:rPr>
    </w:lvl>
    <w:lvl w:ilvl="1" w:tplc="08090003" w:tentative="1">
      <w:start w:val="1"/>
      <w:numFmt w:val="bullet"/>
      <w:lvlText w:val="o"/>
      <w:lvlJc w:val="left"/>
      <w:pPr>
        <w:ind w:left="1870" w:hanging="360"/>
      </w:pPr>
      <w:rPr>
        <w:rFonts w:ascii="Courier New" w:hAnsi="Courier New" w:cs="Courier New" w:hint="default"/>
      </w:rPr>
    </w:lvl>
    <w:lvl w:ilvl="2" w:tplc="08090005" w:tentative="1">
      <w:start w:val="1"/>
      <w:numFmt w:val="bullet"/>
      <w:lvlText w:val=""/>
      <w:lvlJc w:val="left"/>
      <w:pPr>
        <w:ind w:left="2590" w:hanging="360"/>
      </w:pPr>
      <w:rPr>
        <w:rFonts w:ascii="Wingdings" w:hAnsi="Wingdings" w:hint="default"/>
      </w:rPr>
    </w:lvl>
    <w:lvl w:ilvl="3" w:tplc="08090001" w:tentative="1">
      <w:start w:val="1"/>
      <w:numFmt w:val="bullet"/>
      <w:lvlText w:val=""/>
      <w:lvlJc w:val="left"/>
      <w:pPr>
        <w:ind w:left="3310" w:hanging="360"/>
      </w:pPr>
      <w:rPr>
        <w:rFonts w:ascii="Symbol" w:hAnsi="Symbol" w:hint="default"/>
      </w:rPr>
    </w:lvl>
    <w:lvl w:ilvl="4" w:tplc="08090003" w:tentative="1">
      <w:start w:val="1"/>
      <w:numFmt w:val="bullet"/>
      <w:lvlText w:val="o"/>
      <w:lvlJc w:val="left"/>
      <w:pPr>
        <w:ind w:left="4030" w:hanging="360"/>
      </w:pPr>
      <w:rPr>
        <w:rFonts w:ascii="Courier New" w:hAnsi="Courier New" w:cs="Courier New" w:hint="default"/>
      </w:rPr>
    </w:lvl>
    <w:lvl w:ilvl="5" w:tplc="08090005" w:tentative="1">
      <w:start w:val="1"/>
      <w:numFmt w:val="bullet"/>
      <w:lvlText w:val=""/>
      <w:lvlJc w:val="left"/>
      <w:pPr>
        <w:ind w:left="4750" w:hanging="360"/>
      </w:pPr>
      <w:rPr>
        <w:rFonts w:ascii="Wingdings" w:hAnsi="Wingdings" w:hint="default"/>
      </w:rPr>
    </w:lvl>
    <w:lvl w:ilvl="6" w:tplc="08090001" w:tentative="1">
      <w:start w:val="1"/>
      <w:numFmt w:val="bullet"/>
      <w:lvlText w:val=""/>
      <w:lvlJc w:val="left"/>
      <w:pPr>
        <w:ind w:left="5470" w:hanging="360"/>
      </w:pPr>
      <w:rPr>
        <w:rFonts w:ascii="Symbol" w:hAnsi="Symbol" w:hint="default"/>
      </w:rPr>
    </w:lvl>
    <w:lvl w:ilvl="7" w:tplc="08090003" w:tentative="1">
      <w:start w:val="1"/>
      <w:numFmt w:val="bullet"/>
      <w:lvlText w:val="o"/>
      <w:lvlJc w:val="left"/>
      <w:pPr>
        <w:ind w:left="6190" w:hanging="360"/>
      </w:pPr>
      <w:rPr>
        <w:rFonts w:ascii="Courier New" w:hAnsi="Courier New" w:cs="Courier New" w:hint="default"/>
      </w:rPr>
    </w:lvl>
    <w:lvl w:ilvl="8" w:tplc="08090005" w:tentative="1">
      <w:start w:val="1"/>
      <w:numFmt w:val="bullet"/>
      <w:lvlText w:val=""/>
      <w:lvlJc w:val="left"/>
      <w:pPr>
        <w:ind w:left="6910" w:hanging="360"/>
      </w:pPr>
      <w:rPr>
        <w:rFonts w:ascii="Wingdings" w:hAnsi="Wingdings" w:hint="default"/>
      </w:rPr>
    </w:lvl>
  </w:abstractNum>
  <w:abstractNum w:abstractNumId="1" w15:restartNumberingAfterBreak="0">
    <w:nsid w:val="43183475"/>
    <w:multiLevelType w:val="multilevel"/>
    <w:tmpl w:val="76262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967EC5"/>
    <w:multiLevelType w:val="hybridMultilevel"/>
    <w:tmpl w:val="22BCC8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DDB1CED"/>
    <w:multiLevelType w:val="hybridMultilevel"/>
    <w:tmpl w:val="77FC72CC"/>
    <w:lvl w:ilvl="0" w:tplc="63A2971C">
      <w:start w:val="1"/>
      <w:numFmt w:val="decimal"/>
      <w:lvlText w:val="%1."/>
      <w:lvlJc w:val="left"/>
      <w:pPr>
        <w:ind w:left="720" w:hanging="360"/>
      </w:pPr>
      <w:rPr>
        <w:rFonts w:hint="default"/>
        <w:color w:val="FFFFFF" w:themeColor="background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1343239">
    <w:abstractNumId w:val="2"/>
  </w:num>
  <w:num w:numId="2" w16cid:durableId="1707633054">
    <w:abstractNumId w:val="3"/>
  </w:num>
  <w:num w:numId="3" w16cid:durableId="37441269">
    <w:abstractNumId w:val="0"/>
  </w:num>
  <w:num w:numId="4" w16cid:durableId="12622956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A0D"/>
    <w:rsid w:val="0000257A"/>
    <w:rsid w:val="000B3A0D"/>
    <w:rsid w:val="00195633"/>
    <w:rsid w:val="001F71BC"/>
    <w:rsid w:val="0038136C"/>
    <w:rsid w:val="003E141B"/>
    <w:rsid w:val="00507D40"/>
    <w:rsid w:val="005416C6"/>
    <w:rsid w:val="005975F7"/>
    <w:rsid w:val="006C5948"/>
    <w:rsid w:val="00703E1F"/>
    <w:rsid w:val="0075355E"/>
    <w:rsid w:val="0075486D"/>
    <w:rsid w:val="00940B16"/>
    <w:rsid w:val="00A1341B"/>
    <w:rsid w:val="00AD44BA"/>
    <w:rsid w:val="00B604CE"/>
    <w:rsid w:val="00BB66A6"/>
    <w:rsid w:val="00C717FC"/>
    <w:rsid w:val="00D806AD"/>
    <w:rsid w:val="00E13CDB"/>
    <w:rsid w:val="00E3519E"/>
    <w:rsid w:val="00E45068"/>
    <w:rsid w:val="00E95B9F"/>
    <w:rsid w:val="00EB314B"/>
    <w:rsid w:val="00FF40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B303D"/>
  <w15:chartTrackingRefBased/>
  <w15:docId w15:val="{3046DCAF-99B8-4D2B-B6BE-4BC70F4EC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A0D"/>
    <w:pPr>
      <w:spacing w:after="160" w:line="259" w:lineRule="auto"/>
    </w:pPr>
    <w:rPr>
      <w:rFonts w:eastAsiaTheme="minorEastAsia"/>
      <w:kern w:val="0"/>
    </w:rPr>
  </w:style>
  <w:style w:type="paragraph" w:styleId="Heading1">
    <w:name w:val="heading 1"/>
    <w:basedOn w:val="Normal"/>
    <w:next w:val="Normal"/>
    <w:link w:val="Heading1Char"/>
    <w:uiPriority w:val="9"/>
    <w:qFormat/>
    <w:rsid w:val="000B3A0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0B3A0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B3A0D"/>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B3A0D"/>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B3A0D"/>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0B3A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3A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3A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3A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2">
    <w:name w:val="Grid Table 4 Accent 2"/>
    <w:basedOn w:val="TableNormal"/>
    <w:uiPriority w:val="49"/>
    <w:rsid w:val="00A1341B"/>
    <w:pPr>
      <w:spacing w:after="0" w:line="240" w:lineRule="auto"/>
    </w:pPr>
    <w:rPr>
      <w:rFonts w:ascii="Arial" w:hAnsi="Arial"/>
    </w:rPr>
    <w:tblPr>
      <w:tblStyleRowBandSize w:val="1"/>
      <w:tblStyleColBandSize w:val="1"/>
      <w:tblBorders>
        <w:top w:val="single" w:sz="4" w:space="0" w:color="36854E"/>
        <w:left w:val="single" w:sz="4" w:space="0" w:color="36854E"/>
        <w:bottom w:val="single" w:sz="4" w:space="0" w:color="36854E"/>
        <w:right w:val="single" w:sz="4" w:space="0" w:color="36854E"/>
        <w:insideH w:val="single" w:sz="4" w:space="0" w:color="36854E"/>
        <w:insideV w:val="single" w:sz="4" w:space="0" w:color="36854E"/>
      </w:tblBorders>
    </w:tblPr>
    <w:tcPr>
      <w:shd w:val="clear" w:color="auto" w:fill="4273AF" w:themeFill="accent1" w:themeFillShade="E6"/>
    </w:tc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Heading1Char">
    <w:name w:val="Heading 1 Char"/>
    <w:basedOn w:val="DefaultParagraphFont"/>
    <w:link w:val="Heading1"/>
    <w:uiPriority w:val="9"/>
    <w:rsid w:val="000B3A0D"/>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0B3A0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0B3A0D"/>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0B3A0D"/>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0B3A0D"/>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0B3A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3A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3A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3A0D"/>
    <w:rPr>
      <w:rFonts w:eastAsiaTheme="majorEastAsia" w:cstheme="majorBidi"/>
      <w:color w:val="272727" w:themeColor="text1" w:themeTint="D8"/>
    </w:rPr>
  </w:style>
  <w:style w:type="paragraph" w:styleId="Title">
    <w:name w:val="Title"/>
    <w:basedOn w:val="Normal"/>
    <w:next w:val="Normal"/>
    <w:link w:val="TitleChar"/>
    <w:uiPriority w:val="10"/>
    <w:qFormat/>
    <w:rsid w:val="000B3A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3A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3A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3A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3A0D"/>
    <w:pPr>
      <w:spacing w:before="160"/>
      <w:jc w:val="center"/>
    </w:pPr>
    <w:rPr>
      <w:i/>
      <w:iCs/>
      <w:color w:val="404040" w:themeColor="text1" w:themeTint="BF"/>
    </w:rPr>
  </w:style>
  <w:style w:type="character" w:customStyle="1" w:styleId="QuoteChar">
    <w:name w:val="Quote Char"/>
    <w:basedOn w:val="DefaultParagraphFont"/>
    <w:link w:val="Quote"/>
    <w:uiPriority w:val="29"/>
    <w:rsid w:val="000B3A0D"/>
    <w:rPr>
      <w:i/>
      <w:iCs/>
      <w:color w:val="404040" w:themeColor="text1" w:themeTint="BF"/>
    </w:rPr>
  </w:style>
  <w:style w:type="paragraph" w:styleId="ListParagraph">
    <w:name w:val="List Paragraph"/>
    <w:basedOn w:val="Normal"/>
    <w:uiPriority w:val="34"/>
    <w:qFormat/>
    <w:rsid w:val="000B3A0D"/>
    <w:pPr>
      <w:ind w:left="720"/>
      <w:contextualSpacing/>
    </w:pPr>
  </w:style>
  <w:style w:type="character" w:styleId="IntenseEmphasis">
    <w:name w:val="Intense Emphasis"/>
    <w:basedOn w:val="DefaultParagraphFont"/>
    <w:uiPriority w:val="21"/>
    <w:qFormat/>
    <w:rsid w:val="000B3A0D"/>
    <w:rPr>
      <w:i/>
      <w:iCs/>
      <w:color w:val="365F91" w:themeColor="accent1" w:themeShade="BF"/>
    </w:rPr>
  </w:style>
  <w:style w:type="paragraph" w:styleId="IntenseQuote">
    <w:name w:val="Intense Quote"/>
    <w:basedOn w:val="Normal"/>
    <w:next w:val="Normal"/>
    <w:link w:val="IntenseQuoteChar"/>
    <w:uiPriority w:val="30"/>
    <w:qFormat/>
    <w:rsid w:val="000B3A0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B3A0D"/>
    <w:rPr>
      <w:i/>
      <w:iCs/>
      <w:color w:val="365F91" w:themeColor="accent1" w:themeShade="BF"/>
    </w:rPr>
  </w:style>
  <w:style w:type="character" w:styleId="IntenseReference">
    <w:name w:val="Intense Reference"/>
    <w:basedOn w:val="DefaultParagraphFont"/>
    <w:uiPriority w:val="32"/>
    <w:qFormat/>
    <w:rsid w:val="000B3A0D"/>
    <w:rPr>
      <w:b/>
      <w:bCs/>
      <w:smallCaps/>
      <w:color w:val="365F91" w:themeColor="accent1" w:themeShade="BF"/>
      <w:spacing w:val="5"/>
    </w:rPr>
  </w:style>
  <w:style w:type="character" w:styleId="Hyperlink">
    <w:name w:val="Hyperlink"/>
    <w:basedOn w:val="DefaultParagraphFont"/>
    <w:uiPriority w:val="99"/>
    <w:unhideWhenUsed/>
    <w:rsid w:val="000B3A0D"/>
    <w:rPr>
      <w:color w:val="0000FF"/>
      <w:u w:val="single"/>
    </w:rPr>
  </w:style>
  <w:style w:type="paragraph" w:styleId="NormalWeb">
    <w:name w:val="Normal (Web)"/>
    <w:basedOn w:val="Normal"/>
    <w:uiPriority w:val="99"/>
    <w:unhideWhenUsed/>
    <w:rsid w:val="000B3A0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0B3A0D"/>
    <w:pPr>
      <w:autoSpaceDE w:val="0"/>
      <w:autoSpaceDN w:val="0"/>
      <w:adjustRightInd w:val="0"/>
      <w:spacing w:after="0" w:line="240" w:lineRule="auto"/>
    </w:pPr>
    <w:rPr>
      <w:rFonts w:ascii="Segoe UI Variable Small Light" w:eastAsiaTheme="minorEastAsia" w:hAnsi="Segoe UI Variable Small Light" w:cs="Segoe UI Variable Small Light"/>
      <w:color w:val="000000"/>
      <w:kern w:val="0"/>
      <w:sz w:val="24"/>
      <w:szCs w:val="24"/>
    </w:rPr>
  </w:style>
  <w:style w:type="character" w:styleId="Strong">
    <w:name w:val="Strong"/>
    <w:basedOn w:val="DefaultParagraphFont"/>
    <w:uiPriority w:val="22"/>
    <w:qFormat/>
    <w:rsid w:val="000B3A0D"/>
    <w:rPr>
      <w:b/>
      <w:bCs/>
    </w:rPr>
  </w:style>
  <w:style w:type="table" w:customStyle="1" w:styleId="GridTable4-Accent11">
    <w:name w:val="Grid Table 4 - Accent 11"/>
    <w:basedOn w:val="TableNormal"/>
    <w:next w:val="GridTable4-Accent1"/>
    <w:uiPriority w:val="49"/>
    <w:rsid w:val="000B3A0D"/>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table" w:customStyle="1" w:styleId="GridTable4-Accent12">
    <w:name w:val="Grid Table 4 - Accent 12"/>
    <w:basedOn w:val="TableNormal"/>
    <w:next w:val="GridTable4-Accent1"/>
    <w:uiPriority w:val="49"/>
    <w:rsid w:val="000B3A0D"/>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paragraph" w:customStyle="1" w:styleId="Style1">
    <w:name w:val="Style1"/>
    <w:basedOn w:val="Normal"/>
    <w:link w:val="Style1Char"/>
    <w:qFormat/>
    <w:rsid w:val="000B3A0D"/>
    <w:rPr>
      <w:rFonts w:ascii="Arial" w:hAnsi="Arial" w:cs="Arial"/>
    </w:rPr>
  </w:style>
  <w:style w:type="character" w:customStyle="1" w:styleId="Style1Char">
    <w:name w:val="Style1 Char"/>
    <w:basedOn w:val="DefaultParagraphFont"/>
    <w:link w:val="Style1"/>
    <w:rsid w:val="000B3A0D"/>
    <w:rPr>
      <w:rFonts w:ascii="Arial" w:eastAsiaTheme="minorEastAsia" w:hAnsi="Arial" w:cs="Arial"/>
      <w:kern w:val="0"/>
    </w:rPr>
  </w:style>
  <w:style w:type="table" w:styleId="GridTable4-Accent1">
    <w:name w:val="Grid Table 4 Accent 1"/>
    <w:basedOn w:val="TableNormal"/>
    <w:uiPriority w:val="49"/>
    <w:rsid w:val="000B3A0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507D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7D40"/>
    <w:rPr>
      <w:rFonts w:eastAsiaTheme="minorEastAsia"/>
      <w:kern w:val="0"/>
    </w:rPr>
  </w:style>
  <w:style w:type="paragraph" w:styleId="Footer">
    <w:name w:val="footer"/>
    <w:basedOn w:val="Normal"/>
    <w:link w:val="FooterChar"/>
    <w:uiPriority w:val="99"/>
    <w:unhideWhenUsed/>
    <w:rsid w:val="00507D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7D40"/>
    <w:rPr>
      <w:rFonts w:eastAsiaTheme="minorEastAsia"/>
      <w:kern w:val="0"/>
    </w:rPr>
  </w:style>
  <w:style w:type="character" w:styleId="UnresolvedMention">
    <w:name w:val="Unresolved Mention"/>
    <w:basedOn w:val="DefaultParagraphFont"/>
    <w:uiPriority w:val="99"/>
    <w:semiHidden/>
    <w:unhideWhenUsed/>
    <w:rsid w:val="0075355E"/>
    <w:rPr>
      <w:color w:val="605E5C"/>
      <w:shd w:val="clear" w:color="auto" w:fill="E1DFDD"/>
    </w:rPr>
  </w:style>
  <w:style w:type="character" w:styleId="FollowedHyperlink">
    <w:name w:val="FollowedHyperlink"/>
    <w:basedOn w:val="DefaultParagraphFont"/>
    <w:uiPriority w:val="99"/>
    <w:semiHidden/>
    <w:unhideWhenUsed/>
    <w:rsid w:val="00B604C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cwgc.or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edinburgh.gov.uk/burials-cremations/cemeteries-burials-edinburgh/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dinburgh.gov.uk/burials-cremations/cemeteries-burials-edinburgh/2" TargetMode="Externa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yperlink" Target="https://www.cwgc.org/" TargetMode="External"/><Relationship Id="rId4" Type="http://schemas.openxmlformats.org/officeDocument/2006/relationships/webSettings" Target="webSettings.xml"/><Relationship Id="rId9" Type="http://schemas.openxmlformats.org/officeDocument/2006/relationships/hyperlink" Target="https://www.edinburgh.gov.uk/burials-cremations" TargetMode="External"/><Relationship Id="rId14"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12</Pages>
  <Words>1444</Words>
  <Characters>8234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Gartland-Quinn</dc:creator>
  <cp:keywords/>
  <dc:description/>
  <cp:lastModifiedBy>Danielle Gartland-Quinn</cp:lastModifiedBy>
  <cp:revision>8</cp:revision>
  <dcterms:created xsi:type="dcterms:W3CDTF">2026-02-22T19:23:00Z</dcterms:created>
  <dcterms:modified xsi:type="dcterms:W3CDTF">2026-02-26T14:02:00Z</dcterms:modified>
</cp:coreProperties>
</file>