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FED63" w14:textId="40DF905C" w:rsidR="0085421B" w:rsidRPr="004B4CEF" w:rsidRDefault="00785DC1" w:rsidP="0085421B">
      <w:pPr>
        <w:jc w:val="right"/>
        <w:rPr>
          <w:rFonts w:ascii="Arial" w:hAnsi="Arial" w:cs="Arial"/>
          <w:b/>
          <w:bCs/>
          <w:color w:val="36854E"/>
        </w:rPr>
      </w:pPr>
      <w:r>
        <w:rPr>
          <w:noProof/>
        </w:rPr>
        <w:drawing>
          <wp:anchor distT="0" distB="0" distL="114300" distR="114300" simplePos="0" relativeHeight="251665920" behindDoc="1" locked="0" layoutInCell="1" allowOverlap="1" wp14:anchorId="28AD8419" wp14:editId="4BDD5245">
            <wp:simplePos x="0" y="0"/>
            <wp:positionH relativeFrom="page">
              <wp:align>right</wp:align>
            </wp:positionH>
            <wp:positionV relativeFrom="paragraph">
              <wp:posOffset>-1339913</wp:posOffset>
            </wp:positionV>
            <wp:extent cx="7559367" cy="15442680"/>
            <wp:effectExtent l="0" t="0" r="3810" b="6985"/>
            <wp:wrapNone/>
            <wp:docPr id="881214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9367" cy="15442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82B540" w14:textId="77777777" w:rsidR="0085421B" w:rsidRPr="004B4CEF" w:rsidRDefault="0085421B" w:rsidP="0085421B">
      <w:pPr>
        <w:jc w:val="right"/>
        <w:rPr>
          <w:rFonts w:ascii="Arial" w:hAnsi="Arial" w:cs="Arial"/>
          <w:b/>
          <w:bCs/>
          <w:color w:val="36854E"/>
        </w:rPr>
      </w:pPr>
    </w:p>
    <w:p w14:paraId="30701A43" w14:textId="77777777" w:rsidR="0085421B" w:rsidRPr="004B4CEF" w:rsidRDefault="0085421B" w:rsidP="0085421B">
      <w:pPr>
        <w:jc w:val="right"/>
        <w:rPr>
          <w:rFonts w:ascii="Arial" w:hAnsi="Arial" w:cs="Arial"/>
          <w:b/>
          <w:bCs/>
          <w:color w:val="36854E"/>
        </w:rPr>
      </w:pPr>
    </w:p>
    <w:p w14:paraId="57AC5727" w14:textId="3A05E205" w:rsidR="0085421B" w:rsidRPr="004B4CEF" w:rsidRDefault="0085421B" w:rsidP="0085421B">
      <w:pPr>
        <w:jc w:val="right"/>
        <w:rPr>
          <w:rFonts w:ascii="Arial" w:hAnsi="Arial" w:cs="Arial"/>
          <w:b/>
          <w:bCs/>
          <w:color w:val="36854E"/>
        </w:rPr>
      </w:pPr>
    </w:p>
    <w:p w14:paraId="099852B5" w14:textId="77777777" w:rsidR="0085421B" w:rsidRPr="004B4CEF" w:rsidRDefault="0085421B" w:rsidP="0085421B">
      <w:pPr>
        <w:jc w:val="right"/>
        <w:rPr>
          <w:rFonts w:ascii="Arial" w:hAnsi="Arial" w:cs="Arial"/>
          <w:b/>
          <w:bCs/>
          <w:color w:val="36854E"/>
        </w:rPr>
      </w:pPr>
    </w:p>
    <w:p w14:paraId="33A98D92" w14:textId="47B77F07" w:rsidR="0085421B" w:rsidRPr="004B4CEF" w:rsidRDefault="0085421B" w:rsidP="0085421B">
      <w:pPr>
        <w:jc w:val="right"/>
        <w:rPr>
          <w:rFonts w:ascii="Arial" w:hAnsi="Arial" w:cs="Arial"/>
          <w:b/>
          <w:bCs/>
          <w:color w:val="36854E"/>
        </w:rPr>
      </w:pPr>
    </w:p>
    <w:p w14:paraId="0AA8ED23" w14:textId="5F8AB9AB" w:rsidR="0085421B" w:rsidRPr="004B4CEF" w:rsidRDefault="0085421B" w:rsidP="0085421B">
      <w:pPr>
        <w:jc w:val="right"/>
        <w:rPr>
          <w:rFonts w:ascii="Arial" w:hAnsi="Arial" w:cs="Arial"/>
          <w:b/>
          <w:bCs/>
          <w:color w:val="36854E"/>
        </w:rPr>
      </w:pPr>
    </w:p>
    <w:p w14:paraId="0D9E1C0E" w14:textId="77777777" w:rsidR="0085421B" w:rsidRPr="004B4CEF" w:rsidRDefault="0085421B" w:rsidP="0085421B">
      <w:pPr>
        <w:jc w:val="right"/>
        <w:rPr>
          <w:rFonts w:ascii="Arial" w:hAnsi="Arial" w:cs="Arial"/>
          <w:b/>
          <w:bCs/>
          <w:color w:val="36854E"/>
        </w:rPr>
      </w:pPr>
    </w:p>
    <w:p w14:paraId="05A6EB61" w14:textId="77777777" w:rsidR="0085421B" w:rsidRPr="004B4CEF" w:rsidRDefault="0085421B" w:rsidP="0085421B">
      <w:pPr>
        <w:jc w:val="right"/>
        <w:rPr>
          <w:rFonts w:ascii="Arial" w:hAnsi="Arial" w:cs="Arial"/>
          <w:b/>
          <w:bCs/>
          <w:color w:val="36854E"/>
        </w:rPr>
      </w:pPr>
    </w:p>
    <w:p w14:paraId="6FA094BE" w14:textId="7FB27A64" w:rsidR="0085421B" w:rsidRPr="004B4CEF" w:rsidRDefault="0085421B" w:rsidP="0085421B">
      <w:pPr>
        <w:jc w:val="right"/>
        <w:rPr>
          <w:rFonts w:ascii="Arial" w:hAnsi="Arial" w:cs="Arial"/>
          <w:b/>
          <w:bCs/>
          <w:color w:val="36854E"/>
        </w:rPr>
      </w:pPr>
    </w:p>
    <w:p w14:paraId="7E77392D" w14:textId="122EDA21" w:rsidR="0085421B" w:rsidRPr="004B4CEF" w:rsidRDefault="0085421B" w:rsidP="0085421B">
      <w:pPr>
        <w:jc w:val="right"/>
        <w:rPr>
          <w:rFonts w:ascii="Arial" w:hAnsi="Arial" w:cs="Arial"/>
          <w:b/>
          <w:bCs/>
          <w:color w:val="36854E"/>
        </w:rPr>
      </w:pPr>
    </w:p>
    <w:p w14:paraId="3ED972CD" w14:textId="2F7A373B" w:rsidR="0085421B" w:rsidRPr="004B4CEF" w:rsidRDefault="0085421B" w:rsidP="0085421B">
      <w:pPr>
        <w:jc w:val="right"/>
        <w:rPr>
          <w:rFonts w:ascii="Arial" w:hAnsi="Arial" w:cs="Arial"/>
          <w:b/>
          <w:bCs/>
          <w:color w:val="36854E"/>
        </w:rPr>
      </w:pPr>
    </w:p>
    <w:p w14:paraId="3715FB43" w14:textId="33D0304A" w:rsidR="0085421B" w:rsidRPr="004B4CEF" w:rsidRDefault="0085421B" w:rsidP="0085421B">
      <w:pPr>
        <w:jc w:val="right"/>
        <w:rPr>
          <w:rFonts w:ascii="Arial" w:hAnsi="Arial" w:cs="Arial"/>
          <w:b/>
          <w:bCs/>
          <w:color w:val="36854E"/>
        </w:rPr>
      </w:pPr>
    </w:p>
    <w:p w14:paraId="61551C8B" w14:textId="056B05AC" w:rsidR="0085421B" w:rsidRPr="004B4CEF" w:rsidRDefault="0085421B" w:rsidP="0085421B">
      <w:pPr>
        <w:rPr>
          <w:rFonts w:ascii="Arial" w:hAnsi="Arial" w:cs="Arial"/>
          <w:b/>
          <w:bCs/>
          <w:color w:val="FFFFFF" w:themeColor="background1"/>
          <w:shd w:val="clear" w:color="auto" w:fill="36854E"/>
        </w:rPr>
      </w:pPr>
    </w:p>
    <w:p w14:paraId="1934ED38" w14:textId="2C41EA79" w:rsidR="0085421B" w:rsidRDefault="0085421B" w:rsidP="0085421B">
      <w:pPr>
        <w:rPr>
          <w:rFonts w:ascii="Arial" w:hAnsi="Arial" w:cs="Arial"/>
          <w:b/>
          <w:bCs/>
          <w:color w:val="FFFFFF" w:themeColor="background1"/>
          <w:shd w:val="clear" w:color="auto" w:fill="36854E"/>
        </w:rPr>
      </w:pPr>
    </w:p>
    <w:p w14:paraId="1E7D4654" w14:textId="62655BBF" w:rsidR="0085421B" w:rsidRDefault="0085421B" w:rsidP="0085421B">
      <w:pPr>
        <w:rPr>
          <w:rFonts w:ascii="Arial" w:hAnsi="Arial" w:cs="Arial"/>
          <w:b/>
          <w:bCs/>
          <w:color w:val="FFFFFF" w:themeColor="background1"/>
          <w:shd w:val="clear" w:color="auto" w:fill="36854E"/>
        </w:rPr>
      </w:pPr>
    </w:p>
    <w:p w14:paraId="46FFB4D8" w14:textId="3EA55FA1" w:rsidR="0085421B" w:rsidRDefault="0085421B" w:rsidP="0085421B">
      <w:pPr>
        <w:rPr>
          <w:rFonts w:ascii="Arial" w:hAnsi="Arial" w:cs="Arial"/>
          <w:b/>
          <w:bCs/>
          <w:color w:val="FFFFFF" w:themeColor="background1"/>
          <w:shd w:val="clear" w:color="auto" w:fill="36854E"/>
        </w:rPr>
      </w:pPr>
    </w:p>
    <w:p w14:paraId="5AC9A260" w14:textId="5DCA0069" w:rsidR="0085421B" w:rsidRDefault="0085421B" w:rsidP="0085421B">
      <w:pPr>
        <w:rPr>
          <w:rFonts w:ascii="Arial" w:hAnsi="Arial" w:cs="Arial"/>
          <w:b/>
          <w:bCs/>
          <w:color w:val="FFFFFF" w:themeColor="background1"/>
          <w:shd w:val="clear" w:color="auto" w:fill="36854E"/>
        </w:rPr>
      </w:pPr>
    </w:p>
    <w:p w14:paraId="046729E6" w14:textId="612DACB2" w:rsidR="0085421B" w:rsidRDefault="0085421B" w:rsidP="0085421B">
      <w:pPr>
        <w:rPr>
          <w:rFonts w:ascii="Arial" w:hAnsi="Arial" w:cs="Arial"/>
          <w:b/>
          <w:bCs/>
          <w:color w:val="FFFFFF" w:themeColor="background1"/>
          <w:shd w:val="clear" w:color="auto" w:fill="36854E"/>
        </w:rPr>
      </w:pPr>
    </w:p>
    <w:p w14:paraId="04BF1B0D" w14:textId="1DE68009" w:rsidR="0085421B" w:rsidRDefault="0085421B" w:rsidP="0085421B">
      <w:pPr>
        <w:rPr>
          <w:rFonts w:ascii="Arial" w:hAnsi="Arial" w:cs="Arial"/>
          <w:b/>
          <w:bCs/>
          <w:color w:val="FFFFFF" w:themeColor="background1"/>
          <w:shd w:val="clear" w:color="auto" w:fill="36854E"/>
        </w:rPr>
      </w:pPr>
    </w:p>
    <w:p w14:paraId="327D6191" w14:textId="77777777" w:rsidR="0085421B" w:rsidRDefault="0085421B" w:rsidP="0085421B">
      <w:pPr>
        <w:rPr>
          <w:rFonts w:ascii="Arial" w:hAnsi="Arial" w:cs="Arial"/>
          <w:b/>
          <w:bCs/>
          <w:color w:val="FFFFFF" w:themeColor="background1"/>
          <w:shd w:val="clear" w:color="auto" w:fill="36854E"/>
        </w:rPr>
      </w:pPr>
    </w:p>
    <w:p w14:paraId="0F14D916" w14:textId="09853D25" w:rsidR="0085421B" w:rsidRDefault="0085421B" w:rsidP="0085421B">
      <w:pPr>
        <w:rPr>
          <w:rFonts w:ascii="Arial" w:hAnsi="Arial" w:cs="Arial"/>
          <w:b/>
          <w:bCs/>
          <w:color w:val="FFFFFF" w:themeColor="background1"/>
          <w:shd w:val="clear" w:color="auto" w:fill="36854E"/>
        </w:rPr>
      </w:pPr>
    </w:p>
    <w:p w14:paraId="2DD8D991" w14:textId="77777777" w:rsidR="0085421B" w:rsidRDefault="0085421B" w:rsidP="0085421B">
      <w:pPr>
        <w:rPr>
          <w:rFonts w:ascii="Arial" w:hAnsi="Arial" w:cs="Arial"/>
          <w:b/>
          <w:bCs/>
          <w:color w:val="FFFFFF" w:themeColor="background1"/>
          <w:shd w:val="clear" w:color="auto" w:fill="36854E"/>
        </w:rPr>
      </w:pPr>
    </w:p>
    <w:p w14:paraId="731F4878" w14:textId="47834A84" w:rsidR="0085421B" w:rsidRDefault="0085421B" w:rsidP="0085421B">
      <w:pPr>
        <w:rPr>
          <w:rFonts w:ascii="Arial" w:hAnsi="Arial" w:cs="Arial"/>
          <w:b/>
          <w:bCs/>
          <w:color w:val="FFFFFF" w:themeColor="background1"/>
          <w:shd w:val="clear" w:color="auto" w:fill="36854E"/>
        </w:rPr>
      </w:pPr>
    </w:p>
    <w:p w14:paraId="122C17A9" w14:textId="77777777" w:rsidR="0085421B" w:rsidRDefault="0085421B" w:rsidP="0085421B">
      <w:pPr>
        <w:rPr>
          <w:rFonts w:ascii="Arial" w:hAnsi="Arial" w:cs="Arial"/>
          <w:b/>
          <w:bCs/>
          <w:color w:val="FFFFFF" w:themeColor="background1"/>
          <w:shd w:val="clear" w:color="auto" w:fill="36854E"/>
        </w:rPr>
      </w:pPr>
    </w:p>
    <w:p w14:paraId="40946FCF" w14:textId="51CDC885" w:rsidR="0085421B" w:rsidRDefault="0085421B" w:rsidP="0085421B">
      <w:pPr>
        <w:rPr>
          <w:rFonts w:ascii="Arial" w:hAnsi="Arial" w:cs="Arial"/>
          <w:b/>
          <w:bCs/>
          <w:color w:val="FFFFFF" w:themeColor="background1"/>
          <w:sz w:val="44"/>
          <w:szCs w:val="44"/>
          <w:shd w:val="clear" w:color="auto" w:fill="36854E"/>
        </w:rPr>
      </w:pPr>
    </w:p>
    <w:p w14:paraId="199221A2" w14:textId="57F26688" w:rsidR="0085421B" w:rsidRDefault="0085421B" w:rsidP="0085421B">
      <w:pPr>
        <w:rPr>
          <w:rFonts w:ascii="Arial" w:hAnsi="Arial" w:cs="Arial"/>
          <w:b/>
          <w:bCs/>
          <w:color w:val="FFFFFF" w:themeColor="background1"/>
          <w:sz w:val="44"/>
          <w:szCs w:val="44"/>
          <w:shd w:val="clear" w:color="auto" w:fill="36854E"/>
        </w:rPr>
      </w:pPr>
    </w:p>
    <w:p w14:paraId="1620F7A1" w14:textId="5010358F" w:rsidR="0085421B" w:rsidRPr="004B4CEF" w:rsidRDefault="0085421B" w:rsidP="0085421B">
      <w:pPr>
        <w:rPr>
          <w:rFonts w:ascii="Arial" w:hAnsi="Arial" w:cs="Arial"/>
          <w:b/>
          <w:bCs/>
          <w:sz w:val="44"/>
          <w:szCs w:val="44"/>
        </w:rPr>
      </w:pPr>
      <w:r w:rsidRPr="004B4CEF">
        <w:rPr>
          <w:rFonts w:ascii="Arial" w:hAnsi="Arial" w:cs="Arial"/>
          <w:noProof/>
          <w:color w:val="FFFFFF" w:themeColor="background1"/>
          <w:sz w:val="44"/>
          <w:szCs w:val="44"/>
          <w:shd w:val="clear" w:color="auto" w:fill="36854E"/>
        </w:rPr>
        <w:drawing>
          <wp:anchor distT="0" distB="0" distL="114300" distR="114300" simplePos="0" relativeHeight="251656704" behindDoc="1" locked="0" layoutInCell="1" allowOverlap="1" wp14:anchorId="490F27B6" wp14:editId="46E5E9D5">
            <wp:simplePos x="0" y="0"/>
            <wp:positionH relativeFrom="page">
              <wp:posOffset>-3772349</wp:posOffset>
            </wp:positionH>
            <wp:positionV relativeFrom="page">
              <wp:posOffset>1430272</wp:posOffset>
            </wp:positionV>
            <wp:extent cx="2672715" cy="1151890"/>
            <wp:effectExtent l="0" t="0" r="0" b="0"/>
            <wp:wrapTight wrapText="bothSides">
              <wp:wrapPolygon edited="0">
                <wp:start x="9699" y="2143"/>
                <wp:lineTo x="5850" y="3215"/>
                <wp:lineTo x="770" y="6430"/>
                <wp:lineTo x="770" y="21076"/>
                <wp:lineTo x="17551" y="21076"/>
                <wp:lineTo x="17705" y="5001"/>
                <wp:lineTo x="16627" y="3215"/>
                <wp:lineTo x="13702" y="2143"/>
                <wp:lineTo x="9699" y="2143"/>
              </wp:wrapPolygon>
            </wp:wrapTight>
            <wp:docPr id="19244812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r>
        <w:rPr>
          <w:rFonts w:ascii="Arial" w:hAnsi="Arial" w:cs="Arial"/>
          <w:b/>
          <w:bCs/>
          <w:color w:val="FFFFFF" w:themeColor="background1"/>
          <w:sz w:val="44"/>
          <w:szCs w:val="44"/>
          <w:shd w:val="clear" w:color="auto" w:fill="36854E"/>
        </w:rPr>
        <w:t>MORTONHALL</w:t>
      </w:r>
      <w:r w:rsidRPr="004B4CEF">
        <w:rPr>
          <w:rFonts w:ascii="Arial" w:hAnsi="Arial" w:cs="Arial"/>
          <w:b/>
          <w:bCs/>
          <w:color w:val="FFFFFF" w:themeColor="background1"/>
          <w:sz w:val="44"/>
          <w:szCs w:val="44"/>
          <w:shd w:val="clear" w:color="auto" w:fill="36854E"/>
        </w:rPr>
        <w:t xml:space="preserve"> CEMETERY</w:t>
      </w:r>
    </w:p>
    <w:p w14:paraId="09C8A2AC" w14:textId="77777777" w:rsidR="0085421B" w:rsidRDefault="0085421B" w:rsidP="0085421B">
      <w:pPr>
        <w:rPr>
          <w:rFonts w:ascii="Arial" w:hAnsi="Arial" w:cs="Arial"/>
        </w:rPr>
      </w:pPr>
    </w:p>
    <w:p w14:paraId="71156963" w14:textId="57945D40" w:rsidR="0085421B" w:rsidRPr="004B4CEF" w:rsidRDefault="0085421B" w:rsidP="0085421B">
      <w:pPr>
        <w:rPr>
          <w:rFonts w:ascii="Arial" w:hAnsi="Arial" w:cs="Arial"/>
          <w:color w:val="36854E"/>
        </w:rPr>
      </w:pPr>
      <w:r w:rsidRPr="004B4CEF">
        <w:rPr>
          <w:rFonts w:ascii="Arial" w:hAnsi="Arial" w:cs="Arial"/>
          <w:noProof/>
          <w:color w:val="FFFFFF" w:themeColor="background1"/>
        </w:rPr>
        <w:drawing>
          <wp:anchor distT="0" distB="0" distL="114300" distR="114300" simplePos="0" relativeHeight="251657728" behindDoc="0" locked="0" layoutInCell="1" allowOverlap="1" wp14:anchorId="5AD075E8" wp14:editId="25C30D67">
            <wp:simplePos x="0" y="0"/>
            <wp:positionH relativeFrom="page">
              <wp:align>right</wp:align>
            </wp:positionH>
            <wp:positionV relativeFrom="paragraph">
              <wp:posOffset>122297</wp:posOffset>
            </wp:positionV>
            <wp:extent cx="2672715" cy="1151890"/>
            <wp:effectExtent l="0" t="0" r="0" b="0"/>
            <wp:wrapNone/>
            <wp:docPr id="3100907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5D78F10D" w14:textId="19007044" w:rsidR="0085421B" w:rsidRPr="004B4CEF" w:rsidRDefault="0085421B" w:rsidP="0085421B">
      <w:pPr>
        <w:rPr>
          <w:rFonts w:ascii="Arial" w:hAnsi="Arial" w:cs="Arial"/>
          <w:b/>
          <w:color w:val="FFFFFF" w:themeColor="background1"/>
        </w:rPr>
      </w:pPr>
    </w:p>
    <w:tbl>
      <w:tblPr>
        <w:tblStyle w:val="GridTable4-Accent11"/>
        <w:tblW w:w="0" w:type="auto"/>
        <w:tblLook w:val="04A0" w:firstRow="1" w:lastRow="0" w:firstColumn="1" w:lastColumn="0" w:noHBand="0" w:noVBand="1"/>
      </w:tblPr>
      <w:tblGrid>
        <w:gridCol w:w="1782"/>
        <w:gridCol w:w="2470"/>
        <w:gridCol w:w="2591"/>
        <w:gridCol w:w="2173"/>
      </w:tblGrid>
      <w:tr w:rsidR="006D13E0" w:rsidRPr="00A035E0" w14:paraId="6BFB7864" w14:textId="77777777" w:rsidTr="00A93D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146FB175" w14:textId="77777777" w:rsidR="006D13E0" w:rsidRPr="00A035E0" w:rsidRDefault="006D13E0" w:rsidP="00A93D1E">
            <w:pPr>
              <w:rPr>
                <w:rFonts w:cs="Arial"/>
                <w:color w:val="FFFFFF" w:themeColor="background1"/>
                <w:szCs w:val="22"/>
              </w:rPr>
            </w:pPr>
            <w:r>
              <w:rPr>
                <w:rFonts w:cs="Arial"/>
                <w:color w:val="FFFFFF" w:themeColor="background1"/>
                <w:szCs w:val="22"/>
              </w:rPr>
              <w:t>Version</w:t>
            </w:r>
          </w:p>
        </w:tc>
        <w:tc>
          <w:tcPr>
            <w:tcW w:w="2470" w:type="dxa"/>
          </w:tcPr>
          <w:p w14:paraId="1BF785FC" w14:textId="77777777" w:rsidR="006D13E0" w:rsidRPr="00A035E0" w:rsidRDefault="006D13E0" w:rsidP="00A93D1E">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Author(s)</w:t>
            </w:r>
          </w:p>
        </w:tc>
        <w:tc>
          <w:tcPr>
            <w:tcW w:w="2591" w:type="dxa"/>
          </w:tcPr>
          <w:p w14:paraId="01DBDC08" w14:textId="77777777" w:rsidR="006D13E0" w:rsidRPr="00A035E0" w:rsidRDefault="006D13E0" w:rsidP="00A93D1E">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Comments</w:t>
            </w:r>
          </w:p>
        </w:tc>
        <w:tc>
          <w:tcPr>
            <w:tcW w:w="2173" w:type="dxa"/>
          </w:tcPr>
          <w:p w14:paraId="6A94DD52" w14:textId="77777777" w:rsidR="006D13E0" w:rsidRPr="00A035E0" w:rsidRDefault="006D13E0" w:rsidP="00A93D1E">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Dates</w:t>
            </w:r>
          </w:p>
        </w:tc>
      </w:tr>
      <w:tr w:rsidR="006D13E0" w:rsidRPr="00A035E0" w14:paraId="0F85B10F" w14:textId="77777777" w:rsidTr="00A93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294690DC" w14:textId="1D92315C" w:rsidR="006D13E0" w:rsidRPr="00A035E0" w:rsidRDefault="00BB6253" w:rsidP="00A93D1E">
            <w:pPr>
              <w:rPr>
                <w:rFonts w:cs="Arial"/>
                <w:szCs w:val="22"/>
              </w:rPr>
            </w:pPr>
            <w:bookmarkStart w:id="0" w:name="_Hlk167703400"/>
            <w:r>
              <w:rPr>
                <w:rFonts w:cs="Arial"/>
                <w:szCs w:val="22"/>
              </w:rPr>
              <w:t>V1.1</w:t>
            </w:r>
          </w:p>
        </w:tc>
        <w:tc>
          <w:tcPr>
            <w:tcW w:w="2470" w:type="dxa"/>
          </w:tcPr>
          <w:p w14:paraId="13301D91" w14:textId="56203FE4" w:rsidR="006D13E0" w:rsidRPr="00A035E0" w:rsidRDefault="00BB6253" w:rsidP="00A93D1E">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Danielle Gartland-Quinn</w:t>
            </w:r>
          </w:p>
        </w:tc>
        <w:tc>
          <w:tcPr>
            <w:tcW w:w="2591" w:type="dxa"/>
          </w:tcPr>
          <w:p w14:paraId="37EB0EC1" w14:textId="59C915F7" w:rsidR="006D13E0" w:rsidRPr="00A035E0" w:rsidRDefault="00BB6253" w:rsidP="00A93D1E">
            <w:pPr>
              <w:cnfStyle w:val="000000100000" w:firstRow="0" w:lastRow="0" w:firstColumn="0" w:lastColumn="0" w:oddVBand="0" w:evenVBand="0" w:oddHBand="1" w:evenHBand="0" w:firstRowFirstColumn="0" w:firstRowLastColumn="0" w:lastRowFirstColumn="0" w:lastRowLastColumn="0"/>
              <w:rPr>
                <w:rFonts w:cs="Arial"/>
                <w:b/>
                <w:bCs/>
                <w:szCs w:val="22"/>
              </w:rPr>
            </w:pPr>
            <w:r>
              <w:rPr>
                <w:rFonts w:cs="Arial"/>
                <w:b/>
                <w:bCs/>
                <w:szCs w:val="22"/>
              </w:rPr>
              <w:t>Photos by Tam Magee</w:t>
            </w:r>
          </w:p>
        </w:tc>
        <w:tc>
          <w:tcPr>
            <w:tcW w:w="2173" w:type="dxa"/>
          </w:tcPr>
          <w:p w14:paraId="4FA1DC1A" w14:textId="30696426" w:rsidR="006D13E0" w:rsidRPr="00A035E0" w:rsidRDefault="00BB6253" w:rsidP="00A93D1E">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25/2/2026</w:t>
            </w:r>
          </w:p>
        </w:tc>
      </w:tr>
      <w:tr w:rsidR="006D13E0" w:rsidRPr="00A035E0" w14:paraId="21454363" w14:textId="77777777" w:rsidTr="00A93D1E">
        <w:tc>
          <w:tcPr>
            <w:cnfStyle w:val="001000000000" w:firstRow="0" w:lastRow="0" w:firstColumn="1" w:lastColumn="0" w:oddVBand="0" w:evenVBand="0" w:oddHBand="0" w:evenHBand="0" w:firstRowFirstColumn="0" w:firstRowLastColumn="0" w:lastRowFirstColumn="0" w:lastRowLastColumn="0"/>
            <w:tcW w:w="1782" w:type="dxa"/>
          </w:tcPr>
          <w:p w14:paraId="16E6373C" w14:textId="77777777" w:rsidR="006D13E0" w:rsidRPr="00A035E0" w:rsidRDefault="006D13E0" w:rsidP="00A93D1E">
            <w:pPr>
              <w:rPr>
                <w:rFonts w:cs="Arial"/>
                <w:szCs w:val="22"/>
              </w:rPr>
            </w:pPr>
          </w:p>
        </w:tc>
        <w:tc>
          <w:tcPr>
            <w:tcW w:w="2470" w:type="dxa"/>
          </w:tcPr>
          <w:p w14:paraId="18E1C7C6" w14:textId="77777777" w:rsidR="006D13E0" w:rsidRPr="00A035E0" w:rsidRDefault="006D13E0" w:rsidP="00A93D1E">
            <w:pPr>
              <w:cnfStyle w:val="000000000000" w:firstRow="0" w:lastRow="0" w:firstColumn="0" w:lastColumn="0" w:oddVBand="0" w:evenVBand="0" w:oddHBand="0" w:evenHBand="0" w:firstRowFirstColumn="0" w:firstRowLastColumn="0" w:lastRowFirstColumn="0" w:lastRowLastColumn="0"/>
              <w:rPr>
                <w:rFonts w:cs="Arial"/>
                <w:b/>
                <w:szCs w:val="22"/>
              </w:rPr>
            </w:pPr>
          </w:p>
        </w:tc>
        <w:tc>
          <w:tcPr>
            <w:tcW w:w="2591" w:type="dxa"/>
          </w:tcPr>
          <w:p w14:paraId="28B9BBA4" w14:textId="77777777" w:rsidR="006D13E0" w:rsidRPr="00A035E0" w:rsidRDefault="006D13E0" w:rsidP="00A93D1E">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78604BB4" w14:textId="77777777" w:rsidR="006D13E0" w:rsidRPr="00A035E0" w:rsidRDefault="006D13E0" w:rsidP="00A93D1E">
            <w:pPr>
              <w:cnfStyle w:val="000000000000" w:firstRow="0" w:lastRow="0" w:firstColumn="0" w:lastColumn="0" w:oddVBand="0" w:evenVBand="0" w:oddHBand="0" w:evenHBand="0" w:firstRowFirstColumn="0" w:firstRowLastColumn="0" w:lastRowFirstColumn="0" w:lastRowLastColumn="0"/>
              <w:rPr>
                <w:rFonts w:cs="Arial"/>
                <w:b/>
                <w:szCs w:val="22"/>
              </w:rPr>
            </w:pPr>
          </w:p>
        </w:tc>
      </w:tr>
      <w:tr w:rsidR="006D13E0" w:rsidRPr="00A035E0" w14:paraId="2C044767" w14:textId="77777777" w:rsidTr="00A93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7936DE57" w14:textId="77777777" w:rsidR="006D13E0" w:rsidRPr="00A035E0" w:rsidRDefault="006D13E0" w:rsidP="00A93D1E">
            <w:pPr>
              <w:rPr>
                <w:rFonts w:cs="Arial"/>
                <w:szCs w:val="22"/>
              </w:rPr>
            </w:pPr>
          </w:p>
        </w:tc>
        <w:tc>
          <w:tcPr>
            <w:tcW w:w="2470" w:type="dxa"/>
          </w:tcPr>
          <w:p w14:paraId="48FCA458" w14:textId="77777777" w:rsidR="006D13E0" w:rsidRPr="00A035E0" w:rsidRDefault="006D13E0" w:rsidP="00A93D1E">
            <w:pPr>
              <w:cnfStyle w:val="000000100000" w:firstRow="0" w:lastRow="0" w:firstColumn="0" w:lastColumn="0" w:oddVBand="0" w:evenVBand="0" w:oddHBand="1" w:evenHBand="0" w:firstRowFirstColumn="0" w:firstRowLastColumn="0" w:lastRowFirstColumn="0" w:lastRowLastColumn="0"/>
              <w:rPr>
                <w:rFonts w:cs="Arial"/>
                <w:b/>
                <w:szCs w:val="22"/>
              </w:rPr>
            </w:pPr>
          </w:p>
        </w:tc>
        <w:tc>
          <w:tcPr>
            <w:tcW w:w="2591" w:type="dxa"/>
          </w:tcPr>
          <w:p w14:paraId="1F399DCF" w14:textId="77777777" w:rsidR="006D13E0" w:rsidRPr="00A035E0" w:rsidRDefault="006D13E0" w:rsidP="00A93D1E">
            <w:pPr>
              <w:cnfStyle w:val="000000100000" w:firstRow="0" w:lastRow="0" w:firstColumn="0" w:lastColumn="0" w:oddVBand="0" w:evenVBand="0" w:oddHBand="1" w:evenHBand="0" w:firstRowFirstColumn="0" w:firstRowLastColumn="0" w:lastRowFirstColumn="0" w:lastRowLastColumn="0"/>
              <w:rPr>
                <w:rFonts w:cs="Arial"/>
                <w:b/>
                <w:bCs/>
                <w:szCs w:val="22"/>
              </w:rPr>
            </w:pPr>
          </w:p>
        </w:tc>
        <w:tc>
          <w:tcPr>
            <w:tcW w:w="2173" w:type="dxa"/>
          </w:tcPr>
          <w:p w14:paraId="0067DFE0" w14:textId="77777777" w:rsidR="006D13E0" w:rsidRPr="00A035E0" w:rsidRDefault="006D13E0" w:rsidP="00A93D1E">
            <w:pPr>
              <w:cnfStyle w:val="000000100000" w:firstRow="0" w:lastRow="0" w:firstColumn="0" w:lastColumn="0" w:oddVBand="0" w:evenVBand="0" w:oddHBand="1" w:evenHBand="0" w:firstRowFirstColumn="0" w:firstRowLastColumn="0" w:lastRowFirstColumn="0" w:lastRowLastColumn="0"/>
              <w:rPr>
                <w:rFonts w:cs="Arial"/>
                <w:b/>
                <w:szCs w:val="22"/>
              </w:rPr>
            </w:pPr>
          </w:p>
        </w:tc>
      </w:tr>
      <w:tr w:rsidR="006D13E0" w:rsidRPr="00A035E0" w14:paraId="39192751" w14:textId="77777777" w:rsidTr="00A93D1E">
        <w:tc>
          <w:tcPr>
            <w:cnfStyle w:val="001000000000" w:firstRow="0" w:lastRow="0" w:firstColumn="1" w:lastColumn="0" w:oddVBand="0" w:evenVBand="0" w:oddHBand="0" w:evenHBand="0" w:firstRowFirstColumn="0" w:firstRowLastColumn="0" w:lastRowFirstColumn="0" w:lastRowLastColumn="0"/>
            <w:tcW w:w="1782" w:type="dxa"/>
          </w:tcPr>
          <w:p w14:paraId="3B3408A5" w14:textId="77777777" w:rsidR="006D13E0" w:rsidRPr="00A035E0" w:rsidRDefault="006D13E0" w:rsidP="00A93D1E">
            <w:pPr>
              <w:rPr>
                <w:rFonts w:cs="Arial"/>
                <w:szCs w:val="22"/>
              </w:rPr>
            </w:pPr>
          </w:p>
        </w:tc>
        <w:tc>
          <w:tcPr>
            <w:tcW w:w="2470" w:type="dxa"/>
          </w:tcPr>
          <w:p w14:paraId="563C7C14" w14:textId="77777777" w:rsidR="006D13E0" w:rsidRPr="00A035E0" w:rsidRDefault="006D13E0" w:rsidP="00A93D1E">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591" w:type="dxa"/>
          </w:tcPr>
          <w:p w14:paraId="6970F8CF" w14:textId="77777777" w:rsidR="006D13E0" w:rsidRPr="00A035E0" w:rsidRDefault="006D13E0" w:rsidP="00A93D1E">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2E060C78" w14:textId="77777777" w:rsidR="006D13E0" w:rsidRPr="00A035E0" w:rsidRDefault="006D13E0" w:rsidP="00A93D1E">
            <w:pPr>
              <w:cnfStyle w:val="000000000000" w:firstRow="0" w:lastRow="0" w:firstColumn="0" w:lastColumn="0" w:oddVBand="0" w:evenVBand="0" w:oddHBand="0" w:evenHBand="0" w:firstRowFirstColumn="0" w:firstRowLastColumn="0" w:lastRowFirstColumn="0" w:lastRowLastColumn="0"/>
              <w:rPr>
                <w:rFonts w:cs="Arial"/>
                <w:b/>
                <w:bCs/>
                <w:szCs w:val="22"/>
              </w:rPr>
            </w:pPr>
          </w:p>
        </w:tc>
      </w:tr>
      <w:bookmarkEnd w:id="0"/>
    </w:tbl>
    <w:p w14:paraId="3A3E7C3E" w14:textId="77777777" w:rsidR="006D13E0" w:rsidRPr="004B4CEF" w:rsidRDefault="006D13E0" w:rsidP="0085421B">
      <w:pPr>
        <w:rPr>
          <w:rFonts w:ascii="Arial" w:hAnsi="Arial" w:cs="Arial"/>
          <w:b/>
          <w:color w:val="36854E"/>
        </w:rPr>
      </w:pPr>
    </w:p>
    <w:p w14:paraId="576AE9DA" w14:textId="18E37D7A" w:rsidR="0085421B" w:rsidRPr="004B4CEF" w:rsidRDefault="0085421B" w:rsidP="0085421B">
      <w:pPr>
        <w:rPr>
          <w:rFonts w:ascii="Arial" w:hAnsi="Arial" w:cs="Arial"/>
        </w:rPr>
      </w:pPr>
      <w:r w:rsidRPr="004B4CEF">
        <w:rPr>
          <w:rFonts w:ascii="Arial" w:hAnsi="Arial" w:cs="Arial"/>
        </w:rPr>
        <w:t>This document will be reviewed on an annual basis. However, a review or revision of any parts can be carried out at any time for service improvements and will be carried out following new legislation or changes to codes of practice.</w:t>
      </w:r>
    </w:p>
    <w:p w14:paraId="3B9A3D24" w14:textId="612D28EF" w:rsidR="0085421B" w:rsidRPr="004B4CEF" w:rsidRDefault="0085421B" w:rsidP="0085421B">
      <w:pPr>
        <w:rPr>
          <w:rFonts w:ascii="Arial" w:hAnsi="Arial" w:cs="Arial"/>
        </w:rPr>
      </w:pPr>
      <w:r w:rsidRPr="004B4CEF">
        <w:rPr>
          <w:rFonts w:ascii="Arial" w:hAnsi="Arial" w:cs="Arial"/>
        </w:rPr>
        <w:t xml:space="preserve">This document can be viewed by the public during office hours or </w:t>
      </w:r>
      <w:hyperlink r:id="rId10" w:history="1">
        <w:r w:rsidRPr="00BB6253">
          <w:rPr>
            <w:rStyle w:val="Hyperlink"/>
            <w:rFonts w:ascii="Arial" w:hAnsi="Arial" w:cs="Arial"/>
          </w:rPr>
          <w:t>online</w:t>
        </w:r>
      </w:hyperlink>
      <w:r w:rsidRPr="004B4CEF">
        <w:rPr>
          <w:rFonts w:ascii="Arial" w:hAnsi="Arial" w:cs="Arial"/>
        </w:rPr>
        <w:t xml:space="preserve">.  </w:t>
      </w:r>
    </w:p>
    <w:p w14:paraId="27286BF7" w14:textId="77777777" w:rsidR="0085421B" w:rsidRPr="004B4CEF" w:rsidRDefault="0085421B" w:rsidP="0085421B">
      <w:pPr>
        <w:rPr>
          <w:rFonts w:ascii="Arial" w:hAnsi="Arial" w:cs="Arial"/>
        </w:rPr>
      </w:pPr>
    </w:p>
    <w:p w14:paraId="54C2AD0F" w14:textId="77777777" w:rsidR="0085421B" w:rsidRPr="004B4CEF" w:rsidRDefault="0085421B" w:rsidP="0085421B">
      <w:pPr>
        <w:rPr>
          <w:rFonts w:ascii="Arial" w:hAnsi="Arial" w:cs="Arial"/>
        </w:rPr>
      </w:pPr>
    </w:p>
    <w:p w14:paraId="4B75F97B" w14:textId="77777777" w:rsidR="0085421B" w:rsidRPr="004B4CEF" w:rsidRDefault="0085421B" w:rsidP="0085421B">
      <w:pPr>
        <w:rPr>
          <w:rFonts w:ascii="Arial" w:hAnsi="Arial" w:cs="Arial"/>
        </w:rPr>
      </w:pPr>
    </w:p>
    <w:p w14:paraId="07F0C625" w14:textId="77777777" w:rsidR="0085421B" w:rsidRPr="004B4CEF" w:rsidRDefault="0085421B" w:rsidP="0085421B">
      <w:pPr>
        <w:rPr>
          <w:rFonts w:ascii="Arial" w:hAnsi="Arial" w:cs="Arial"/>
        </w:rPr>
      </w:pPr>
    </w:p>
    <w:p w14:paraId="3AEE207B" w14:textId="77777777" w:rsidR="0085421B" w:rsidRPr="004B4CEF" w:rsidRDefault="0085421B" w:rsidP="0085421B">
      <w:pPr>
        <w:rPr>
          <w:rFonts w:ascii="Arial" w:hAnsi="Arial" w:cs="Arial"/>
        </w:rPr>
      </w:pPr>
    </w:p>
    <w:p w14:paraId="5C60DA82" w14:textId="77777777" w:rsidR="0085421B" w:rsidRPr="004B4CEF" w:rsidRDefault="0085421B" w:rsidP="0085421B">
      <w:pPr>
        <w:rPr>
          <w:rFonts w:ascii="Arial" w:hAnsi="Arial" w:cs="Arial"/>
        </w:rPr>
      </w:pPr>
    </w:p>
    <w:p w14:paraId="0AABA68A" w14:textId="77777777" w:rsidR="0085421B" w:rsidRPr="004B4CEF" w:rsidRDefault="0085421B" w:rsidP="0085421B">
      <w:pPr>
        <w:rPr>
          <w:rFonts w:ascii="Arial" w:hAnsi="Arial" w:cs="Arial"/>
        </w:rPr>
      </w:pPr>
    </w:p>
    <w:p w14:paraId="7620B287" w14:textId="77777777" w:rsidR="0085421B" w:rsidRPr="004B4CEF" w:rsidRDefault="0085421B" w:rsidP="0085421B">
      <w:pPr>
        <w:rPr>
          <w:rFonts w:ascii="Arial" w:hAnsi="Arial" w:cs="Arial"/>
        </w:rPr>
      </w:pPr>
    </w:p>
    <w:p w14:paraId="5F6DE04C" w14:textId="77777777" w:rsidR="0085421B" w:rsidRPr="004B4CEF" w:rsidRDefault="0085421B" w:rsidP="0085421B">
      <w:pPr>
        <w:rPr>
          <w:rFonts w:ascii="Arial" w:hAnsi="Arial" w:cs="Arial"/>
        </w:rPr>
      </w:pPr>
    </w:p>
    <w:p w14:paraId="1542BC2C" w14:textId="77777777" w:rsidR="0085421B" w:rsidRPr="004B4CEF" w:rsidRDefault="0085421B" w:rsidP="0085421B">
      <w:pPr>
        <w:rPr>
          <w:rFonts w:ascii="Arial" w:hAnsi="Arial" w:cs="Arial"/>
        </w:rPr>
      </w:pPr>
    </w:p>
    <w:p w14:paraId="3C39A16D" w14:textId="77777777" w:rsidR="0085421B" w:rsidRPr="004B4CEF" w:rsidRDefault="0085421B" w:rsidP="0085421B">
      <w:pPr>
        <w:rPr>
          <w:rFonts w:ascii="Arial" w:hAnsi="Arial" w:cs="Arial"/>
        </w:rPr>
      </w:pPr>
    </w:p>
    <w:p w14:paraId="09F2AA58" w14:textId="77777777" w:rsidR="0085421B" w:rsidRPr="004B4CEF" w:rsidRDefault="0085421B" w:rsidP="0085421B">
      <w:pPr>
        <w:rPr>
          <w:rFonts w:ascii="Arial" w:hAnsi="Arial" w:cs="Arial"/>
        </w:rPr>
      </w:pPr>
    </w:p>
    <w:p w14:paraId="3D7D99FB" w14:textId="77777777" w:rsidR="0085421B" w:rsidRPr="004B4CEF" w:rsidRDefault="0085421B" w:rsidP="0085421B">
      <w:pPr>
        <w:rPr>
          <w:rFonts w:ascii="Arial" w:hAnsi="Arial" w:cs="Arial"/>
        </w:rPr>
      </w:pPr>
    </w:p>
    <w:p w14:paraId="16890BE0" w14:textId="77777777" w:rsidR="0085421B" w:rsidRPr="004B4CEF" w:rsidRDefault="0085421B" w:rsidP="0085421B">
      <w:pPr>
        <w:tabs>
          <w:tab w:val="left" w:pos="5450"/>
        </w:tabs>
        <w:rPr>
          <w:rFonts w:ascii="Arial" w:hAnsi="Arial" w:cs="Arial"/>
        </w:rPr>
      </w:pPr>
      <w:r w:rsidRPr="004B4CEF">
        <w:rPr>
          <w:rFonts w:ascii="Arial" w:hAnsi="Arial" w:cs="Arial"/>
        </w:rPr>
        <w:tab/>
      </w:r>
    </w:p>
    <w:p w14:paraId="2299541D" w14:textId="77777777" w:rsidR="0085421B" w:rsidRPr="004B4CEF" w:rsidRDefault="0085421B" w:rsidP="0085421B">
      <w:pPr>
        <w:rPr>
          <w:rFonts w:ascii="Arial" w:hAnsi="Arial" w:cs="Arial"/>
        </w:rPr>
      </w:pPr>
      <w:r w:rsidRPr="004B4CEF">
        <w:rPr>
          <w:rFonts w:ascii="Arial" w:hAnsi="Arial" w:cs="Arial"/>
        </w:rPr>
        <w:t>`</w:t>
      </w:r>
    </w:p>
    <w:p w14:paraId="6F3C97CD" w14:textId="77777777" w:rsidR="0085421B" w:rsidRPr="004B4CEF" w:rsidRDefault="0085421B" w:rsidP="0085421B">
      <w:pPr>
        <w:rPr>
          <w:rFonts w:ascii="Arial" w:hAnsi="Arial" w:cs="Arial"/>
        </w:rPr>
      </w:pPr>
    </w:p>
    <w:p w14:paraId="02988751" w14:textId="77777777" w:rsidR="0085421B" w:rsidRPr="004B4CEF" w:rsidRDefault="0085421B" w:rsidP="0085421B">
      <w:pPr>
        <w:rPr>
          <w:rFonts w:ascii="Arial" w:hAnsi="Arial" w:cs="Arial"/>
        </w:rPr>
      </w:pPr>
    </w:p>
    <w:p w14:paraId="308BDB02" w14:textId="77777777" w:rsidR="0085421B" w:rsidRDefault="0085421B" w:rsidP="0085421B">
      <w:pPr>
        <w:rPr>
          <w:rFonts w:ascii="Arial" w:hAnsi="Arial" w:cs="Arial"/>
        </w:rPr>
      </w:pPr>
    </w:p>
    <w:p w14:paraId="005DB87F" w14:textId="77777777" w:rsidR="0085421B" w:rsidRPr="004B4CEF" w:rsidRDefault="0085421B" w:rsidP="0085421B">
      <w:pPr>
        <w:rPr>
          <w:rFonts w:ascii="Arial" w:hAnsi="Arial" w:cs="Arial"/>
        </w:rPr>
      </w:pPr>
    </w:p>
    <w:p w14:paraId="3F6F5229" w14:textId="77777777" w:rsidR="0085421B" w:rsidRDefault="0085421B" w:rsidP="0085421B">
      <w:pPr>
        <w:pStyle w:val="Style1"/>
        <w:rPr>
          <w:rStyle w:val="Strong"/>
        </w:rPr>
      </w:pPr>
    </w:p>
    <w:p w14:paraId="6F4E68F1" w14:textId="77777777" w:rsidR="005447B6" w:rsidRPr="004B4CEF" w:rsidRDefault="005447B6" w:rsidP="0085421B">
      <w:pPr>
        <w:pStyle w:val="Style1"/>
        <w:rPr>
          <w:rStyle w:val="Strong"/>
        </w:rPr>
      </w:pPr>
    </w:p>
    <w:tbl>
      <w:tblPr>
        <w:tblStyle w:val="GridTable4-Accent12"/>
        <w:tblW w:w="0" w:type="auto"/>
        <w:tblLook w:val="04A0" w:firstRow="1" w:lastRow="0" w:firstColumn="1" w:lastColumn="0" w:noHBand="0" w:noVBand="1"/>
      </w:tblPr>
      <w:tblGrid>
        <w:gridCol w:w="6799"/>
        <w:gridCol w:w="1854"/>
      </w:tblGrid>
      <w:tr w:rsidR="0085421B" w:rsidRPr="004B4CEF" w14:paraId="2169106C"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2CAFC60A" w14:textId="77777777" w:rsidR="0085421B" w:rsidRPr="004B4CEF" w:rsidRDefault="0085421B" w:rsidP="00A93D1E">
            <w:pPr>
              <w:pStyle w:val="ListParagraph"/>
              <w:rPr>
                <w:rFonts w:cs="Arial"/>
                <w:color w:val="FFFFFF" w:themeColor="background1"/>
                <w:szCs w:val="22"/>
              </w:rPr>
            </w:pPr>
            <w:r w:rsidRPr="004B4CEF">
              <w:rPr>
                <w:rFonts w:cs="Arial"/>
                <w:color w:val="FFFFFF" w:themeColor="background1"/>
                <w:szCs w:val="22"/>
              </w:rPr>
              <w:lastRenderedPageBreak/>
              <w:t>Contents</w:t>
            </w:r>
          </w:p>
        </w:tc>
        <w:tc>
          <w:tcPr>
            <w:tcW w:w="1854" w:type="dxa"/>
          </w:tcPr>
          <w:p w14:paraId="6E4D2A9F" w14:textId="77777777" w:rsidR="0085421B" w:rsidRPr="004B4CEF" w:rsidRDefault="0085421B" w:rsidP="00A93D1E">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56A7C00C" w14:textId="77777777" w:rsidR="0085421B" w:rsidRPr="004B4CEF" w:rsidRDefault="0085421B" w:rsidP="0085421B">
      <w:pPr>
        <w:pStyle w:val="Style1"/>
        <w:rPr>
          <w:rStyle w:val="Strong"/>
        </w:rPr>
      </w:pPr>
    </w:p>
    <w:p w14:paraId="7C7F6AC4" w14:textId="77777777" w:rsidR="0085421B" w:rsidRPr="004B4CEF" w:rsidRDefault="0085421B" w:rsidP="0085421B">
      <w:pPr>
        <w:pStyle w:val="Style1"/>
        <w:numPr>
          <w:ilvl w:val="0"/>
          <w:numId w:val="2"/>
        </w:numPr>
        <w:rPr>
          <w:rStyle w:val="Strong"/>
        </w:rPr>
      </w:pPr>
      <w:r w:rsidRPr="004B4CEF">
        <w:rPr>
          <w:rStyle w:val="Strong"/>
        </w:rPr>
        <w:t>Brief history</w:t>
      </w:r>
    </w:p>
    <w:p w14:paraId="3F2FDC50" w14:textId="77777777" w:rsidR="0085421B" w:rsidRPr="004B4CEF" w:rsidRDefault="0085421B" w:rsidP="0085421B">
      <w:pPr>
        <w:pStyle w:val="Style1"/>
        <w:numPr>
          <w:ilvl w:val="0"/>
          <w:numId w:val="2"/>
        </w:numPr>
        <w:rPr>
          <w:rStyle w:val="Strong"/>
        </w:rPr>
      </w:pPr>
      <w:r w:rsidRPr="004B4CEF">
        <w:rPr>
          <w:rStyle w:val="Strong"/>
        </w:rPr>
        <w:t>Site description</w:t>
      </w:r>
    </w:p>
    <w:p w14:paraId="2A23AD53" w14:textId="77777777" w:rsidR="0085421B" w:rsidRPr="004B4CEF" w:rsidRDefault="0085421B" w:rsidP="0085421B">
      <w:pPr>
        <w:pStyle w:val="Style1"/>
        <w:numPr>
          <w:ilvl w:val="0"/>
          <w:numId w:val="2"/>
        </w:numPr>
        <w:rPr>
          <w:rStyle w:val="Strong"/>
        </w:rPr>
      </w:pPr>
      <w:r w:rsidRPr="004B4CEF">
        <w:rPr>
          <w:rStyle w:val="Strong"/>
        </w:rPr>
        <w:t>Site summary</w:t>
      </w:r>
    </w:p>
    <w:p w14:paraId="35BD0ED6" w14:textId="77777777" w:rsidR="0085421B" w:rsidRPr="004B4CEF" w:rsidRDefault="0085421B" w:rsidP="0085421B">
      <w:pPr>
        <w:pStyle w:val="Style1"/>
        <w:numPr>
          <w:ilvl w:val="0"/>
          <w:numId w:val="2"/>
        </w:numPr>
        <w:rPr>
          <w:rStyle w:val="Strong"/>
        </w:rPr>
      </w:pPr>
      <w:r w:rsidRPr="004B4CEF">
        <w:rPr>
          <w:rStyle w:val="Strong"/>
        </w:rPr>
        <w:t>Asset list</w:t>
      </w:r>
    </w:p>
    <w:p w14:paraId="30EEFEBC" w14:textId="77777777" w:rsidR="0085421B" w:rsidRPr="004B4CEF" w:rsidRDefault="0085421B" w:rsidP="0085421B">
      <w:pPr>
        <w:pStyle w:val="Style1"/>
        <w:numPr>
          <w:ilvl w:val="0"/>
          <w:numId w:val="2"/>
        </w:numPr>
        <w:rPr>
          <w:rStyle w:val="Strong"/>
        </w:rPr>
      </w:pPr>
      <w:r w:rsidRPr="004B4CEF">
        <w:rPr>
          <w:rStyle w:val="Strong"/>
        </w:rPr>
        <w:t>Grounds maintenance and biodiversity</w:t>
      </w:r>
    </w:p>
    <w:p w14:paraId="5BAF47B7" w14:textId="77777777" w:rsidR="0085421B" w:rsidRPr="004B4CEF" w:rsidRDefault="0085421B" w:rsidP="0085421B">
      <w:pPr>
        <w:pStyle w:val="Style1"/>
        <w:numPr>
          <w:ilvl w:val="0"/>
          <w:numId w:val="2"/>
        </w:numPr>
        <w:rPr>
          <w:rStyle w:val="Strong"/>
        </w:rPr>
      </w:pPr>
      <w:r w:rsidRPr="004B4CEF">
        <w:rPr>
          <w:rStyle w:val="Strong"/>
        </w:rPr>
        <w:t>Lair types and availability</w:t>
      </w:r>
    </w:p>
    <w:p w14:paraId="6E5F1404" w14:textId="77777777" w:rsidR="0085421B" w:rsidRPr="004B4CEF" w:rsidRDefault="0085421B" w:rsidP="0085421B">
      <w:pPr>
        <w:pStyle w:val="Style1"/>
        <w:numPr>
          <w:ilvl w:val="0"/>
          <w:numId w:val="2"/>
        </w:numPr>
        <w:rPr>
          <w:rStyle w:val="Strong"/>
        </w:rPr>
      </w:pPr>
      <w:r w:rsidRPr="004B4CEF">
        <w:rPr>
          <w:rStyle w:val="Strong"/>
        </w:rPr>
        <w:t>Community involvement</w:t>
      </w:r>
    </w:p>
    <w:p w14:paraId="508FC3CE" w14:textId="77777777" w:rsidR="0085421B" w:rsidRPr="004B4CEF" w:rsidRDefault="0085421B" w:rsidP="0085421B">
      <w:pPr>
        <w:pStyle w:val="Style1"/>
        <w:numPr>
          <w:ilvl w:val="0"/>
          <w:numId w:val="2"/>
        </w:numPr>
        <w:rPr>
          <w:rStyle w:val="Strong"/>
        </w:rPr>
      </w:pPr>
      <w:r w:rsidRPr="004B4CEF">
        <w:rPr>
          <w:rStyle w:val="Strong"/>
        </w:rPr>
        <w:t>Notable burials and monuments</w:t>
      </w:r>
    </w:p>
    <w:p w14:paraId="36579479" w14:textId="77777777" w:rsidR="0085421B" w:rsidRPr="004B4CEF" w:rsidRDefault="0085421B" w:rsidP="0085421B">
      <w:pPr>
        <w:pStyle w:val="Style1"/>
        <w:numPr>
          <w:ilvl w:val="0"/>
          <w:numId w:val="2"/>
        </w:numPr>
        <w:rPr>
          <w:rStyle w:val="Strong"/>
        </w:rPr>
      </w:pPr>
      <w:r w:rsidRPr="004B4CEF">
        <w:rPr>
          <w:rStyle w:val="Strong"/>
        </w:rPr>
        <w:t>Map</w:t>
      </w:r>
    </w:p>
    <w:p w14:paraId="58E7A93E" w14:textId="77777777" w:rsidR="0085421B" w:rsidRPr="004B4CEF" w:rsidRDefault="0085421B" w:rsidP="0085421B">
      <w:pPr>
        <w:rPr>
          <w:rFonts w:ascii="Arial" w:hAnsi="Arial" w:cs="Arial"/>
        </w:rPr>
      </w:pPr>
    </w:p>
    <w:p w14:paraId="4A548DB5" w14:textId="77777777" w:rsidR="0085421B" w:rsidRPr="004B4CEF" w:rsidRDefault="0085421B" w:rsidP="0085421B">
      <w:pPr>
        <w:rPr>
          <w:rFonts w:ascii="Arial" w:hAnsi="Arial" w:cs="Arial"/>
        </w:rPr>
      </w:pPr>
    </w:p>
    <w:p w14:paraId="28CD3EF5" w14:textId="77777777" w:rsidR="0085421B" w:rsidRPr="004B4CEF" w:rsidRDefault="0085421B" w:rsidP="0085421B">
      <w:pPr>
        <w:rPr>
          <w:rFonts w:ascii="Arial" w:hAnsi="Arial" w:cs="Arial"/>
        </w:rPr>
      </w:pPr>
    </w:p>
    <w:p w14:paraId="64F50D8D" w14:textId="77777777" w:rsidR="0085421B" w:rsidRPr="004B4CEF" w:rsidRDefault="0085421B" w:rsidP="0085421B">
      <w:pPr>
        <w:rPr>
          <w:rFonts w:ascii="Arial" w:hAnsi="Arial" w:cs="Arial"/>
        </w:rPr>
      </w:pPr>
    </w:p>
    <w:p w14:paraId="2815BE2E" w14:textId="77777777" w:rsidR="0085421B" w:rsidRPr="004B4CEF" w:rsidRDefault="0085421B" w:rsidP="0085421B">
      <w:pPr>
        <w:rPr>
          <w:rFonts w:ascii="Arial" w:hAnsi="Arial" w:cs="Arial"/>
        </w:rPr>
      </w:pPr>
    </w:p>
    <w:p w14:paraId="652DAA06" w14:textId="77777777" w:rsidR="0085421B" w:rsidRPr="004B4CEF" w:rsidRDefault="0085421B" w:rsidP="0085421B">
      <w:pPr>
        <w:rPr>
          <w:rFonts w:ascii="Arial" w:hAnsi="Arial" w:cs="Arial"/>
        </w:rPr>
      </w:pPr>
    </w:p>
    <w:p w14:paraId="23E094AE" w14:textId="77777777" w:rsidR="0085421B" w:rsidRPr="004B4CEF" w:rsidRDefault="0085421B" w:rsidP="0085421B">
      <w:pPr>
        <w:rPr>
          <w:rFonts w:ascii="Arial" w:hAnsi="Arial" w:cs="Arial"/>
        </w:rPr>
      </w:pPr>
    </w:p>
    <w:p w14:paraId="79B48B48" w14:textId="77777777" w:rsidR="0085421B" w:rsidRPr="004B4CEF" w:rsidRDefault="0085421B" w:rsidP="0085421B">
      <w:pPr>
        <w:rPr>
          <w:rFonts w:ascii="Arial" w:hAnsi="Arial" w:cs="Arial"/>
        </w:rPr>
      </w:pPr>
    </w:p>
    <w:p w14:paraId="1E505294" w14:textId="77777777" w:rsidR="0085421B" w:rsidRPr="004B4CEF" w:rsidRDefault="0085421B" w:rsidP="0085421B">
      <w:pPr>
        <w:rPr>
          <w:rFonts w:ascii="Arial" w:hAnsi="Arial" w:cs="Arial"/>
        </w:rPr>
      </w:pPr>
    </w:p>
    <w:p w14:paraId="0A7CB057" w14:textId="77777777" w:rsidR="0085421B" w:rsidRPr="004B4CEF" w:rsidRDefault="0085421B" w:rsidP="0085421B">
      <w:pPr>
        <w:rPr>
          <w:rFonts w:ascii="Arial" w:hAnsi="Arial" w:cs="Arial"/>
        </w:rPr>
      </w:pPr>
    </w:p>
    <w:p w14:paraId="6C85B266" w14:textId="77777777" w:rsidR="0085421B" w:rsidRPr="004B4CEF" w:rsidRDefault="0085421B" w:rsidP="0085421B">
      <w:pPr>
        <w:rPr>
          <w:rFonts w:ascii="Arial" w:hAnsi="Arial" w:cs="Arial"/>
        </w:rPr>
      </w:pPr>
    </w:p>
    <w:p w14:paraId="6019E71E" w14:textId="77777777" w:rsidR="0085421B" w:rsidRPr="004B4CEF" w:rsidRDefault="0085421B" w:rsidP="0085421B">
      <w:pPr>
        <w:rPr>
          <w:rFonts w:ascii="Arial" w:hAnsi="Arial" w:cs="Arial"/>
        </w:rPr>
      </w:pPr>
    </w:p>
    <w:p w14:paraId="5CC451AC" w14:textId="77777777" w:rsidR="0085421B" w:rsidRPr="004B4CEF" w:rsidRDefault="0085421B" w:rsidP="0085421B">
      <w:pPr>
        <w:rPr>
          <w:rFonts w:ascii="Arial" w:hAnsi="Arial" w:cs="Arial"/>
        </w:rPr>
      </w:pPr>
    </w:p>
    <w:p w14:paraId="727E2346" w14:textId="77777777" w:rsidR="0085421B" w:rsidRPr="004B4CEF" w:rsidRDefault="0085421B" w:rsidP="0085421B">
      <w:pPr>
        <w:rPr>
          <w:rFonts w:ascii="Arial" w:hAnsi="Arial" w:cs="Arial"/>
          <w:noProof/>
        </w:rPr>
      </w:pPr>
    </w:p>
    <w:p w14:paraId="6C1C34EE" w14:textId="77777777" w:rsidR="0085421B" w:rsidRPr="004B4CEF" w:rsidRDefault="0085421B" w:rsidP="0085421B">
      <w:pPr>
        <w:rPr>
          <w:rFonts w:ascii="Arial" w:hAnsi="Arial" w:cs="Arial"/>
          <w:noProof/>
        </w:rPr>
      </w:pPr>
    </w:p>
    <w:p w14:paraId="32D00194" w14:textId="77777777" w:rsidR="0085421B" w:rsidRDefault="0085421B" w:rsidP="0085421B">
      <w:pPr>
        <w:rPr>
          <w:rFonts w:ascii="Arial" w:hAnsi="Arial" w:cs="Arial"/>
          <w:noProof/>
        </w:rPr>
      </w:pPr>
    </w:p>
    <w:p w14:paraId="24E65774" w14:textId="77777777" w:rsidR="005447B6" w:rsidRDefault="005447B6" w:rsidP="0085421B">
      <w:pPr>
        <w:rPr>
          <w:rFonts w:ascii="Arial" w:hAnsi="Arial" w:cs="Arial"/>
          <w:noProof/>
        </w:rPr>
      </w:pPr>
    </w:p>
    <w:p w14:paraId="5D5682C8" w14:textId="77777777" w:rsidR="005447B6" w:rsidRDefault="005447B6" w:rsidP="0085421B">
      <w:pPr>
        <w:rPr>
          <w:rFonts w:ascii="Arial" w:hAnsi="Arial" w:cs="Arial"/>
          <w:noProof/>
        </w:rPr>
      </w:pPr>
    </w:p>
    <w:p w14:paraId="70D95D55" w14:textId="77777777" w:rsidR="0085421B" w:rsidRPr="004B4CEF" w:rsidRDefault="0085421B" w:rsidP="0085421B">
      <w:pPr>
        <w:rPr>
          <w:rFonts w:ascii="Arial" w:hAnsi="Arial" w:cs="Arial"/>
          <w:noProof/>
        </w:rPr>
      </w:pPr>
    </w:p>
    <w:p w14:paraId="5DDE8C86" w14:textId="77777777" w:rsidR="0085421B" w:rsidRPr="004B4CEF" w:rsidRDefault="0085421B" w:rsidP="0085421B">
      <w:pPr>
        <w:rPr>
          <w:rFonts w:ascii="Arial" w:hAnsi="Arial" w:cs="Arial"/>
        </w:rPr>
      </w:pPr>
    </w:p>
    <w:p w14:paraId="3DC1DA41" w14:textId="77777777" w:rsidR="0085421B" w:rsidRPr="004B4CEF" w:rsidRDefault="0085421B" w:rsidP="0085421B">
      <w:pPr>
        <w:rPr>
          <w:rFonts w:ascii="Arial" w:hAnsi="Arial" w:cs="Arial"/>
        </w:rPr>
      </w:pPr>
    </w:p>
    <w:tbl>
      <w:tblPr>
        <w:tblStyle w:val="GridTable4-Accent12"/>
        <w:tblW w:w="0" w:type="auto"/>
        <w:tblLook w:val="04A0" w:firstRow="1" w:lastRow="0" w:firstColumn="1" w:lastColumn="0" w:noHBand="0" w:noVBand="1"/>
      </w:tblPr>
      <w:tblGrid>
        <w:gridCol w:w="3397"/>
        <w:gridCol w:w="5453"/>
      </w:tblGrid>
      <w:tr w:rsidR="0085421B" w:rsidRPr="004B4CEF" w14:paraId="4D66E2C7" w14:textId="77777777" w:rsidTr="00A93D1E">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97" w:type="dxa"/>
          </w:tcPr>
          <w:p w14:paraId="50DEC6D4" w14:textId="77777777" w:rsidR="0085421B" w:rsidRPr="004B4CEF" w:rsidRDefault="0085421B" w:rsidP="0085421B">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lastRenderedPageBreak/>
              <w:t>Brief history</w:t>
            </w:r>
          </w:p>
        </w:tc>
        <w:tc>
          <w:tcPr>
            <w:tcW w:w="5453" w:type="dxa"/>
          </w:tcPr>
          <w:p w14:paraId="0D7E9D58" w14:textId="77777777" w:rsidR="0085421B" w:rsidRPr="004B4CEF" w:rsidRDefault="0085421B" w:rsidP="00A93D1E">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605EEBF2" w14:textId="77777777" w:rsidR="009B3B6B" w:rsidRDefault="009B3B6B" w:rsidP="0085421B">
      <w:pPr>
        <w:rPr>
          <w:rFonts w:ascii="Arial" w:hAnsi="Arial" w:cs="Arial"/>
        </w:rPr>
      </w:pPr>
    </w:p>
    <w:p w14:paraId="0F707925" w14:textId="3E984F56" w:rsidR="0085421B" w:rsidRDefault="0085421B" w:rsidP="0085421B">
      <w:pPr>
        <w:rPr>
          <w:rFonts w:ascii="Arial" w:hAnsi="Arial" w:cs="Arial"/>
        </w:rPr>
      </w:pPr>
      <w:r w:rsidRPr="00A96B1F">
        <w:rPr>
          <w:rFonts w:ascii="Arial" w:hAnsi="Arial" w:cs="Arial"/>
        </w:rPr>
        <w:t>Mortonhall Cemetery represents a significant milestone in Edinburgh’s civic development, as it was the first burial ground to be both established and opened directly by the Council. Purchased in 1958 to address a post-war shortage of burial space, the cemetery was designed as a modern, spacious alternative to the dense Victorian graveyards of the city’s past. The grounds officially opened in the summer of 1960, with the first burial recorded on 9 August 1960. This new design approach focused on a park-like atmosphere, utili</w:t>
      </w:r>
      <w:r w:rsidR="00BB6253">
        <w:rPr>
          <w:rFonts w:ascii="Arial" w:hAnsi="Arial" w:cs="Arial"/>
        </w:rPr>
        <w:t>s</w:t>
      </w:r>
      <w:r w:rsidRPr="00A96B1F">
        <w:rPr>
          <w:rFonts w:ascii="Arial" w:hAnsi="Arial" w:cs="Arial"/>
        </w:rPr>
        <w:t>ing flat memorials and wide-open sections to maintain a sense of tranquillity and order across the landscape. The cemetery is integrated with shared grounds designed by the celebrated architect Sir Basil Spence, who employed an </w:t>
      </w:r>
      <w:r w:rsidR="00BB6253">
        <w:rPr>
          <w:rFonts w:ascii="Arial" w:hAnsi="Arial" w:cs="Arial"/>
        </w:rPr>
        <w:t>modernis</w:t>
      </w:r>
      <w:r w:rsidRPr="00A96B1F">
        <w:rPr>
          <w:rFonts w:ascii="Arial" w:hAnsi="Arial" w:cs="Arial"/>
        </w:rPr>
        <w:t>t</w:t>
      </w:r>
      <w:r w:rsidR="00BB6253">
        <w:rPr>
          <w:rFonts w:ascii="Arial" w:hAnsi="Arial" w:cs="Arial"/>
        </w:rPr>
        <w:t>/brutalise design</w:t>
      </w:r>
      <w:r w:rsidRPr="00A96B1F">
        <w:rPr>
          <w:rFonts w:ascii="Arial" w:hAnsi="Arial" w:cs="Arial"/>
        </w:rPr>
        <w:t xml:space="preserve"> style to create a serene environment. This architectural movement sought to evoke emotional and spiritual responses through bold, sculptural forms and a dramatic use of natural light, moving away from traditional, heavy masonry. Spence’s vision for the site was heavily influenced by Scandinavian Modernism, specifically the pioneering Woodland Cemetery in Stockholm. This Nordic inspiration is evident in the "woodland" philosophy of the layout, where the burial sections are secondary to the natural environment, using the existing forest to create a journey of reflection for the bereaved. A central feature of this reflective landscape is the Garden of Remembrance; a tranquil space specifically designed for the interment of ashes and quiet contemplation. Overlooking the grounds from a nearby hillock is a striking monumental cross, which serves as a spiritual anchor for the site. While it functions as a Christian symbol, the cross is designed with a distinct, non-traditional shape and unconventional dimensions that reflect the Expressionist spirit of the wider project. Rather than following standard proportions, the cross features a unique, elongated verticality and minimalist geometry in white concrete, designed to stand out as a bold, modern silhouette against the surrounding green canopy and sky. Since its opening, the cemetery has had over 10,000 burials, serving the local community for over six decades and lairs are still reopened and utilised today.</w:t>
      </w:r>
    </w:p>
    <w:p w14:paraId="7E40E1F2" w14:textId="77777777" w:rsidR="005447B6" w:rsidRDefault="005447B6" w:rsidP="0085421B">
      <w:pPr>
        <w:rPr>
          <w:rFonts w:ascii="Arial" w:hAnsi="Arial" w:cs="Arial"/>
        </w:rPr>
      </w:pPr>
    </w:p>
    <w:p w14:paraId="319B538A" w14:textId="77777777" w:rsidR="005447B6" w:rsidRDefault="005447B6" w:rsidP="0085421B">
      <w:pPr>
        <w:rPr>
          <w:rFonts w:ascii="Arial" w:hAnsi="Arial" w:cs="Arial"/>
        </w:rPr>
      </w:pPr>
    </w:p>
    <w:p w14:paraId="7DB66BD7" w14:textId="77777777" w:rsidR="005447B6" w:rsidRDefault="005447B6" w:rsidP="0085421B">
      <w:pPr>
        <w:rPr>
          <w:rFonts w:ascii="Arial" w:hAnsi="Arial" w:cs="Arial"/>
        </w:rPr>
      </w:pPr>
    </w:p>
    <w:p w14:paraId="65CFF1B9" w14:textId="77777777" w:rsidR="005447B6" w:rsidRDefault="005447B6" w:rsidP="0085421B">
      <w:pPr>
        <w:rPr>
          <w:rFonts w:ascii="Arial" w:hAnsi="Arial" w:cs="Arial"/>
        </w:rPr>
      </w:pPr>
    </w:p>
    <w:p w14:paraId="480DA1A3" w14:textId="77777777" w:rsidR="005447B6" w:rsidRDefault="005447B6" w:rsidP="0085421B">
      <w:pPr>
        <w:rPr>
          <w:rFonts w:ascii="Arial" w:hAnsi="Arial" w:cs="Arial"/>
        </w:rPr>
      </w:pPr>
    </w:p>
    <w:p w14:paraId="40B16A66" w14:textId="77777777" w:rsidR="005447B6" w:rsidRDefault="005447B6" w:rsidP="0085421B">
      <w:pPr>
        <w:rPr>
          <w:rFonts w:ascii="Arial" w:hAnsi="Arial" w:cs="Arial"/>
        </w:rPr>
      </w:pPr>
    </w:p>
    <w:p w14:paraId="7C07CD9F" w14:textId="77777777" w:rsidR="005447B6" w:rsidRDefault="005447B6" w:rsidP="0085421B">
      <w:pPr>
        <w:rPr>
          <w:rFonts w:ascii="Arial" w:hAnsi="Arial" w:cs="Arial"/>
        </w:rPr>
      </w:pPr>
    </w:p>
    <w:p w14:paraId="05C7F835" w14:textId="77777777" w:rsidR="005447B6" w:rsidRDefault="005447B6" w:rsidP="0085421B">
      <w:pPr>
        <w:rPr>
          <w:rFonts w:ascii="Arial" w:hAnsi="Arial" w:cs="Arial"/>
        </w:rPr>
      </w:pPr>
    </w:p>
    <w:p w14:paraId="34B2D3C6" w14:textId="77777777" w:rsidR="005447B6" w:rsidRDefault="005447B6" w:rsidP="0085421B">
      <w:pPr>
        <w:rPr>
          <w:rFonts w:ascii="Arial" w:hAnsi="Arial" w:cs="Arial"/>
        </w:rPr>
      </w:pPr>
    </w:p>
    <w:p w14:paraId="192DD9E9" w14:textId="77777777" w:rsidR="005447B6" w:rsidRDefault="005447B6" w:rsidP="0085421B">
      <w:pPr>
        <w:rPr>
          <w:rFonts w:ascii="Arial" w:hAnsi="Arial" w:cs="Arial"/>
        </w:rPr>
      </w:pPr>
    </w:p>
    <w:p w14:paraId="12A456D3" w14:textId="77777777" w:rsidR="005447B6" w:rsidRDefault="005447B6" w:rsidP="0085421B">
      <w:pPr>
        <w:rPr>
          <w:rFonts w:ascii="Arial" w:hAnsi="Arial" w:cs="Arial"/>
        </w:rPr>
      </w:pPr>
    </w:p>
    <w:p w14:paraId="2F52EE5C" w14:textId="77777777" w:rsidR="005447B6" w:rsidRDefault="005447B6" w:rsidP="0085421B">
      <w:pPr>
        <w:rPr>
          <w:rFonts w:ascii="Arial" w:hAnsi="Arial" w:cs="Arial"/>
        </w:rPr>
      </w:pPr>
    </w:p>
    <w:p w14:paraId="5964AC8F" w14:textId="77777777" w:rsidR="005447B6" w:rsidRDefault="005447B6" w:rsidP="0085421B">
      <w:pPr>
        <w:rPr>
          <w:rFonts w:ascii="Arial" w:hAnsi="Arial" w:cs="Arial"/>
        </w:rPr>
      </w:pPr>
    </w:p>
    <w:p w14:paraId="636F56B8" w14:textId="77777777" w:rsidR="005447B6" w:rsidRPr="00A96B1F" w:rsidRDefault="005447B6" w:rsidP="0085421B">
      <w:pPr>
        <w:rPr>
          <w:rFonts w:ascii="Arial" w:hAnsi="Arial" w:cs="Arial"/>
        </w:rPr>
      </w:pPr>
    </w:p>
    <w:tbl>
      <w:tblPr>
        <w:tblStyle w:val="GridTable4-Accent12"/>
        <w:tblW w:w="0" w:type="auto"/>
        <w:tblLook w:val="04A0" w:firstRow="1" w:lastRow="0" w:firstColumn="1" w:lastColumn="0" w:noHBand="0" w:noVBand="1"/>
      </w:tblPr>
      <w:tblGrid>
        <w:gridCol w:w="4957"/>
        <w:gridCol w:w="3696"/>
      </w:tblGrid>
      <w:tr w:rsidR="0085421B" w:rsidRPr="004B4CEF" w14:paraId="5AB0AF2B"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957" w:type="dxa"/>
          </w:tcPr>
          <w:p w14:paraId="29C7007D" w14:textId="77777777" w:rsidR="0085421B" w:rsidRPr="004B4CEF" w:rsidRDefault="0085421B" w:rsidP="0085421B">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Site description </w:t>
            </w:r>
          </w:p>
        </w:tc>
        <w:tc>
          <w:tcPr>
            <w:tcW w:w="3696" w:type="dxa"/>
          </w:tcPr>
          <w:p w14:paraId="526A7FAB" w14:textId="77777777" w:rsidR="0085421B" w:rsidRPr="004B4CEF" w:rsidRDefault="0085421B" w:rsidP="00A93D1E">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5DE6B526" w14:textId="77777777" w:rsidR="009B3B6B" w:rsidRDefault="009B3B6B" w:rsidP="0085421B">
      <w:pPr>
        <w:rPr>
          <w:rFonts w:ascii="Arial" w:hAnsi="Arial" w:cs="Arial"/>
        </w:rPr>
      </w:pPr>
    </w:p>
    <w:p w14:paraId="465E3202" w14:textId="475EA3CC" w:rsidR="005447B6" w:rsidRDefault="0085421B" w:rsidP="0085421B">
      <w:pPr>
        <w:rPr>
          <w:rFonts w:ascii="Arial" w:hAnsi="Arial" w:cs="Arial"/>
        </w:rPr>
      </w:pPr>
      <w:r w:rsidRPr="00A96B1F">
        <w:rPr>
          <w:rFonts w:ascii="Arial" w:hAnsi="Arial" w:cs="Arial"/>
        </w:rPr>
        <w:t>Mortonhall Cemetery is a modern and expansive burial ground accessed via a single point of entry on Howdenhall Road, where white concrete pillars and black iron gates open onto a long driveway sheltered by a dense canopy of mature trees. This impressive approach leads past the crematorium building to the formal start of the cemetery grounds, which features a dedicated waiting area, complete with a burial office and public toilets. From this point, an immediate view of the open burial sections unfolds, defined by an orderly landscape of flat granite memorials, marking the individual graves, that vary in size and style while maintaining a clean aesthetic. The site is carefully organised, with modern roadways dividing the various burial sections to provide easy vehicle and pedestrian access throughout the grounds. The entire cemetery is an enclosed site, secured by modern fencing and softened by established shrubbery that borders the perimeter. Along the road rows, mature trees frame the approach to the Garden of Remembrance, where visitors can look across to the monumental cross. The ground is exceptionally well-maintained, consisting primarily of level ground with some sections that rise into gentle, graduated slopes. Mature trees are distributed across the entire site, contributing to its tranquil and established character. At the rear of the cemetery, a modern Baby Garden of Remembrance is situated alongside an established wooded area, providing a secluded and peaceful sanctuary for reflection. This dedicated space features its own beautifully planted garden and seating area, offering a quiet corner for contemplation amidst the natural landscape. The seamless blend of modern design and mature landscape ensures that Mortonhall remains a peaceful, and easily navigable space for all visitors</w:t>
      </w:r>
      <w:r>
        <w:rPr>
          <w:rFonts w:ascii="Arial" w:hAnsi="Arial" w:cs="Arial"/>
        </w:rPr>
        <w:t xml:space="preserve">. A virtual tour of the cemetery can be viewed </w:t>
      </w:r>
      <w:hyperlink r:id="rId11" w:history="1">
        <w:r w:rsidRPr="004B4CEF">
          <w:rPr>
            <w:rStyle w:val="Hyperlink"/>
            <w:rFonts w:ascii="Arial" w:hAnsi="Arial" w:cs="Arial"/>
          </w:rPr>
          <w:t>here</w:t>
        </w:r>
      </w:hyperlink>
      <w:r>
        <w:rPr>
          <w:rFonts w:ascii="Arial" w:hAnsi="Arial" w:cs="Arial"/>
        </w:rPr>
        <w:t>.</w:t>
      </w:r>
    </w:p>
    <w:p w14:paraId="735DF4D7" w14:textId="77777777" w:rsidR="00BA0BBB" w:rsidRDefault="00BA0BBB" w:rsidP="0085421B">
      <w:pPr>
        <w:rPr>
          <w:rFonts w:ascii="Arial" w:hAnsi="Arial" w:cs="Arial"/>
        </w:rPr>
      </w:pPr>
    </w:p>
    <w:p w14:paraId="2BCD7655" w14:textId="77777777" w:rsidR="00BA0BBB" w:rsidRDefault="00BA0BBB" w:rsidP="0085421B">
      <w:pPr>
        <w:rPr>
          <w:rFonts w:ascii="Arial" w:hAnsi="Arial" w:cs="Arial"/>
        </w:rPr>
      </w:pPr>
    </w:p>
    <w:p w14:paraId="5A3975C7" w14:textId="77777777" w:rsidR="00BA0BBB" w:rsidRDefault="00BA0BBB" w:rsidP="0085421B">
      <w:pPr>
        <w:rPr>
          <w:rFonts w:ascii="Arial" w:hAnsi="Arial" w:cs="Arial"/>
        </w:rPr>
      </w:pPr>
    </w:p>
    <w:p w14:paraId="5FF69C39" w14:textId="77777777" w:rsidR="00BA0BBB" w:rsidRDefault="00BA0BBB" w:rsidP="0085421B">
      <w:pPr>
        <w:rPr>
          <w:rFonts w:ascii="Arial" w:hAnsi="Arial" w:cs="Arial"/>
        </w:rPr>
      </w:pPr>
    </w:p>
    <w:p w14:paraId="70ECAA17" w14:textId="77777777" w:rsidR="00BA0BBB" w:rsidRDefault="00BA0BBB" w:rsidP="0085421B">
      <w:pPr>
        <w:rPr>
          <w:rFonts w:ascii="Arial" w:hAnsi="Arial" w:cs="Arial"/>
        </w:rPr>
      </w:pPr>
    </w:p>
    <w:p w14:paraId="1AE51D7E" w14:textId="77777777" w:rsidR="00BA0BBB" w:rsidRDefault="00BA0BBB" w:rsidP="0085421B">
      <w:pPr>
        <w:rPr>
          <w:rFonts w:ascii="Arial" w:hAnsi="Arial" w:cs="Arial"/>
        </w:rPr>
      </w:pPr>
    </w:p>
    <w:p w14:paraId="0D0E6E05" w14:textId="77777777" w:rsidR="00BA0BBB" w:rsidRDefault="00BA0BBB" w:rsidP="0085421B">
      <w:pPr>
        <w:rPr>
          <w:rFonts w:ascii="Arial" w:hAnsi="Arial" w:cs="Arial"/>
        </w:rPr>
      </w:pPr>
    </w:p>
    <w:p w14:paraId="68F30444" w14:textId="77777777" w:rsidR="00BA0BBB" w:rsidRDefault="00BA0BBB" w:rsidP="0085421B">
      <w:pPr>
        <w:rPr>
          <w:rFonts w:ascii="Arial" w:hAnsi="Arial" w:cs="Arial"/>
        </w:rPr>
      </w:pPr>
    </w:p>
    <w:p w14:paraId="3072AA79" w14:textId="77777777" w:rsidR="00BA0BBB" w:rsidRDefault="00BA0BBB" w:rsidP="0085421B">
      <w:pPr>
        <w:rPr>
          <w:rFonts w:ascii="Arial" w:hAnsi="Arial" w:cs="Arial"/>
        </w:rPr>
      </w:pPr>
    </w:p>
    <w:p w14:paraId="12DF7353" w14:textId="77777777" w:rsidR="00BA0BBB" w:rsidRDefault="00BA0BBB" w:rsidP="0085421B">
      <w:pPr>
        <w:rPr>
          <w:rFonts w:ascii="Arial" w:hAnsi="Arial" w:cs="Arial"/>
        </w:rPr>
      </w:pPr>
    </w:p>
    <w:p w14:paraId="44D0F429" w14:textId="77777777" w:rsidR="00BA0BBB" w:rsidRDefault="00BA0BBB" w:rsidP="0085421B">
      <w:pPr>
        <w:rPr>
          <w:rFonts w:ascii="Arial" w:hAnsi="Arial" w:cs="Arial"/>
        </w:rPr>
      </w:pPr>
    </w:p>
    <w:p w14:paraId="1AE598BF" w14:textId="77777777" w:rsidR="00BA0BBB" w:rsidRDefault="00BA0BBB" w:rsidP="0085421B">
      <w:pPr>
        <w:rPr>
          <w:rFonts w:ascii="Arial" w:hAnsi="Arial" w:cs="Arial"/>
        </w:rPr>
      </w:pPr>
    </w:p>
    <w:p w14:paraId="267C680F" w14:textId="77777777" w:rsidR="00BA0BBB" w:rsidRDefault="00BA0BBB" w:rsidP="0085421B">
      <w:pPr>
        <w:rPr>
          <w:rFonts w:ascii="Arial" w:hAnsi="Arial" w:cs="Arial"/>
        </w:rPr>
      </w:pPr>
    </w:p>
    <w:p w14:paraId="5113DB5A" w14:textId="77777777" w:rsidR="00BA0BBB" w:rsidRPr="004B4CEF" w:rsidRDefault="00BA0BBB" w:rsidP="0085421B">
      <w:pPr>
        <w:rPr>
          <w:rFonts w:ascii="Arial" w:hAnsi="Arial" w:cs="Arial"/>
        </w:rPr>
      </w:pPr>
    </w:p>
    <w:tbl>
      <w:tblPr>
        <w:tblStyle w:val="GridTable4-Accent12"/>
        <w:tblW w:w="0" w:type="auto"/>
        <w:tblLook w:val="04A0" w:firstRow="1" w:lastRow="0" w:firstColumn="1" w:lastColumn="0" w:noHBand="0" w:noVBand="1"/>
      </w:tblPr>
      <w:tblGrid>
        <w:gridCol w:w="2376"/>
        <w:gridCol w:w="6640"/>
      </w:tblGrid>
      <w:tr w:rsidR="0085421B" w:rsidRPr="004B4CEF" w14:paraId="2E17DC33" w14:textId="77777777" w:rsidTr="005447B6">
        <w:trPr>
          <w:cnfStyle w:val="100000000000" w:firstRow="1" w:lastRow="0" w:firstColumn="0" w:lastColumn="0" w:oddVBand="0" w:evenVBand="0" w:oddHBand="0" w:evenHBand="0" w:firstRowFirstColumn="0" w:firstRowLastColumn="0" w:lastRowFirstColumn="0" w:lastRowLastColumn="0"/>
          <w:trHeight w:val="532"/>
        </w:trPr>
        <w:tc>
          <w:tcPr>
            <w:cnfStyle w:val="001000000000" w:firstRow="0" w:lastRow="0" w:firstColumn="1" w:lastColumn="0" w:oddVBand="0" w:evenVBand="0" w:oddHBand="0" w:evenHBand="0" w:firstRowFirstColumn="0" w:firstRowLastColumn="0" w:lastRowFirstColumn="0" w:lastRowLastColumn="0"/>
            <w:tcW w:w="9151" w:type="dxa"/>
            <w:gridSpan w:val="2"/>
          </w:tcPr>
          <w:p w14:paraId="1E729DAE" w14:textId="77777777" w:rsidR="0085421B" w:rsidRPr="004B4CEF" w:rsidRDefault="0085421B" w:rsidP="0085421B">
            <w:pPr>
              <w:pStyle w:val="ListParagraph"/>
              <w:numPr>
                <w:ilvl w:val="0"/>
                <w:numId w:val="3"/>
              </w:numPr>
              <w:spacing w:before="160" w:after="80" w:line="240" w:lineRule="auto"/>
              <w:rPr>
                <w:rFonts w:eastAsia="Times New Roman" w:cs="Arial"/>
                <w:szCs w:val="22"/>
              </w:rPr>
            </w:pPr>
            <w:r w:rsidRPr="004B4CEF">
              <w:rPr>
                <w:rFonts w:eastAsia="Times New Roman" w:cs="Arial"/>
                <w:szCs w:val="22"/>
              </w:rPr>
              <w:lastRenderedPageBreak/>
              <w:t>Site Summary</w:t>
            </w:r>
          </w:p>
        </w:tc>
      </w:tr>
      <w:tr w:rsidR="0085421B" w:rsidRPr="004B4CEF" w14:paraId="6BBE1BE6" w14:textId="77777777" w:rsidTr="005447B6">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2393" w:type="dxa"/>
          </w:tcPr>
          <w:p w14:paraId="64676F03" w14:textId="77777777" w:rsidR="0085421B" w:rsidRPr="004B4CEF" w:rsidRDefault="0085421B" w:rsidP="00A93D1E">
            <w:pPr>
              <w:spacing w:before="160" w:after="80"/>
              <w:rPr>
                <w:rFonts w:eastAsia="Times New Roman" w:cs="Arial"/>
                <w:szCs w:val="22"/>
              </w:rPr>
            </w:pPr>
            <w:r w:rsidRPr="004B4CEF">
              <w:rPr>
                <w:rFonts w:eastAsia="Times New Roman" w:cs="Arial"/>
                <w:szCs w:val="22"/>
              </w:rPr>
              <w:t>Name</w:t>
            </w:r>
          </w:p>
        </w:tc>
        <w:tc>
          <w:tcPr>
            <w:tcW w:w="6758" w:type="dxa"/>
          </w:tcPr>
          <w:p w14:paraId="6F1AA1CD" w14:textId="150C19AC" w:rsidR="0085421B" w:rsidRPr="004B4CEF" w:rsidRDefault="0085421B"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Mortonhall Cemetery</w:t>
            </w:r>
          </w:p>
        </w:tc>
      </w:tr>
      <w:tr w:rsidR="0085421B" w:rsidRPr="004B4CEF" w14:paraId="6427F410" w14:textId="77777777" w:rsidTr="005447B6">
        <w:trPr>
          <w:trHeight w:val="532"/>
        </w:trPr>
        <w:tc>
          <w:tcPr>
            <w:cnfStyle w:val="001000000000" w:firstRow="0" w:lastRow="0" w:firstColumn="1" w:lastColumn="0" w:oddVBand="0" w:evenVBand="0" w:oddHBand="0" w:evenHBand="0" w:firstRowFirstColumn="0" w:firstRowLastColumn="0" w:lastRowFirstColumn="0" w:lastRowLastColumn="0"/>
            <w:tcW w:w="2393" w:type="dxa"/>
          </w:tcPr>
          <w:p w14:paraId="77412C14" w14:textId="77777777" w:rsidR="0085421B" w:rsidRPr="004B4CEF" w:rsidRDefault="0085421B" w:rsidP="00A93D1E">
            <w:pPr>
              <w:spacing w:before="160" w:after="80"/>
              <w:rPr>
                <w:rFonts w:eastAsia="Times New Roman" w:cs="Arial"/>
                <w:szCs w:val="22"/>
              </w:rPr>
            </w:pPr>
            <w:r w:rsidRPr="004B4CEF">
              <w:rPr>
                <w:rFonts w:eastAsia="Times New Roman" w:cs="Arial"/>
                <w:szCs w:val="22"/>
              </w:rPr>
              <w:t>Address</w:t>
            </w:r>
          </w:p>
        </w:tc>
        <w:tc>
          <w:tcPr>
            <w:tcW w:w="6758" w:type="dxa"/>
          </w:tcPr>
          <w:p w14:paraId="1A450044" w14:textId="2EE11A08" w:rsidR="0085421B" w:rsidRPr="004B4CEF" w:rsidRDefault="0085421B"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30A Howdenhall Road Edinburgh</w:t>
            </w:r>
          </w:p>
        </w:tc>
      </w:tr>
      <w:tr w:rsidR="0085421B" w:rsidRPr="004B4CEF" w14:paraId="6A550B8F" w14:textId="77777777" w:rsidTr="005447B6">
        <w:trPr>
          <w:cnfStyle w:val="000000100000" w:firstRow="0" w:lastRow="0" w:firstColumn="0" w:lastColumn="0" w:oddVBand="0" w:evenVBand="0" w:oddHBand="1" w:evenHBand="0" w:firstRowFirstColumn="0" w:firstRowLastColumn="0" w:lastRowFirstColumn="0" w:lastRowLastColumn="0"/>
          <w:trHeight w:val="532"/>
        </w:trPr>
        <w:tc>
          <w:tcPr>
            <w:cnfStyle w:val="001000000000" w:firstRow="0" w:lastRow="0" w:firstColumn="1" w:lastColumn="0" w:oddVBand="0" w:evenVBand="0" w:oddHBand="0" w:evenHBand="0" w:firstRowFirstColumn="0" w:firstRowLastColumn="0" w:lastRowFirstColumn="0" w:lastRowLastColumn="0"/>
            <w:tcW w:w="2393" w:type="dxa"/>
          </w:tcPr>
          <w:p w14:paraId="6BCAEEF7" w14:textId="77777777" w:rsidR="0085421B" w:rsidRPr="004B4CEF" w:rsidRDefault="0085421B" w:rsidP="00A93D1E">
            <w:pPr>
              <w:spacing w:before="160" w:after="80"/>
              <w:rPr>
                <w:rFonts w:eastAsia="Times New Roman" w:cs="Arial"/>
                <w:szCs w:val="22"/>
              </w:rPr>
            </w:pPr>
            <w:r w:rsidRPr="004B4CEF">
              <w:rPr>
                <w:rFonts w:eastAsia="Times New Roman" w:cs="Arial"/>
                <w:szCs w:val="22"/>
              </w:rPr>
              <w:t>Postcode</w:t>
            </w:r>
          </w:p>
        </w:tc>
        <w:tc>
          <w:tcPr>
            <w:tcW w:w="6758" w:type="dxa"/>
          </w:tcPr>
          <w:p w14:paraId="633E5BCF" w14:textId="3774984B" w:rsidR="0085421B" w:rsidRPr="004B4CEF" w:rsidRDefault="0085421B"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EH16 6TX</w:t>
            </w:r>
          </w:p>
        </w:tc>
      </w:tr>
      <w:tr w:rsidR="0085421B" w:rsidRPr="004B4CEF" w14:paraId="017F21B1" w14:textId="77777777" w:rsidTr="005447B6">
        <w:trPr>
          <w:trHeight w:val="544"/>
        </w:trPr>
        <w:tc>
          <w:tcPr>
            <w:cnfStyle w:val="001000000000" w:firstRow="0" w:lastRow="0" w:firstColumn="1" w:lastColumn="0" w:oddVBand="0" w:evenVBand="0" w:oddHBand="0" w:evenHBand="0" w:firstRowFirstColumn="0" w:firstRowLastColumn="0" w:lastRowFirstColumn="0" w:lastRowLastColumn="0"/>
            <w:tcW w:w="2393" w:type="dxa"/>
          </w:tcPr>
          <w:p w14:paraId="5BA95459" w14:textId="77777777" w:rsidR="0085421B" w:rsidRPr="004B4CEF" w:rsidRDefault="0085421B" w:rsidP="00A93D1E">
            <w:pPr>
              <w:spacing w:before="160" w:after="80"/>
              <w:rPr>
                <w:rFonts w:eastAsia="Times New Roman" w:cs="Arial"/>
                <w:szCs w:val="22"/>
              </w:rPr>
            </w:pPr>
            <w:r w:rsidRPr="004B4CEF">
              <w:rPr>
                <w:rFonts w:eastAsia="Times New Roman" w:cs="Arial"/>
                <w:szCs w:val="22"/>
              </w:rPr>
              <w:t>Ownership</w:t>
            </w:r>
          </w:p>
        </w:tc>
        <w:tc>
          <w:tcPr>
            <w:tcW w:w="6758" w:type="dxa"/>
          </w:tcPr>
          <w:p w14:paraId="0A15CDA6" w14:textId="77777777" w:rsidR="0085421B" w:rsidRPr="004B4CEF" w:rsidRDefault="0085421B"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The City of Edinburgh Council</w:t>
            </w:r>
          </w:p>
        </w:tc>
      </w:tr>
      <w:tr w:rsidR="0085421B" w:rsidRPr="004B4CEF" w14:paraId="20A82F94" w14:textId="77777777" w:rsidTr="005447B6">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2393" w:type="dxa"/>
          </w:tcPr>
          <w:p w14:paraId="053C2240" w14:textId="77777777" w:rsidR="0085421B" w:rsidRPr="004B4CEF" w:rsidRDefault="0085421B" w:rsidP="00A93D1E">
            <w:pPr>
              <w:spacing w:before="160" w:after="80"/>
              <w:rPr>
                <w:rFonts w:eastAsia="Times New Roman" w:cs="Arial"/>
                <w:szCs w:val="22"/>
              </w:rPr>
            </w:pPr>
            <w:r w:rsidRPr="004B4CEF">
              <w:rPr>
                <w:rFonts w:eastAsia="Times New Roman" w:cs="Arial"/>
                <w:szCs w:val="22"/>
              </w:rPr>
              <w:t>Date site acquired</w:t>
            </w:r>
          </w:p>
        </w:tc>
        <w:tc>
          <w:tcPr>
            <w:tcW w:w="6758" w:type="dxa"/>
          </w:tcPr>
          <w:p w14:paraId="6EFAA566" w14:textId="6FAC8B8E" w:rsidR="0085421B" w:rsidRPr="004B4CEF" w:rsidRDefault="0085421B"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1958</w:t>
            </w:r>
          </w:p>
        </w:tc>
      </w:tr>
      <w:tr w:rsidR="0085421B" w:rsidRPr="004B4CEF" w14:paraId="15ECEFF7" w14:textId="77777777" w:rsidTr="005447B6">
        <w:trPr>
          <w:trHeight w:val="544"/>
        </w:trPr>
        <w:tc>
          <w:tcPr>
            <w:cnfStyle w:val="001000000000" w:firstRow="0" w:lastRow="0" w:firstColumn="1" w:lastColumn="0" w:oddVBand="0" w:evenVBand="0" w:oddHBand="0" w:evenHBand="0" w:firstRowFirstColumn="0" w:firstRowLastColumn="0" w:lastRowFirstColumn="0" w:lastRowLastColumn="0"/>
            <w:tcW w:w="2393" w:type="dxa"/>
          </w:tcPr>
          <w:p w14:paraId="6F35FC2E" w14:textId="77777777" w:rsidR="0085421B" w:rsidRPr="004B4CEF" w:rsidRDefault="0085421B" w:rsidP="00A93D1E">
            <w:pPr>
              <w:spacing w:before="160" w:after="80"/>
              <w:rPr>
                <w:rFonts w:eastAsia="Times New Roman" w:cs="Arial"/>
                <w:szCs w:val="22"/>
              </w:rPr>
            </w:pPr>
            <w:r w:rsidRPr="004B4CEF">
              <w:rPr>
                <w:rFonts w:eastAsia="Times New Roman" w:cs="Arial"/>
                <w:szCs w:val="22"/>
              </w:rPr>
              <w:t>Size</w:t>
            </w:r>
          </w:p>
        </w:tc>
        <w:tc>
          <w:tcPr>
            <w:tcW w:w="6758" w:type="dxa"/>
          </w:tcPr>
          <w:p w14:paraId="0518727E" w14:textId="1AE71000" w:rsidR="0085421B" w:rsidRPr="004B4CEF" w:rsidRDefault="0085421B"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5.01 hectares</w:t>
            </w:r>
          </w:p>
        </w:tc>
      </w:tr>
      <w:tr w:rsidR="0085421B" w:rsidRPr="004B4CEF" w14:paraId="2C284E7D" w14:textId="77777777" w:rsidTr="005447B6">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2393" w:type="dxa"/>
          </w:tcPr>
          <w:p w14:paraId="3DBEA64E" w14:textId="77777777" w:rsidR="0085421B" w:rsidRPr="004B4CEF" w:rsidRDefault="0085421B" w:rsidP="00A93D1E">
            <w:pPr>
              <w:spacing w:before="160" w:after="80"/>
              <w:rPr>
                <w:rFonts w:eastAsia="Times New Roman" w:cs="Arial"/>
                <w:szCs w:val="22"/>
              </w:rPr>
            </w:pPr>
            <w:r w:rsidRPr="004B4CEF">
              <w:rPr>
                <w:rFonts w:eastAsia="Times New Roman" w:cs="Arial"/>
                <w:szCs w:val="22"/>
              </w:rPr>
              <w:t>Conservation area</w:t>
            </w:r>
          </w:p>
        </w:tc>
        <w:tc>
          <w:tcPr>
            <w:tcW w:w="6758" w:type="dxa"/>
          </w:tcPr>
          <w:p w14:paraId="55FED46D" w14:textId="7E4AC011" w:rsidR="0085421B" w:rsidRPr="004B4CEF" w:rsidRDefault="0085421B"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r>
      <w:tr w:rsidR="0085421B" w:rsidRPr="004B4CEF" w14:paraId="6712D5FC" w14:textId="77777777" w:rsidTr="005447B6">
        <w:trPr>
          <w:trHeight w:val="544"/>
        </w:trPr>
        <w:tc>
          <w:tcPr>
            <w:cnfStyle w:val="001000000000" w:firstRow="0" w:lastRow="0" w:firstColumn="1" w:lastColumn="0" w:oddVBand="0" w:evenVBand="0" w:oddHBand="0" w:evenHBand="0" w:firstRowFirstColumn="0" w:firstRowLastColumn="0" w:lastRowFirstColumn="0" w:lastRowLastColumn="0"/>
            <w:tcW w:w="2393" w:type="dxa"/>
          </w:tcPr>
          <w:p w14:paraId="2157D2AD" w14:textId="77777777" w:rsidR="0085421B" w:rsidRPr="004B4CEF" w:rsidRDefault="0085421B" w:rsidP="00A93D1E">
            <w:pPr>
              <w:spacing w:before="160" w:after="80"/>
              <w:rPr>
                <w:rFonts w:eastAsia="Times New Roman" w:cs="Arial"/>
                <w:szCs w:val="22"/>
              </w:rPr>
            </w:pPr>
            <w:r w:rsidRPr="004B4CEF">
              <w:rPr>
                <w:rFonts w:eastAsia="Times New Roman" w:cs="Arial"/>
                <w:szCs w:val="22"/>
              </w:rPr>
              <w:t>Tree preservation</w:t>
            </w:r>
          </w:p>
        </w:tc>
        <w:tc>
          <w:tcPr>
            <w:tcW w:w="6758" w:type="dxa"/>
          </w:tcPr>
          <w:p w14:paraId="4139F257" w14:textId="77777777" w:rsidR="0085421B" w:rsidRPr="004B4CEF" w:rsidRDefault="0085421B"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Yes</w:t>
            </w:r>
          </w:p>
        </w:tc>
      </w:tr>
      <w:tr w:rsidR="0085421B" w:rsidRPr="004B4CEF" w14:paraId="2EFE05F2" w14:textId="77777777" w:rsidTr="005447B6">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2393" w:type="dxa"/>
          </w:tcPr>
          <w:p w14:paraId="58A81157" w14:textId="77777777" w:rsidR="0085421B" w:rsidRPr="004B4CEF" w:rsidRDefault="0085421B" w:rsidP="00A93D1E">
            <w:pPr>
              <w:spacing w:before="160" w:after="80"/>
              <w:rPr>
                <w:rFonts w:eastAsia="Times New Roman" w:cs="Arial"/>
                <w:szCs w:val="22"/>
              </w:rPr>
            </w:pPr>
            <w:r w:rsidRPr="004B4CEF">
              <w:rPr>
                <w:rFonts w:eastAsia="Times New Roman" w:cs="Arial"/>
                <w:szCs w:val="22"/>
              </w:rPr>
              <w:t>Listing</w:t>
            </w:r>
          </w:p>
        </w:tc>
        <w:tc>
          <w:tcPr>
            <w:tcW w:w="6758" w:type="dxa"/>
          </w:tcPr>
          <w:p w14:paraId="42AE2CEB" w14:textId="742878C5" w:rsidR="0085421B" w:rsidRPr="004B4CEF" w:rsidRDefault="00C71CB0"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None</w:t>
            </w:r>
            <w:r w:rsidR="00BB6253">
              <w:rPr>
                <w:rFonts w:eastAsia="Times New Roman" w:cs="Arial"/>
                <w:szCs w:val="22"/>
              </w:rPr>
              <w:t xml:space="preserve"> </w:t>
            </w:r>
          </w:p>
        </w:tc>
      </w:tr>
      <w:tr w:rsidR="0085421B" w:rsidRPr="004B4CEF" w14:paraId="670D49FC" w14:textId="77777777" w:rsidTr="005447B6">
        <w:trPr>
          <w:trHeight w:val="544"/>
        </w:trPr>
        <w:tc>
          <w:tcPr>
            <w:cnfStyle w:val="001000000000" w:firstRow="0" w:lastRow="0" w:firstColumn="1" w:lastColumn="0" w:oddVBand="0" w:evenVBand="0" w:oddHBand="0" w:evenHBand="0" w:firstRowFirstColumn="0" w:firstRowLastColumn="0" w:lastRowFirstColumn="0" w:lastRowLastColumn="0"/>
            <w:tcW w:w="2393" w:type="dxa"/>
          </w:tcPr>
          <w:p w14:paraId="6236CED5" w14:textId="77777777" w:rsidR="0085421B" w:rsidRPr="004B4CEF" w:rsidRDefault="0085421B" w:rsidP="00A93D1E">
            <w:pPr>
              <w:spacing w:before="160" w:after="80"/>
              <w:rPr>
                <w:rFonts w:eastAsia="Times New Roman" w:cs="Arial"/>
                <w:szCs w:val="22"/>
              </w:rPr>
            </w:pPr>
            <w:r w:rsidRPr="004B4CEF">
              <w:rPr>
                <w:rFonts w:eastAsia="Times New Roman" w:cs="Arial"/>
                <w:szCs w:val="22"/>
              </w:rPr>
              <w:t>Access</w:t>
            </w:r>
          </w:p>
        </w:tc>
        <w:tc>
          <w:tcPr>
            <w:tcW w:w="6758" w:type="dxa"/>
          </w:tcPr>
          <w:p w14:paraId="6BA9AAE0" w14:textId="77777777" w:rsidR="0085421B" w:rsidRPr="004B4CEF" w:rsidRDefault="0085421B"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Vehicle and pedestrian</w:t>
            </w:r>
          </w:p>
        </w:tc>
      </w:tr>
      <w:tr w:rsidR="0085421B" w:rsidRPr="004B4CEF" w14:paraId="5DD5CD6D" w14:textId="77777777" w:rsidTr="005447B6">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2393" w:type="dxa"/>
          </w:tcPr>
          <w:p w14:paraId="03DC3712" w14:textId="77777777" w:rsidR="0085421B" w:rsidRPr="004B4CEF" w:rsidRDefault="0085421B" w:rsidP="00A93D1E">
            <w:pPr>
              <w:spacing w:before="160" w:after="80"/>
              <w:rPr>
                <w:rFonts w:eastAsia="Times New Roman" w:cs="Arial"/>
                <w:szCs w:val="22"/>
              </w:rPr>
            </w:pPr>
            <w:r w:rsidRPr="004B4CEF">
              <w:rPr>
                <w:rFonts w:eastAsia="Times New Roman" w:cs="Arial"/>
                <w:szCs w:val="22"/>
              </w:rPr>
              <w:t>Opening hours</w:t>
            </w:r>
          </w:p>
        </w:tc>
        <w:tc>
          <w:tcPr>
            <w:tcW w:w="6758" w:type="dxa"/>
          </w:tcPr>
          <w:p w14:paraId="32395DF2" w14:textId="08D94371" w:rsidR="0085421B" w:rsidRPr="004B4CEF" w:rsidRDefault="0085421B"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 xml:space="preserve">8am-6pm </w:t>
            </w:r>
          </w:p>
        </w:tc>
      </w:tr>
    </w:tbl>
    <w:p w14:paraId="532E183D" w14:textId="77777777" w:rsidR="0085421B" w:rsidRDefault="0085421B" w:rsidP="0085421B">
      <w:pPr>
        <w:rPr>
          <w:rFonts w:ascii="Arial" w:hAnsi="Arial" w:cs="Arial"/>
        </w:rPr>
      </w:pPr>
    </w:p>
    <w:p w14:paraId="169F1DB3" w14:textId="77777777" w:rsidR="00BA0BBB" w:rsidRDefault="00BA0BBB" w:rsidP="0085421B">
      <w:pPr>
        <w:rPr>
          <w:rFonts w:ascii="Arial" w:hAnsi="Arial" w:cs="Arial"/>
        </w:rPr>
      </w:pPr>
    </w:p>
    <w:p w14:paraId="33AE3C70" w14:textId="77777777" w:rsidR="00BA0BBB" w:rsidRDefault="00BA0BBB" w:rsidP="0085421B">
      <w:pPr>
        <w:rPr>
          <w:rFonts w:ascii="Arial" w:hAnsi="Arial" w:cs="Arial"/>
        </w:rPr>
      </w:pPr>
    </w:p>
    <w:p w14:paraId="52F35AC5" w14:textId="77777777" w:rsidR="00BA0BBB" w:rsidRDefault="00BA0BBB" w:rsidP="0085421B">
      <w:pPr>
        <w:rPr>
          <w:rFonts w:ascii="Arial" w:hAnsi="Arial" w:cs="Arial"/>
        </w:rPr>
      </w:pPr>
    </w:p>
    <w:p w14:paraId="33F09686" w14:textId="77777777" w:rsidR="00BA0BBB" w:rsidRDefault="00BA0BBB" w:rsidP="0085421B">
      <w:pPr>
        <w:rPr>
          <w:rFonts w:ascii="Arial" w:hAnsi="Arial" w:cs="Arial"/>
        </w:rPr>
      </w:pPr>
    </w:p>
    <w:p w14:paraId="285FCF64" w14:textId="77777777" w:rsidR="00BA0BBB" w:rsidRDefault="00BA0BBB" w:rsidP="0085421B">
      <w:pPr>
        <w:rPr>
          <w:rFonts w:ascii="Arial" w:hAnsi="Arial" w:cs="Arial"/>
        </w:rPr>
      </w:pPr>
    </w:p>
    <w:p w14:paraId="70D643C8" w14:textId="77777777" w:rsidR="00BA0BBB" w:rsidRDefault="00BA0BBB" w:rsidP="0085421B">
      <w:pPr>
        <w:rPr>
          <w:rFonts w:ascii="Arial" w:hAnsi="Arial" w:cs="Arial"/>
        </w:rPr>
      </w:pPr>
    </w:p>
    <w:p w14:paraId="1BE1A3FC" w14:textId="77777777" w:rsidR="00BA0BBB" w:rsidRDefault="00BA0BBB" w:rsidP="0085421B">
      <w:pPr>
        <w:rPr>
          <w:rFonts w:ascii="Arial" w:hAnsi="Arial" w:cs="Arial"/>
        </w:rPr>
      </w:pPr>
    </w:p>
    <w:p w14:paraId="154CD726" w14:textId="77777777" w:rsidR="00BA0BBB" w:rsidRDefault="00BA0BBB" w:rsidP="0085421B">
      <w:pPr>
        <w:rPr>
          <w:rFonts w:ascii="Arial" w:hAnsi="Arial" w:cs="Arial"/>
        </w:rPr>
      </w:pPr>
    </w:p>
    <w:p w14:paraId="0BFBD77E" w14:textId="77777777" w:rsidR="00BA0BBB" w:rsidRDefault="00BA0BBB" w:rsidP="0085421B">
      <w:pPr>
        <w:rPr>
          <w:rFonts w:ascii="Arial" w:hAnsi="Arial" w:cs="Arial"/>
        </w:rPr>
      </w:pPr>
    </w:p>
    <w:p w14:paraId="640205FB" w14:textId="77777777" w:rsidR="00BA0BBB" w:rsidRDefault="00BA0BBB" w:rsidP="0085421B">
      <w:pPr>
        <w:rPr>
          <w:rFonts w:ascii="Arial" w:hAnsi="Arial" w:cs="Arial"/>
        </w:rPr>
      </w:pPr>
    </w:p>
    <w:p w14:paraId="3D25085F" w14:textId="77777777" w:rsidR="00BA0BBB" w:rsidRDefault="00BA0BBB" w:rsidP="0085421B">
      <w:pPr>
        <w:rPr>
          <w:rFonts w:ascii="Arial" w:hAnsi="Arial" w:cs="Arial"/>
        </w:rPr>
      </w:pPr>
    </w:p>
    <w:p w14:paraId="49A3BAB4" w14:textId="77777777" w:rsidR="00BA0BBB" w:rsidRDefault="00BA0BBB" w:rsidP="0085421B">
      <w:pPr>
        <w:rPr>
          <w:rFonts w:ascii="Arial" w:hAnsi="Arial" w:cs="Arial"/>
        </w:rPr>
      </w:pPr>
    </w:p>
    <w:p w14:paraId="5B31296C" w14:textId="77777777" w:rsidR="00BA0BBB" w:rsidRDefault="00BA0BBB" w:rsidP="0085421B">
      <w:pPr>
        <w:rPr>
          <w:rFonts w:ascii="Arial" w:hAnsi="Arial" w:cs="Arial"/>
        </w:rPr>
      </w:pPr>
    </w:p>
    <w:p w14:paraId="4090B7E9" w14:textId="77777777" w:rsidR="00BA0BBB" w:rsidRPr="004B4CEF" w:rsidRDefault="00BA0BBB" w:rsidP="0085421B">
      <w:pPr>
        <w:rPr>
          <w:rFonts w:ascii="Arial" w:hAnsi="Arial" w:cs="Arial"/>
        </w:rPr>
      </w:pPr>
    </w:p>
    <w:tbl>
      <w:tblPr>
        <w:tblStyle w:val="GridTable4-Accent12"/>
        <w:tblW w:w="0" w:type="auto"/>
        <w:tblLook w:val="04A0" w:firstRow="1" w:lastRow="0" w:firstColumn="1" w:lastColumn="0" w:noHBand="0" w:noVBand="1"/>
      </w:tblPr>
      <w:tblGrid>
        <w:gridCol w:w="1630"/>
        <w:gridCol w:w="3693"/>
        <w:gridCol w:w="3693"/>
      </w:tblGrid>
      <w:tr w:rsidR="0085421B" w:rsidRPr="004B4CEF" w14:paraId="4A83ABCF" w14:textId="77777777" w:rsidTr="00A93D1E">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323" w:type="dxa"/>
            <w:gridSpan w:val="2"/>
          </w:tcPr>
          <w:p w14:paraId="2A64CF67" w14:textId="77777777" w:rsidR="0085421B" w:rsidRPr="004B4CEF" w:rsidRDefault="0085421B" w:rsidP="0085421B">
            <w:pPr>
              <w:pStyle w:val="ListParagraph"/>
              <w:numPr>
                <w:ilvl w:val="0"/>
                <w:numId w:val="3"/>
              </w:numPr>
              <w:spacing w:before="160" w:after="80" w:line="240" w:lineRule="auto"/>
              <w:rPr>
                <w:rFonts w:eastAsia="Times New Roman" w:cs="Arial"/>
                <w:szCs w:val="22"/>
              </w:rPr>
            </w:pPr>
            <w:r w:rsidRPr="004B4CEF">
              <w:rPr>
                <w:rFonts w:eastAsia="Times New Roman" w:cs="Arial"/>
                <w:szCs w:val="22"/>
              </w:rPr>
              <w:lastRenderedPageBreak/>
              <w:t>Asset List</w:t>
            </w:r>
          </w:p>
        </w:tc>
        <w:tc>
          <w:tcPr>
            <w:tcW w:w="3693" w:type="dxa"/>
          </w:tcPr>
          <w:p w14:paraId="787563D4" w14:textId="77777777" w:rsidR="0085421B" w:rsidRPr="004B4CEF" w:rsidRDefault="0085421B" w:rsidP="00A93D1E">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2"/>
              </w:rPr>
            </w:pPr>
          </w:p>
        </w:tc>
      </w:tr>
      <w:tr w:rsidR="0085421B" w:rsidRPr="004B4CEF" w14:paraId="2E03429C"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862FE57" w14:textId="77777777" w:rsidR="0085421B" w:rsidRPr="00BA0BBB" w:rsidRDefault="0085421B" w:rsidP="00A93D1E">
            <w:pPr>
              <w:spacing w:before="160" w:after="80"/>
              <w:rPr>
                <w:rFonts w:eastAsia="Times New Roman" w:cs="Arial"/>
                <w:szCs w:val="22"/>
              </w:rPr>
            </w:pPr>
            <w:r w:rsidRPr="00BA0BBB">
              <w:rPr>
                <w:rFonts w:eastAsia="Times New Roman" w:cs="Arial"/>
                <w:szCs w:val="22"/>
              </w:rPr>
              <w:t>Asset</w:t>
            </w:r>
          </w:p>
        </w:tc>
        <w:tc>
          <w:tcPr>
            <w:tcW w:w="3693" w:type="dxa"/>
          </w:tcPr>
          <w:p w14:paraId="48C416CA" w14:textId="77777777" w:rsidR="0085421B" w:rsidRPr="00BA0BBB" w:rsidRDefault="0085421B"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b/>
                <w:bCs/>
                <w:szCs w:val="22"/>
              </w:rPr>
            </w:pPr>
            <w:r w:rsidRPr="00BA0BBB">
              <w:rPr>
                <w:rFonts w:eastAsia="Times New Roman" w:cs="Arial"/>
                <w:b/>
                <w:bCs/>
                <w:szCs w:val="22"/>
              </w:rPr>
              <w:t>Location</w:t>
            </w:r>
          </w:p>
        </w:tc>
        <w:tc>
          <w:tcPr>
            <w:tcW w:w="3693" w:type="dxa"/>
          </w:tcPr>
          <w:p w14:paraId="25AB0C4A" w14:textId="77777777" w:rsidR="0085421B" w:rsidRPr="00BA0BBB" w:rsidRDefault="0085421B"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b/>
                <w:bCs/>
                <w:szCs w:val="22"/>
              </w:rPr>
            </w:pPr>
            <w:r w:rsidRPr="00BA0BBB">
              <w:rPr>
                <w:rFonts w:eastAsia="Times New Roman" w:cs="Arial"/>
                <w:b/>
                <w:bCs/>
                <w:szCs w:val="22"/>
              </w:rPr>
              <w:t xml:space="preserve">Information </w:t>
            </w:r>
          </w:p>
        </w:tc>
      </w:tr>
      <w:tr w:rsidR="0085421B" w:rsidRPr="004B4CEF" w14:paraId="51B2CDEB" w14:textId="77777777" w:rsidTr="00A93D1E">
        <w:trPr>
          <w:trHeight w:val="654"/>
        </w:trPr>
        <w:tc>
          <w:tcPr>
            <w:cnfStyle w:val="001000000000" w:firstRow="0" w:lastRow="0" w:firstColumn="1" w:lastColumn="0" w:oddVBand="0" w:evenVBand="0" w:oddHBand="0" w:evenHBand="0" w:firstRowFirstColumn="0" w:firstRowLastColumn="0" w:lastRowFirstColumn="0" w:lastRowLastColumn="0"/>
            <w:tcW w:w="1630" w:type="dxa"/>
          </w:tcPr>
          <w:p w14:paraId="4E1F1856" w14:textId="77777777" w:rsidR="0085421B" w:rsidRPr="004B4CEF" w:rsidRDefault="0085421B" w:rsidP="00A93D1E">
            <w:pPr>
              <w:spacing w:before="160" w:after="80"/>
              <w:rPr>
                <w:rFonts w:eastAsia="Times New Roman" w:cs="Arial"/>
                <w:szCs w:val="22"/>
              </w:rPr>
            </w:pPr>
            <w:r w:rsidRPr="004B4CEF">
              <w:rPr>
                <w:rFonts w:eastAsia="Times New Roman" w:cs="Arial"/>
                <w:szCs w:val="22"/>
              </w:rPr>
              <w:t>Waiting room</w:t>
            </w:r>
          </w:p>
        </w:tc>
        <w:tc>
          <w:tcPr>
            <w:tcW w:w="3693" w:type="dxa"/>
          </w:tcPr>
          <w:p w14:paraId="19F587E4" w14:textId="4C2AF964" w:rsidR="0085421B" w:rsidRPr="004B4CEF" w:rsidRDefault="0085421B"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Yes</w:t>
            </w:r>
          </w:p>
        </w:tc>
        <w:tc>
          <w:tcPr>
            <w:tcW w:w="3693" w:type="dxa"/>
          </w:tcPr>
          <w:p w14:paraId="7B6AF7D6" w14:textId="77777777" w:rsidR="0085421B" w:rsidRPr="004B4CEF" w:rsidRDefault="0085421B"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85421B" w:rsidRPr="004B4CEF" w14:paraId="612DEE10" w14:textId="77777777" w:rsidTr="00A93D1E">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630" w:type="dxa"/>
          </w:tcPr>
          <w:p w14:paraId="53928FE7" w14:textId="77777777" w:rsidR="0085421B" w:rsidRPr="004B4CEF" w:rsidRDefault="0085421B" w:rsidP="00A93D1E">
            <w:pPr>
              <w:spacing w:before="160" w:after="80"/>
              <w:rPr>
                <w:rFonts w:eastAsia="Times New Roman" w:cs="Arial"/>
                <w:szCs w:val="22"/>
              </w:rPr>
            </w:pPr>
            <w:r w:rsidRPr="004B4CEF">
              <w:rPr>
                <w:rFonts w:eastAsia="Times New Roman" w:cs="Arial"/>
                <w:szCs w:val="22"/>
              </w:rPr>
              <w:t>Toilets</w:t>
            </w:r>
          </w:p>
        </w:tc>
        <w:tc>
          <w:tcPr>
            <w:tcW w:w="3693" w:type="dxa"/>
          </w:tcPr>
          <w:p w14:paraId="38A78176" w14:textId="25C8B454" w:rsidR="0085421B" w:rsidRPr="004B4CEF" w:rsidRDefault="0085421B"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w:t>
            </w:r>
          </w:p>
        </w:tc>
        <w:tc>
          <w:tcPr>
            <w:tcW w:w="3693" w:type="dxa"/>
          </w:tcPr>
          <w:p w14:paraId="0D1E5EF7" w14:textId="17886EA6" w:rsidR="0085421B" w:rsidRPr="004B4CEF" w:rsidRDefault="0085421B"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Cemetery entrance</w:t>
            </w:r>
          </w:p>
        </w:tc>
      </w:tr>
      <w:tr w:rsidR="0085421B" w:rsidRPr="004B4CEF" w14:paraId="77438410"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A12CED4" w14:textId="77777777" w:rsidR="0085421B" w:rsidRPr="004B4CEF" w:rsidRDefault="0085421B" w:rsidP="00A93D1E">
            <w:pPr>
              <w:spacing w:before="160" w:after="80"/>
              <w:rPr>
                <w:rFonts w:eastAsia="Times New Roman" w:cs="Arial"/>
                <w:szCs w:val="22"/>
              </w:rPr>
            </w:pPr>
            <w:r w:rsidRPr="004B4CEF">
              <w:rPr>
                <w:rFonts w:eastAsia="Times New Roman" w:cs="Arial"/>
                <w:szCs w:val="22"/>
              </w:rPr>
              <w:t xml:space="preserve">CCTV </w:t>
            </w:r>
          </w:p>
        </w:tc>
        <w:tc>
          <w:tcPr>
            <w:tcW w:w="3693" w:type="dxa"/>
          </w:tcPr>
          <w:p w14:paraId="7E956DE2" w14:textId="7EEC3F37" w:rsidR="0085421B" w:rsidRPr="004B4CEF" w:rsidRDefault="0085421B"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Yes</w:t>
            </w:r>
          </w:p>
        </w:tc>
        <w:tc>
          <w:tcPr>
            <w:tcW w:w="3693" w:type="dxa"/>
          </w:tcPr>
          <w:p w14:paraId="45A57342" w14:textId="79310B48" w:rsidR="0085421B" w:rsidRPr="004B4CEF" w:rsidRDefault="0085421B"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Buildings only</w:t>
            </w:r>
          </w:p>
        </w:tc>
      </w:tr>
      <w:tr w:rsidR="0085421B" w:rsidRPr="004B4CEF" w14:paraId="013E4A83"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42E58E3" w14:textId="77777777" w:rsidR="0085421B" w:rsidRPr="004B4CEF" w:rsidRDefault="0085421B" w:rsidP="00A93D1E">
            <w:pPr>
              <w:spacing w:before="160" w:after="80"/>
              <w:rPr>
                <w:rFonts w:eastAsia="Times New Roman" w:cs="Arial"/>
                <w:szCs w:val="22"/>
              </w:rPr>
            </w:pPr>
            <w:r w:rsidRPr="004B4CEF">
              <w:rPr>
                <w:rFonts w:eastAsia="Times New Roman" w:cs="Arial"/>
                <w:szCs w:val="22"/>
              </w:rPr>
              <w:t xml:space="preserve">Signage </w:t>
            </w:r>
          </w:p>
        </w:tc>
        <w:tc>
          <w:tcPr>
            <w:tcW w:w="3693" w:type="dxa"/>
          </w:tcPr>
          <w:p w14:paraId="3114FF11" w14:textId="77777777" w:rsidR="0085421B" w:rsidRPr="004B4CEF" w:rsidRDefault="0085421B"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Cemetery gates</w:t>
            </w:r>
          </w:p>
        </w:tc>
        <w:tc>
          <w:tcPr>
            <w:tcW w:w="3693" w:type="dxa"/>
          </w:tcPr>
          <w:p w14:paraId="0D89F9BC" w14:textId="79B86C33" w:rsidR="0085421B" w:rsidRPr="004B4CEF" w:rsidRDefault="0085421B"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szCs w:val="22"/>
              </w:rPr>
              <w:t>Signs detailing name of the cemetery, cemetery user informatio</w:t>
            </w:r>
            <w:r>
              <w:rPr>
                <w:rFonts w:cs="Arial"/>
                <w:szCs w:val="22"/>
              </w:rPr>
              <w:t>n</w:t>
            </w:r>
            <w:r w:rsidRPr="004B4CEF">
              <w:rPr>
                <w:rFonts w:cs="Arial"/>
                <w:szCs w:val="22"/>
              </w:rPr>
              <w:t>, safety signs</w:t>
            </w:r>
            <w:r>
              <w:rPr>
                <w:rFonts w:cs="Arial"/>
                <w:szCs w:val="22"/>
              </w:rPr>
              <w:t>, throughout site regarding parking</w:t>
            </w:r>
          </w:p>
        </w:tc>
      </w:tr>
      <w:tr w:rsidR="0085421B" w:rsidRPr="004B4CEF" w14:paraId="39B7B902"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DBD3352" w14:textId="77777777" w:rsidR="0085421B" w:rsidRPr="004B4CEF" w:rsidRDefault="0085421B" w:rsidP="00A93D1E">
            <w:pPr>
              <w:spacing w:before="160" w:after="80"/>
              <w:rPr>
                <w:rFonts w:eastAsia="Times New Roman" w:cs="Arial"/>
                <w:szCs w:val="22"/>
              </w:rPr>
            </w:pPr>
            <w:r w:rsidRPr="004B4CEF">
              <w:rPr>
                <w:rFonts w:eastAsia="Times New Roman" w:cs="Arial"/>
                <w:szCs w:val="22"/>
              </w:rPr>
              <w:t>Cabinet signage</w:t>
            </w:r>
          </w:p>
        </w:tc>
        <w:tc>
          <w:tcPr>
            <w:tcW w:w="3693" w:type="dxa"/>
          </w:tcPr>
          <w:p w14:paraId="6E669F50" w14:textId="77777777" w:rsidR="0085421B" w:rsidRPr="004B4CEF" w:rsidRDefault="0085421B"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Cemetery entrance</w:t>
            </w:r>
          </w:p>
        </w:tc>
        <w:tc>
          <w:tcPr>
            <w:tcW w:w="3693" w:type="dxa"/>
          </w:tcPr>
          <w:p w14:paraId="71FAB326" w14:textId="77777777" w:rsidR="0085421B" w:rsidRPr="004B4CEF" w:rsidRDefault="0085421B"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szCs w:val="22"/>
              </w:rPr>
              <w:t>Sign welcoming cemetery users, displaying cemetery rules, biodiversity information, other useful information</w:t>
            </w:r>
          </w:p>
        </w:tc>
      </w:tr>
      <w:tr w:rsidR="0085421B" w:rsidRPr="004B4CEF" w14:paraId="7F4E7788"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8415379" w14:textId="77777777" w:rsidR="0085421B" w:rsidRPr="004B4CEF" w:rsidRDefault="0085421B" w:rsidP="00A93D1E">
            <w:pPr>
              <w:spacing w:before="160" w:after="80"/>
              <w:rPr>
                <w:rFonts w:eastAsia="Times New Roman" w:cs="Arial"/>
                <w:szCs w:val="22"/>
              </w:rPr>
            </w:pPr>
            <w:r w:rsidRPr="004B4CEF">
              <w:rPr>
                <w:rFonts w:eastAsia="Times New Roman" w:cs="Arial"/>
                <w:szCs w:val="22"/>
              </w:rPr>
              <w:t>Car park</w:t>
            </w:r>
          </w:p>
        </w:tc>
        <w:tc>
          <w:tcPr>
            <w:tcW w:w="3693" w:type="dxa"/>
          </w:tcPr>
          <w:p w14:paraId="5D2C2950" w14:textId="576DFD88" w:rsidR="0085421B" w:rsidRPr="004B4CEF" w:rsidRDefault="0085421B"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w:t>
            </w:r>
          </w:p>
        </w:tc>
        <w:tc>
          <w:tcPr>
            <w:tcW w:w="3693" w:type="dxa"/>
          </w:tcPr>
          <w:p w14:paraId="0239D289" w14:textId="035C8738" w:rsidR="0085421B" w:rsidRPr="004B4CEF" w:rsidRDefault="0085421B"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cs="Arial"/>
                <w:szCs w:val="22"/>
              </w:rPr>
              <w:t>Entrance of grounds</w:t>
            </w:r>
          </w:p>
        </w:tc>
      </w:tr>
      <w:tr w:rsidR="0085421B" w:rsidRPr="004B4CEF" w14:paraId="57E28668"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04C8B3B" w14:textId="77777777" w:rsidR="0085421B" w:rsidRPr="004B4CEF" w:rsidRDefault="0085421B" w:rsidP="00A93D1E">
            <w:pPr>
              <w:spacing w:before="160" w:after="80"/>
              <w:rPr>
                <w:rFonts w:eastAsia="Times New Roman" w:cs="Arial"/>
                <w:szCs w:val="22"/>
              </w:rPr>
            </w:pPr>
            <w:r w:rsidRPr="004B4CEF">
              <w:rPr>
                <w:rFonts w:eastAsia="Times New Roman" w:cs="Arial"/>
                <w:szCs w:val="22"/>
              </w:rPr>
              <w:t>Disabled parking</w:t>
            </w:r>
          </w:p>
        </w:tc>
        <w:tc>
          <w:tcPr>
            <w:tcW w:w="3693" w:type="dxa"/>
          </w:tcPr>
          <w:p w14:paraId="1386135A" w14:textId="33F3B329" w:rsidR="0085421B" w:rsidRPr="004B4CEF" w:rsidRDefault="0085421B"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Yes</w:t>
            </w:r>
          </w:p>
        </w:tc>
        <w:tc>
          <w:tcPr>
            <w:tcW w:w="3693" w:type="dxa"/>
          </w:tcPr>
          <w:p w14:paraId="19A13107" w14:textId="3E9EA35B" w:rsidR="0085421B" w:rsidRPr="004B4CEF" w:rsidRDefault="0085421B"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Crematorium building</w:t>
            </w:r>
          </w:p>
        </w:tc>
      </w:tr>
      <w:tr w:rsidR="0085421B" w:rsidRPr="004B4CEF" w14:paraId="34C5CEF1"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84B1DE7" w14:textId="77777777" w:rsidR="0085421B" w:rsidRPr="004B4CEF" w:rsidRDefault="0085421B" w:rsidP="00A93D1E">
            <w:pPr>
              <w:spacing w:before="160" w:after="80"/>
              <w:rPr>
                <w:rFonts w:eastAsia="Times New Roman" w:cs="Arial"/>
                <w:szCs w:val="22"/>
              </w:rPr>
            </w:pPr>
            <w:r w:rsidRPr="004B4CEF">
              <w:rPr>
                <w:rFonts w:eastAsia="Times New Roman" w:cs="Arial"/>
                <w:szCs w:val="22"/>
              </w:rPr>
              <w:t>Taps</w:t>
            </w:r>
          </w:p>
        </w:tc>
        <w:tc>
          <w:tcPr>
            <w:tcW w:w="3693" w:type="dxa"/>
          </w:tcPr>
          <w:p w14:paraId="64C6F5F7" w14:textId="7DBF20F0" w:rsidR="0085421B" w:rsidRPr="004B4CEF" w:rsidRDefault="0085421B"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 throughout site see map</w:t>
            </w:r>
          </w:p>
        </w:tc>
        <w:tc>
          <w:tcPr>
            <w:tcW w:w="3693" w:type="dxa"/>
          </w:tcPr>
          <w:p w14:paraId="3FD6F6C6" w14:textId="77777777" w:rsidR="0085421B" w:rsidRPr="004B4CEF" w:rsidRDefault="0085421B"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85421B" w:rsidRPr="004B4CEF" w14:paraId="74FDA4F2"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3A0B231" w14:textId="77777777" w:rsidR="0085421B" w:rsidRPr="004B4CEF" w:rsidRDefault="0085421B" w:rsidP="00A93D1E">
            <w:pPr>
              <w:spacing w:before="160" w:after="80"/>
              <w:rPr>
                <w:rFonts w:eastAsia="Times New Roman" w:cs="Arial"/>
                <w:szCs w:val="22"/>
              </w:rPr>
            </w:pPr>
            <w:r w:rsidRPr="004B4CEF">
              <w:rPr>
                <w:rFonts w:eastAsia="Times New Roman" w:cs="Arial"/>
                <w:szCs w:val="22"/>
              </w:rPr>
              <w:t>Litter bins</w:t>
            </w:r>
          </w:p>
        </w:tc>
        <w:tc>
          <w:tcPr>
            <w:tcW w:w="3693" w:type="dxa"/>
          </w:tcPr>
          <w:p w14:paraId="66E0D5F1" w14:textId="77777777" w:rsidR="0085421B" w:rsidRPr="004B4CEF" w:rsidRDefault="0085421B"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Yes, throughout site see map</w:t>
            </w:r>
          </w:p>
        </w:tc>
        <w:tc>
          <w:tcPr>
            <w:tcW w:w="3693" w:type="dxa"/>
          </w:tcPr>
          <w:p w14:paraId="5A7C7E14" w14:textId="77777777" w:rsidR="0085421B" w:rsidRPr="004B4CEF" w:rsidRDefault="0085421B"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85421B" w:rsidRPr="004B4CEF" w14:paraId="2C48AF86"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1ADD665" w14:textId="77777777" w:rsidR="0085421B" w:rsidRPr="004B4CEF" w:rsidRDefault="0085421B" w:rsidP="00A93D1E">
            <w:pPr>
              <w:spacing w:before="160" w:after="80"/>
              <w:rPr>
                <w:rFonts w:eastAsia="Times New Roman" w:cs="Arial"/>
                <w:szCs w:val="22"/>
              </w:rPr>
            </w:pPr>
            <w:r w:rsidRPr="004B4CEF">
              <w:rPr>
                <w:rFonts w:eastAsia="Times New Roman" w:cs="Arial"/>
                <w:szCs w:val="22"/>
              </w:rPr>
              <w:t>Benches</w:t>
            </w:r>
          </w:p>
        </w:tc>
        <w:tc>
          <w:tcPr>
            <w:tcW w:w="3693" w:type="dxa"/>
          </w:tcPr>
          <w:p w14:paraId="4506AB8B" w14:textId="77777777" w:rsidR="0085421B" w:rsidRPr="004B4CEF" w:rsidRDefault="0085421B"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Yes, throughout site see map</w:t>
            </w:r>
          </w:p>
        </w:tc>
        <w:tc>
          <w:tcPr>
            <w:tcW w:w="3693" w:type="dxa"/>
          </w:tcPr>
          <w:p w14:paraId="2BEFDEF2" w14:textId="77777777" w:rsidR="0085421B" w:rsidRPr="004B4CEF" w:rsidRDefault="0085421B"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85421B" w:rsidRPr="004B4CEF" w14:paraId="017E8083"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B8277B3" w14:textId="77777777" w:rsidR="0085421B" w:rsidRPr="004B4CEF" w:rsidRDefault="0085421B" w:rsidP="00A93D1E">
            <w:pPr>
              <w:spacing w:before="160" w:after="80"/>
              <w:rPr>
                <w:rFonts w:eastAsia="Times New Roman" w:cs="Arial"/>
                <w:szCs w:val="22"/>
              </w:rPr>
            </w:pPr>
            <w:r w:rsidRPr="004B4CEF">
              <w:rPr>
                <w:rFonts w:eastAsia="Times New Roman" w:cs="Arial"/>
                <w:szCs w:val="22"/>
              </w:rPr>
              <w:t>Catacombs</w:t>
            </w:r>
          </w:p>
        </w:tc>
        <w:tc>
          <w:tcPr>
            <w:tcW w:w="3693" w:type="dxa"/>
          </w:tcPr>
          <w:p w14:paraId="57370DEE" w14:textId="0AE1AE85" w:rsidR="0085421B" w:rsidRPr="004B4CEF" w:rsidRDefault="0085421B"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761E3FB2" w14:textId="77777777" w:rsidR="0085421B" w:rsidRPr="004B4CEF" w:rsidRDefault="0085421B"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85421B" w:rsidRPr="004B4CEF" w14:paraId="38D0EAC9"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D14C3FB" w14:textId="77777777" w:rsidR="0085421B" w:rsidRPr="004B4CEF" w:rsidRDefault="0085421B" w:rsidP="00A93D1E">
            <w:pPr>
              <w:spacing w:before="160" w:after="80"/>
              <w:rPr>
                <w:rFonts w:eastAsia="Times New Roman" w:cs="Arial"/>
                <w:szCs w:val="22"/>
              </w:rPr>
            </w:pPr>
            <w:r w:rsidRPr="004B4CEF">
              <w:rPr>
                <w:rFonts w:eastAsia="Times New Roman" w:cs="Arial"/>
                <w:szCs w:val="22"/>
              </w:rPr>
              <w:t>War memorials</w:t>
            </w:r>
          </w:p>
        </w:tc>
        <w:tc>
          <w:tcPr>
            <w:tcW w:w="3693" w:type="dxa"/>
          </w:tcPr>
          <w:p w14:paraId="50AF5C56" w14:textId="57B3DA42" w:rsidR="0085421B" w:rsidRPr="004B4CEF" w:rsidRDefault="0085421B"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727620B0" w14:textId="29C90A91" w:rsidR="0085421B" w:rsidRPr="004B4CEF" w:rsidRDefault="0085421B"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bl>
    <w:p w14:paraId="41CBFBC2" w14:textId="77777777" w:rsidR="0085421B" w:rsidRPr="004B4CEF" w:rsidRDefault="0085421B" w:rsidP="0085421B">
      <w:pPr>
        <w:spacing w:after="0"/>
        <w:textAlignment w:val="baseline"/>
        <w:rPr>
          <w:rFonts w:ascii="Arial" w:eastAsia="Times New Roman" w:hAnsi="Arial" w:cs="Arial"/>
          <w:b/>
          <w:bCs/>
          <w:color w:val="333333"/>
          <w:lang w:eastAsia="en-GB"/>
        </w:rPr>
      </w:pPr>
    </w:p>
    <w:p w14:paraId="49861A0B" w14:textId="77777777" w:rsidR="0085421B" w:rsidRPr="004B4CEF" w:rsidRDefault="0085421B" w:rsidP="0085421B">
      <w:pPr>
        <w:spacing w:after="0"/>
        <w:ind w:left="720"/>
        <w:textAlignment w:val="baseline"/>
        <w:rPr>
          <w:rFonts w:ascii="Arial" w:eastAsia="Times New Roman" w:hAnsi="Arial" w:cs="Arial"/>
          <w:b/>
          <w:bCs/>
          <w:color w:val="333333"/>
          <w:lang w:eastAsia="en-GB"/>
        </w:rPr>
      </w:pPr>
    </w:p>
    <w:p w14:paraId="38A1E64C" w14:textId="77777777" w:rsidR="0085421B" w:rsidRPr="004B4CEF" w:rsidRDefault="0085421B" w:rsidP="0085421B">
      <w:pPr>
        <w:spacing w:after="0"/>
        <w:ind w:left="720"/>
        <w:textAlignment w:val="baseline"/>
        <w:rPr>
          <w:rFonts w:ascii="Arial" w:eastAsia="Times New Roman" w:hAnsi="Arial" w:cs="Arial"/>
          <w:b/>
          <w:bCs/>
          <w:color w:val="333333"/>
          <w:lang w:eastAsia="en-GB"/>
        </w:rPr>
      </w:pPr>
    </w:p>
    <w:p w14:paraId="360CC455" w14:textId="77777777" w:rsidR="0085421B" w:rsidRPr="004B4CEF" w:rsidRDefault="0085421B" w:rsidP="0085421B">
      <w:pPr>
        <w:spacing w:after="0"/>
        <w:ind w:left="720"/>
        <w:textAlignment w:val="baseline"/>
        <w:rPr>
          <w:rFonts w:ascii="Arial" w:eastAsia="Times New Roman" w:hAnsi="Arial" w:cs="Arial"/>
          <w:b/>
          <w:bCs/>
          <w:color w:val="333333"/>
          <w:lang w:eastAsia="en-GB"/>
        </w:rPr>
      </w:pPr>
    </w:p>
    <w:p w14:paraId="22D4B8BD" w14:textId="77777777" w:rsidR="0085421B" w:rsidRPr="004B4CEF" w:rsidRDefault="0085421B" w:rsidP="0085421B">
      <w:pPr>
        <w:spacing w:after="0"/>
        <w:ind w:left="720"/>
        <w:textAlignment w:val="baseline"/>
        <w:rPr>
          <w:rFonts w:ascii="Arial" w:eastAsia="Times New Roman" w:hAnsi="Arial" w:cs="Arial"/>
          <w:b/>
          <w:bCs/>
          <w:color w:val="333333"/>
          <w:lang w:eastAsia="en-GB"/>
        </w:rPr>
      </w:pPr>
    </w:p>
    <w:p w14:paraId="55BFE58E" w14:textId="77777777" w:rsidR="0085421B" w:rsidRDefault="0085421B" w:rsidP="0085421B">
      <w:pPr>
        <w:spacing w:after="0"/>
        <w:ind w:left="720"/>
        <w:textAlignment w:val="baseline"/>
        <w:rPr>
          <w:rFonts w:ascii="Arial" w:eastAsia="Times New Roman" w:hAnsi="Arial" w:cs="Arial"/>
          <w:b/>
          <w:bCs/>
          <w:color w:val="333333"/>
          <w:lang w:eastAsia="en-GB"/>
        </w:rPr>
      </w:pPr>
    </w:p>
    <w:p w14:paraId="3DD64995" w14:textId="77777777" w:rsidR="0085421B" w:rsidRDefault="0085421B" w:rsidP="0085421B">
      <w:pPr>
        <w:spacing w:after="0"/>
        <w:ind w:left="720"/>
        <w:textAlignment w:val="baseline"/>
        <w:rPr>
          <w:rFonts w:ascii="Arial" w:eastAsia="Times New Roman" w:hAnsi="Arial" w:cs="Arial"/>
          <w:b/>
          <w:bCs/>
          <w:color w:val="333333"/>
          <w:lang w:eastAsia="en-GB"/>
        </w:rPr>
      </w:pPr>
    </w:p>
    <w:p w14:paraId="60D1C087" w14:textId="77777777" w:rsidR="0085421B" w:rsidRDefault="0085421B" w:rsidP="0085421B">
      <w:pPr>
        <w:spacing w:after="0"/>
        <w:ind w:left="720"/>
        <w:textAlignment w:val="baseline"/>
        <w:rPr>
          <w:rFonts w:ascii="Arial" w:eastAsia="Times New Roman" w:hAnsi="Arial" w:cs="Arial"/>
          <w:b/>
          <w:bCs/>
          <w:color w:val="333333"/>
          <w:lang w:eastAsia="en-GB"/>
        </w:rPr>
      </w:pPr>
    </w:p>
    <w:p w14:paraId="05742F26" w14:textId="77777777" w:rsidR="0085421B" w:rsidRPr="004B4CEF" w:rsidRDefault="0085421B" w:rsidP="0085421B">
      <w:pPr>
        <w:spacing w:after="0" w:line="276" w:lineRule="auto"/>
        <w:textAlignment w:val="baseline"/>
        <w:rPr>
          <w:rFonts w:ascii="Arial" w:eastAsia="Times New Roman" w:hAnsi="Arial" w:cs="Arial"/>
          <w:b/>
          <w:bCs/>
          <w:color w:val="FFFFFF" w:themeColor="background1"/>
          <w:lang w:eastAsia="en-GB"/>
        </w:rPr>
      </w:pPr>
    </w:p>
    <w:tbl>
      <w:tblPr>
        <w:tblStyle w:val="GridTable4-Accent12"/>
        <w:tblW w:w="0" w:type="auto"/>
        <w:tblLook w:val="04A0" w:firstRow="1" w:lastRow="0" w:firstColumn="1" w:lastColumn="0" w:noHBand="0" w:noVBand="1"/>
      </w:tblPr>
      <w:tblGrid>
        <w:gridCol w:w="6799"/>
        <w:gridCol w:w="1854"/>
      </w:tblGrid>
      <w:tr w:rsidR="0085421B" w:rsidRPr="004B4CEF" w14:paraId="25ACFAB5"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554178F5" w14:textId="77777777" w:rsidR="0085421B" w:rsidRPr="004B4CEF" w:rsidRDefault="0085421B" w:rsidP="0085421B">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lastRenderedPageBreak/>
              <w:t xml:space="preserve">Grounds maintenance and biodiversity  </w:t>
            </w:r>
          </w:p>
        </w:tc>
        <w:tc>
          <w:tcPr>
            <w:tcW w:w="1854" w:type="dxa"/>
          </w:tcPr>
          <w:p w14:paraId="4BCA29A8" w14:textId="77777777" w:rsidR="0085421B" w:rsidRPr="004B4CEF" w:rsidRDefault="0085421B" w:rsidP="00A93D1E">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781AC213" w14:textId="77777777" w:rsidR="0085421B" w:rsidRPr="004B4CEF" w:rsidRDefault="0085421B" w:rsidP="0085421B">
      <w:pPr>
        <w:spacing w:after="0" w:line="276" w:lineRule="auto"/>
        <w:ind w:left="720"/>
        <w:textAlignment w:val="baseline"/>
        <w:rPr>
          <w:rFonts w:ascii="Arial" w:eastAsia="Times New Roman" w:hAnsi="Arial" w:cs="Arial"/>
          <w:b/>
          <w:bCs/>
          <w:color w:val="333333"/>
          <w:lang w:eastAsia="en-GB"/>
        </w:rPr>
      </w:pPr>
    </w:p>
    <w:p w14:paraId="35944851" w14:textId="77777777" w:rsidR="0085421B" w:rsidRPr="004B4CEF" w:rsidRDefault="0085421B" w:rsidP="0085421B">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The Council has revised its approach to grounds maintenance in response to the current nature emergency. This approach aims to protect and enhance existing biodiversity while encouraging the development of new habitats across the cemetery. This means less frequent grass cutting, no use of weedkiller, introduction of wildflowers, and the encouragement of natural grassland growth. </w:t>
      </w:r>
    </w:p>
    <w:p w14:paraId="199A3FD3" w14:textId="77777777" w:rsidR="0085421B" w:rsidRPr="004B4CEF" w:rsidRDefault="0085421B" w:rsidP="0085421B">
      <w:pPr>
        <w:spacing w:after="0" w:line="276" w:lineRule="auto"/>
        <w:textAlignment w:val="baseline"/>
        <w:rPr>
          <w:rFonts w:ascii="Arial" w:eastAsia="Times New Roman" w:hAnsi="Arial" w:cs="Arial"/>
          <w:color w:val="333333"/>
          <w:lang w:eastAsia="en-GB"/>
        </w:rPr>
      </w:pPr>
    </w:p>
    <w:p w14:paraId="4D8F2FCF" w14:textId="77777777" w:rsidR="0085421B" w:rsidRPr="004B4CEF" w:rsidRDefault="0085421B" w:rsidP="0085421B">
      <w:pPr>
        <w:spacing w:after="0" w:line="276" w:lineRule="auto"/>
        <w:textAlignment w:val="baseline"/>
        <w:rPr>
          <w:rFonts w:ascii="Arial" w:eastAsia="Times New Roman" w:hAnsi="Arial" w:cs="Arial"/>
          <w:lang w:eastAsia="en-GB"/>
        </w:rPr>
      </w:pPr>
      <w:r w:rsidRPr="004B4CEF">
        <w:rPr>
          <w:rFonts w:ascii="Arial" w:eastAsia="Times New Roman" w:hAnsi="Arial" w:cs="Arial"/>
          <w:color w:val="333333"/>
          <w:lang w:eastAsia="en-GB"/>
        </w:rPr>
        <w:t>Routine maintenance activities are outlined below. A complete summary of our ground’s maintenance plans can be found in the</w:t>
      </w:r>
      <w:r w:rsidRPr="004B4CEF">
        <w:rPr>
          <w:rFonts w:ascii="Arial" w:eastAsia="Times New Roman" w:hAnsi="Arial" w:cs="Arial"/>
          <w:lang w:eastAsia="en-GB"/>
        </w:rPr>
        <w:t xml:space="preserve"> Bereavement Services Cemeteries Management Plan. </w:t>
      </w:r>
    </w:p>
    <w:p w14:paraId="0929EDD9" w14:textId="77777777" w:rsidR="0085421B" w:rsidRPr="004B4CEF" w:rsidRDefault="0085421B" w:rsidP="0085421B">
      <w:pPr>
        <w:spacing w:after="0" w:line="276" w:lineRule="auto"/>
        <w:ind w:left="720"/>
        <w:textAlignment w:val="baseline"/>
        <w:rPr>
          <w:rFonts w:ascii="Arial" w:eastAsia="Times New Roman" w:hAnsi="Arial" w:cs="Arial"/>
          <w:color w:val="333333"/>
          <w:lang w:eastAsia="en-GB"/>
        </w:rPr>
      </w:pPr>
    </w:p>
    <w:tbl>
      <w:tblPr>
        <w:tblStyle w:val="GridTable4-Accent12"/>
        <w:tblW w:w="0" w:type="auto"/>
        <w:jc w:val="center"/>
        <w:tblLook w:val="04A0" w:firstRow="1" w:lastRow="0" w:firstColumn="1" w:lastColumn="0" w:noHBand="0" w:noVBand="1"/>
      </w:tblPr>
      <w:tblGrid>
        <w:gridCol w:w="1630"/>
        <w:gridCol w:w="3693"/>
        <w:gridCol w:w="3693"/>
      </w:tblGrid>
      <w:tr w:rsidR="0085421B" w:rsidRPr="004B4CEF" w14:paraId="3F05D233" w14:textId="77777777" w:rsidTr="00A93D1E">
        <w:trPr>
          <w:cnfStyle w:val="100000000000" w:firstRow="1" w:lastRow="0" w:firstColumn="0" w:lastColumn="0" w:oddVBand="0" w:evenVBand="0" w:oddHBand="0"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2896428C" w14:textId="77777777" w:rsidR="0085421B" w:rsidRPr="004B4CEF" w:rsidRDefault="0085421B" w:rsidP="00A93D1E">
            <w:pPr>
              <w:spacing w:before="160" w:after="80"/>
              <w:rPr>
                <w:rFonts w:eastAsia="Times New Roman" w:cs="Arial"/>
                <w:color w:val="auto"/>
                <w:szCs w:val="22"/>
              </w:rPr>
            </w:pPr>
            <w:r w:rsidRPr="004B4CEF">
              <w:rPr>
                <w:rFonts w:cs="Arial"/>
                <w:color w:val="000000" w:themeColor="text1"/>
                <w:szCs w:val="22"/>
              </w:rPr>
              <w:t xml:space="preserve">Routine Maintenance </w:t>
            </w:r>
          </w:p>
        </w:tc>
        <w:tc>
          <w:tcPr>
            <w:tcW w:w="3693" w:type="dxa"/>
          </w:tcPr>
          <w:p w14:paraId="2783CEDA" w14:textId="77777777" w:rsidR="0085421B" w:rsidRPr="004B4CEF" w:rsidRDefault="0085421B" w:rsidP="00A93D1E">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4B4CEF">
              <w:rPr>
                <w:rFonts w:cs="Arial"/>
                <w:color w:val="000000" w:themeColor="text1"/>
                <w:szCs w:val="22"/>
              </w:rPr>
              <w:t xml:space="preserve">Frequency </w:t>
            </w:r>
          </w:p>
        </w:tc>
        <w:tc>
          <w:tcPr>
            <w:tcW w:w="3693" w:type="dxa"/>
          </w:tcPr>
          <w:p w14:paraId="06A33A72" w14:textId="77777777" w:rsidR="0085421B" w:rsidRPr="004B4CEF" w:rsidRDefault="0085421B" w:rsidP="00A93D1E">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Additional information</w:t>
            </w:r>
          </w:p>
        </w:tc>
      </w:tr>
      <w:tr w:rsidR="0085421B" w:rsidRPr="004B4CEF" w14:paraId="1CCC280A" w14:textId="77777777" w:rsidTr="00A93D1E">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5D5DBD80" w14:textId="77777777" w:rsidR="0085421B" w:rsidRPr="004B4CEF" w:rsidRDefault="0085421B" w:rsidP="00A93D1E">
            <w:pPr>
              <w:spacing w:before="160" w:after="80"/>
              <w:rPr>
                <w:rFonts w:eastAsia="Times New Roman" w:cs="Arial"/>
                <w:szCs w:val="22"/>
              </w:rPr>
            </w:pPr>
            <w:r w:rsidRPr="004B4CEF">
              <w:rPr>
                <w:rFonts w:cs="Arial"/>
                <w:color w:val="000000" w:themeColor="text1"/>
                <w:szCs w:val="22"/>
              </w:rPr>
              <w:t>Grass cutting</w:t>
            </w:r>
          </w:p>
        </w:tc>
        <w:tc>
          <w:tcPr>
            <w:tcW w:w="3693" w:type="dxa"/>
          </w:tcPr>
          <w:p w14:paraId="703BC292" w14:textId="2428C318" w:rsidR="0085421B" w:rsidRPr="004B4CEF" w:rsidRDefault="0085421B"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 xml:space="preserve">Approx. every </w:t>
            </w:r>
            <w:r>
              <w:rPr>
                <w:rFonts w:cs="Arial"/>
                <w:color w:val="000000" w:themeColor="text1"/>
                <w:szCs w:val="22"/>
              </w:rPr>
              <w:t>8-10</w:t>
            </w:r>
            <w:r w:rsidRPr="004B4CEF">
              <w:rPr>
                <w:rFonts w:cs="Arial"/>
                <w:color w:val="000000" w:themeColor="text1"/>
                <w:szCs w:val="22"/>
              </w:rPr>
              <w:t xml:space="preserve"> weeks during appropriate seasons</w:t>
            </w:r>
          </w:p>
        </w:tc>
        <w:tc>
          <w:tcPr>
            <w:tcW w:w="3693" w:type="dxa"/>
          </w:tcPr>
          <w:p w14:paraId="3FA44A88" w14:textId="77777777" w:rsidR="0085421B" w:rsidRPr="004B4CEF" w:rsidRDefault="0085421B"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No grass cutting during No Mow May</w:t>
            </w:r>
          </w:p>
        </w:tc>
      </w:tr>
      <w:tr w:rsidR="0085421B" w:rsidRPr="004B4CEF" w14:paraId="2C95AD45" w14:textId="77777777" w:rsidTr="00A93D1E">
        <w:trPr>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5F28B8EF" w14:textId="77777777" w:rsidR="0085421B" w:rsidRPr="004B4CEF" w:rsidRDefault="0085421B" w:rsidP="00A93D1E">
            <w:pPr>
              <w:spacing w:before="160" w:after="80"/>
              <w:rPr>
                <w:rFonts w:eastAsia="Times New Roman" w:cs="Arial"/>
                <w:szCs w:val="22"/>
              </w:rPr>
            </w:pPr>
            <w:proofErr w:type="spellStart"/>
            <w:r w:rsidRPr="004B4CEF">
              <w:rPr>
                <w:rFonts w:cs="Arial"/>
                <w:color w:val="000000" w:themeColor="text1"/>
                <w:szCs w:val="22"/>
              </w:rPr>
              <w:t>Strimming</w:t>
            </w:r>
            <w:proofErr w:type="spellEnd"/>
          </w:p>
        </w:tc>
        <w:tc>
          <w:tcPr>
            <w:tcW w:w="3693" w:type="dxa"/>
          </w:tcPr>
          <w:p w14:paraId="384B9698" w14:textId="316429C1" w:rsidR="0085421B" w:rsidRPr="004B4CEF" w:rsidRDefault="0085421B"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 xml:space="preserve">Approx. every </w:t>
            </w:r>
            <w:r>
              <w:rPr>
                <w:rFonts w:cs="Arial"/>
                <w:color w:val="000000" w:themeColor="text1"/>
                <w:szCs w:val="22"/>
              </w:rPr>
              <w:t>8-10</w:t>
            </w:r>
            <w:r w:rsidRPr="004B4CEF">
              <w:rPr>
                <w:rFonts w:cs="Arial"/>
                <w:color w:val="000000" w:themeColor="text1"/>
                <w:szCs w:val="22"/>
              </w:rPr>
              <w:t xml:space="preserve"> weeks during appropriate seasons</w:t>
            </w:r>
          </w:p>
        </w:tc>
        <w:tc>
          <w:tcPr>
            <w:tcW w:w="3693" w:type="dxa"/>
          </w:tcPr>
          <w:p w14:paraId="46DD2307" w14:textId="77777777" w:rsidR="0085421B" w:rsidRPr="004B4CEF" w:rsidRDefault="0085421B"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No grass cutting during No Mow May</w:t>
            </w:r>
          </w:p>
        </w:tc>
      </w:tr>
      <w:tr w:rsidR="0085421B" w:rsidRPr="004B4CEF" w14:paraId="433E93EF" w14:textId="77777777" w:rsidTr="00A93D1E">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0524EEDC" w14:textId="77777777" w:rsidR="0085421B" w:rsidRPr="004B4CEF" w:rsidRDefault="0085421B" w:rsidP="00A93D1E">
            <w:pPr>
              <w:spacing w:before="160" w:after="80"/>
              <w:rPr>
                <w:rFonts w:eastAsia="Times New Roman" w:cs="Arial"/>
                <w:szCs w:val="22"/>
              </w:rPr>
            </w:pPr>
            <w:r w:rsidRPr="004B4CEF">
              <w:rPr>
                <w:rFonts w:cs="Arial"/>
                <w:color w:val="000000" w:themeColor="text1"/>
                <w:szCs w:val="22"/>
              </w:rPr>
              <w:t xml:space="preserve">Leaf clearance </w:t>
            </w:r>
          </w:p>
        </w:tc>
        <w:tc>
          <w:tcPr>
            <w:tcW w:w="3693" w:type="dxa"/>
          </w:tcPr>
          <w:p w14:paraId="74EC29A3" w14:textId="77777777" w:rsidR="0085421B" w:rsidRPr="004B4CEF" w:rsidRDefault="0085421B"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23064981" w14:textId="77777777" w:rsidR="0085421B" w:rsidRPr="004B4CEF" w:rsidRDefault="0085421B"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 xml:space="preserve">Removal from hard standing areas and pathways only. </w:t>
            </w:r>
          </w:p>
        </w:tc>
      </w:tr>
      <w:tr w:rsidR="0085421B" w:rsidRPr="004B4CEF" w14:paraId="76EDBC32" w14:textId="77777777" w:rsidTr="00A93D1E">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52BE08E5" w14:textId="77777777" w:rsidR="0085421B" w:rsidRPr="004B4CEF" w:rsidRDefault="0085421B" w:rsidP="00A93D1E">
            <w:pPr>
              <w:spacing w:before="160" w:after="80"/>
              <w:rPr>
                <w:rFonts w:eastAsia="Times New Roman" w:cs="Arial"/>
                <w:szCs w:val="22"/>
              </w:rPr>
            </w:pPr>
            <w:r w:rsidRPr="004B4CEF">
              <w:rPr>
                <w:rFonts w:cs="Arial"/>
                <w:color w:val="000000" w:themeColor="text1"/>
                <w:szCs w:val="22"/>
              </w:rPr>
              <w:t>Sunken graves</w:t>
            </w:r>
          </w:p>
        </w:tc>
        <w:tc>
          <w:tcPr>
            <w:tcW w:w="3693" w:type="dxa"/>
          </w:tcPr>
          <w:p w14:paraId="5F68278F" w14:textId="77777777" w:rsidR="0085421B" w:rsidRPr="004B4CEF" w:rsidRDefault="0085421B"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39C28825" w14:textId="77777777" w:rsidR="0085421B" w:rsidRPr="004B4CEF" w:rsidRDefault="0085421B"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85421B" w:rsidRPr="004B4CEF" w14:paraId="685DE221" w14:textId="77777777" w:rsidTr="00A93D1E">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1959B251" w14:textId="77777777" w:rsidR="0085421B" w:rsidRPr="004B4CEF" w:rsidRDefault="0085421B" w:rsidP="00A93D1E">
            <w:pPr>
              <w:spacing w:before="160" w:after="80"/>
              <w:rPr>
                <w:rFonts w:eastAsia="Times New Roman" w:cs="Arial"/>
                <w:szCs w:val="22"/>
              </w:rPr>
            </w:pPr>
            <w:r w:rsidRPr="004B4CEF">
              <w:rPr>
                <w:rFonts w:cs="Arial"/>
                <w:color w:val="000000" w:themeColor="text1"/>
                <w:szCs w:val="22"/>
              </w:rPr>
              <w:t>Re-turfing / grass seeding</w:t>
            </w:r>
          </w:p>
        </w:tc>
        <w:tc>
          <w:tcPr>
            <w:tcW w:w="3693" w:type="dxa"/>
          </w:tcPr>
          <w:p w14:paraId="211A937C" w14:textId="77777777" w:rsidR="0085421B" w:rsidRPr="004B4CEF" w:rsidRDefault="0085421B"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1398CF85" w14:textId="77777777" w:rsidR="0085421B" w:rsidRPr="004B4CEF" w:rsidRDefault="0085421B"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Method will depend on season</w:t>
            </w:r>
          </w:p>
        </w:tc>
      </w:tr>
      <w:tr w:rsidR="0085421B" w:rsidRPr="004B4CEF" w14:paraId="3845550E" w14:textId="77777777" w:rsidTr="00A93D1E">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74B8EA65" w14:textId="77777777" w:rsidR="0085421B" w:rsidRPr="004B4CEF" w:rsidRDefault="0085421B" w:rsidP="00A93D1E">
            <w:pPr>
              <w:spacing w:before="160" w:after="80"/>
              <w:rPr>
                <w:rFonts w:eastAsia="Times New Roman" w:cs="Arial"/>
                <w:szCs w:val="22"/>
              </w:rPr>
            </w:pPr>
            <w:r w:rsidRPr="004B4CEF">
              <w:rPr>
                <w:rFonts w:cs="Arial"/>
                <w:color w:val="000000" w:themeColor="text1"/>
                <w:szCs w:val="22"/>
              </w:rPr>
              <w:t>Hedge cutting</w:t>
            </w:r>
          </w:p>
        </w:tc>
        <w:tc>
          <w:tcPr>
            <w:tcW w:w="3693" w:type="dxa"/>
          </w:tcPr>
          <w:p w14:paraId="75051FCC" w14:textId="77777777" w:rsidR="0085421B" w:rsidRPr="004B4CEF" w:rsidRDefault="0085421B"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Annually</w:t>
            </w:r>
          </w:p>
        </w:tc>
        <w:tc>
          <w:tcPr>
            <w:tcW w:w="3693" w:type="dxa"/>
          </w:tcPr>
          <w:p w14:paraId="60A1BFBB" w14:textId="77777777" w:rsidR="0085421B" w:rsidRPr="004B4CEF" w:rsidRDefault="0085421B"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 xml:space="preserve">No hedge / shrub work during bird nesting season (March-August) </w:t>
            </w:r>
          </w:p>
        </w:tc>
      </w:tr>
      <w:tr w:rsidR="0085421B" w:rsidRPr="004B4CEF" w14:paraId="0BCAC262" w14:textId="77777777" w:rsidTr="00A93D1E">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56DCD80C" w14:textId="77777777" w:rsidR="0085421B" w:rsidRPr="004B4CEF" w:rsidRDefault="0085421B" w:rsidP="00A93D1E">
            <w:pPr>
              <w:spacing w:before="160" w:after="80"/>
              <w:rPr>
                <w:rFonts w:eastAsia="Times New Roman" w:cs="Arial"/>
                <w:szCs w:val="22"/>
              </w:rPr>
            </w:pPr>
            <w:r w:rsidRPr="004B4CEF">
              <w:rPr>
                <w:rFonts w:cs="Arial"/>
                <w:color w:val="000000" w:themeColor="text1"/>
                <w:szCs w:val="22"/>
              </w:rPr>
              <w:t>Emptying bins</w:t>
            </w:r>
          </w:p>
        </w:tc>
        <w:tc>
          <w:tcPr>
            <w:tcW w:w="3693" w:type="dxa"/>
          </w:tcPr>
          <w:p w14:paraId="715915A7" w14:textId="77777777" w:rsidR="0085421B" w:rsidRPr="004B4CEF" w:rsidRDefault="0085421B"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01A0AAF2" w14:textId="77777777" w:rsidR="0085421B" w:rsidRPr="004B4CEF" w:rsidRDefault="0085421B"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bl>
    <w:p w14:paraId="7C8FF37B" w14:textId="77777777" w:rsidR="0085421B" w:rsidRPr="004B4CEF" w:rsidRDefault="0085421B" w:rsidP="0085421B">
      <w:pPr>
        <w:spacing w:after="0"/>
        <w:textAlignment w:val="baseline"/>
        <w:rPr>
          <w:rFonts w:ascii="Arial" w:eastAsia="Times New Roman" w:hAnsi="Arial" w:cs="Arial"/>
          <w:b/>
          <w:bCs/>
          <w:color w:val="333333"/>
          <w:lang w:eastAsia="en-GB"/>
        </w:rPr>
      </w:pPr>
    </w:p>
    <w:p w14:paraId="397C9EC5" w14:textId="77777777" w:rsidR="0085421B" w:rsidRDefault="0085421B" w:rsidP="0085421B">
      <w:pPr>
        <w:spacing w:after="0" w:line="276" w:lineRule="auto"/>
        <w:textAlignment w:val="baseline"/>
        <w:rPr>
          <w:rFonts w:ascii="Arial" w:eastAsia="Times New Roman" w:hAnsi="Arial" w:cs="Arial"/>
          <w:b/>
          <w:bCs/>
          <w:color w:val="333333"/>
          <w:lang w:eastAsia="en-GB"/>
        </w:rPr>
      </w:pPr>
    </w:p>
    <w:p w14:paraId="7CE3CF25" w14:textId="77777777" w:rsidR="0085421B" w:rsidRDefault="0085421B" w:rsidP="0085421B">
      <w:pPr>
        <w:spacing w:after="0" w:line="276" w:lineRule="auto"/>
        <w:textAlignment w:val="baseline"/>
        <w:rPr>
          <w:rFonts w:ascii="Arial" w:eastAsia="Times New Roman" w:hAnsi="Arial" w:cs="Arial"/>
          <w:b/>
          <w:bCs/>
          <w:color w:val="333333"/>
          <w:lang w:eastAsia="en-GB"/>
        </w:rPr>
      </w:pPr>
    </w:p>
    <w:p w14:paraId="4A8EA7A4" w14:textId="77777777" w:rsidR="0085421B" w:rsidRDefault="0085421B" w:rsidP="0085421B">
      <w:pPr>
        <w:spacing w:after="0" w:line="276" w:lineRule="auto"/>
        <w:textAlignment w:val="baseline"/>
        <w:rPr>
          <w:rFonts w:ascii="Arial" w:eastAsia="Times New Roman" w:hAnsi="Arial" w:cs="Arial"/>
          <w:b/>
          <w:bCs/>
          <w:color w:val="333333"/>
          <w:lang w:eastAsia="en-GB"/>
        </w:rPr>
      </w:pPr>
    </w:p>
    <w:p w14:paraId="5DC21951" w14:textId="77777777" w:rsidR="0085421B" w:rsidRDefault="0085421B" w:rsidP="0085421B">
      <w:pPr>
        <w:spacing w:after="0" w:line="276" w:lineRule="auto"/>
        <w:textAlignment w:val="baseline"/>
        <w:rPr>
          <w:rFonts w:ascii="Arial" w:eastAsia="Times New Roman" w:hAnsi="Arial" w:cs="Arial"/>
          <w:b/>
          <w:bCs/>
          <w:color w:val="333333"/>
          <w:lang w:eastAsia="en-GB"/>
        </w:rPr>
      </w:pPr>
    </w:p>
    <w:p w14:paraId="7A5A88C7" w14:textId="77777777" w:rsidR="0085421B" w:rsidRDefault="0085421B" w:rsidP="0085421B">
      <w:pPr>
        <w:spacing w:after="0" w:line="276" w:lineRule="auto"/>
        <w:textAlignment w:val="baseline"/>
        <w:rPr>
          <w:rFonts w:ascii="Arial" w:eastAsia="Times New Roman" w:hAnsi="Arial" w:cs="Arial"/>
          <w:b/>
          <w:bCs/>
          <w:color w:val="333333"/>
          <w:lang w:eastAsia="en-GB"/>
        </w:rPr>
      </w:pPr>
    </w:p>
    <w:p w14:paraId="35F4D943" w14:textId="77777777" w:rsidR="0085421B" w:rsidRDefault="0085421B" w:rsidP="0085421B">
      <w:pPr>
        <w:spacing w:after="0" w:line="276" w:lineRule="auto"/>
        <w:textAlignment w:val="baseline"/>
        <w:rPr>
          <w:rFonts w:ascii="Arial" w:eastAsia="Times New Roman" w:hAnsi="Arial" w:cs="Arial"/>
          <w:b/>
          <w:bCs/>
          <w:color w:val="333333"/>
          <w:lang w:eastAsia="en-GB"/>
        </w:rPr>
      </w:pPr>
    </w:p>
    <w:p w14:paraId="5EFAFF0A" w14:textId="77777777" w:rsidR="0085421B" w:rsidRDefault="0085421B" w:rsidP="0085421B">
      <w:pPr>
        <w:spacing w:after="0" w:line="276" w:lineRule="auto"/>
        <w:textAlignment w:val="baseline"/>
        <w:rPr>
          <w:rFonts w:ascii="Arial" w:eastAsia="Times New Roman" w:hAnsi="Arial" w:cs="Arial"/>
          <w:b/>
          <w:bCs/>
          <w:color w:val="333333"/>
          <w:lang w:eastAsia="en-GB"/>
        </w:rPr>
      </w:pPr>
    </w:p>
    <w:p w14:paraId="7A5210FD" w14:textId="77777777" w:rsidR="0085421B" w:rsidRDefault="0085421B" w:rsidP="0085421B">
      <w:pPr>
        <w:spacing w:after="0" w:line="276" w:lineRule="auto"/>
        <w:textAlignment w:val="baseline"/>
        <w:rPr>
          <w:rFonts w:ascii="Arial" w:eastAsia="Times New Roman" w:hAnsi="Arial" w:cs="Arial"/>
          <w:b/>
          <w:bCs/>
          <w:color w:val="333333"/>
          <w:lang w:eastAsia="en-GB"/>
        </w:rPr>
      </w:pPr>
    </w:p>
    <w:p w14:paraId="7CE80B46" w14:textId="77777777" w:rsidR="005447B6" w:rsidRDefault="005447B6" w:rsidP="0085421B">
      <w:pPr>
        <w:spacing w:after="0" w:line="276" w:lineRule="auto"/>
        <w:textAlignment w:val="baseline"/>
        <w:rPr>
          <w:rFonts w:ascii="Arial" w:eastAsia="Times New Roman" w:hAnsi="Arial" w:cs="Arial"/>
          <w:b/>
          <w:bCs/>
          <w:color w:val="333333"/>
          <w:lang w:eastAsia="en-GB"/>
        </w:rPr>
      </w:pPr>
    </w:p>
    <w:p w14:paraId="3962AE93" w14:textId="77777777" w:rsidR="0085421B" w:rsidRDefault="0085421B" w:rsidP="0085421B">
      <w:pPr>
        <w:spacing w:after="0" w:line="276" w:lineRule="auto"/>
        <w:textAlignment w:val="baseline"/>
        <w:rPr>
          <w:rFonts w:ascii="Arial" w:eastAsia="Times New Roman" w:hAnsi="Arial" w:cs="Arial"/>
          <w:b/>
          <w:bCs/>
          <w:color w:val="333333"/>
          <w:lang w:eastAsia="en-GB"/>
        </w:rPr>
      </w:pPr>
    </w:p>
    <w:p w14:paraId="19D01033" w14:textId="46E6C1AA" w:rsidR="0085421B" w:rsidRPr="004B4CEF" w:rsidRDefault="0085421B" w:rsidP="0085421B">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lastRenderedPageBreak/>
        <w:t xml:space="preserve">A biodiversity study conducted in 2021 identified that </w:t>
      </w:r>
      <w:r>
        <w:rPr>
          <w:rFonts w:ascii="Arial" w:eastAsia="Times New Roman" w:hAnsi="Arial" w:cs="Arial"/>
          <w:color w:val="333333"/>
          <w:lang w:eastAsia="en-GB"/>
        </w:rPr>
        <w:t>Mortonhall</w:t>
      </w:r>
      <w:r w:rsidRPr="004B4CEF">
        <w:rPr>
          <w:rFonts w:ascii="Arial" w:eastAsia="Times New Roman" w:hAnsi="Arial" w:cs="Arial"/>
          <w:color w:val="333333"/>
          <w:lang w:eastAsia="en-GB"/>
        </w:rPr>
        <w:t xml:space="preserve"> Cemetery already supports a large range of biodiversity, including a variety of trees, grasses, animals, and insects. The council is committed to protecting these existing habitats and encouraging biodiversity across the site. A list of species found in the cemetery in 2021 are detailed below. </w:t>
      </w:r>
    </w:p>
    <w:p w14:paraId="5E0A435A" w14:textId="77777777" w:rsidR="0085421B" w:rsidRPr="004B4CEF" w:rsidRDefault="0085421B" w:rsidP="0085421B">
      <w:pPr>
        <w:spacing w:after="0" w:line="276" w:lineRule="auto"/>
        <w:textAlignment w:val="baseline"/>
        <w:rPr>
          <w:rFonts w:ascii="Arial" w:eastAsia="Times New Roman" w:hAnsi="Arial" w:cs="Arial"/>
          <w:color w:val="333333"/>
          <w:lang w:eastAsia="en-GB"/>
        </w:rPr>
      </w:pPr>
    </w:p>
    <w:tbl>
      <w:tblPr>
        <w:tblStyle w:val="GridTable4-Accent12"/>
        <w:tblW w:w="8372" w:type="dxa"/>
        <w:tblLook w:val="04A0" w:firstRow="1" w:lastRow="0" w:firstColumn="1" w:lastColumn="0" w:noHBand="0" w:noVBand="1"/>
      </w:tblPr>
      <w:tblGrid>
        <w:gridCol w:w="1739"/>
        <w:gridCol w:w="6633"/>
      </w:tblGrid>
      <w:tr w:rsidR="0085421B" w:rsidRPr="004B4CEF" w14:paraId="544225A1" w14:textId="77777777" w:rsidTr="00A93D1E">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4AC6B0D5" w14:textId="77777777" w:rsidR="0085421B" w:rsidRPr="004B4CEF" w:rsidRDefault="0085421B"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Species List</w:t>
            </w:r>
          </w:p>
        </w:tc>
        <w:tc>
          <w:tcPr>
            <w:tcW w:w="6633" w:type="dxa"/>
          </w:tcPr>
          <w:p w14:paraId="437AACC0" w14:textId="77777777" w:rsidR="0085421B" w:rsidRPr="004B4CEF" w:rsidRDefault="0085421B" w:rsidP="00A93D1E">
            <w:pPr>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333333"/>
                <w:sz w:val="20"/>
                <w:szCs w:val="20"/>
                <w:lang w:eastAsia="en-GB"/>
              </w:rPr>
            </w:pPr>
            <w:r w:rsidRPr="004B4CEF">
              <w:rPr>
                <w:rFonts w:cs="Arial"/>
                <w:color w:val="000000" w:themeColor="text1"/>
                <w:sz w:val="20"/>
                <w:szCs w:val="20"/>
              </w:rPr>
              <w:t>Details</w:t>
            </w:r>
          </w:p>
        </w:tc>
      </w:tr>
      <w:tr w:rsidR="0085421B" w:rsidRPr="004B4CEF" w14:paraId="2C6CB8B9" w14:textId="77777777" w:rsidTr="00A93D1E">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08AA7034" w14:textId="77777777" w:rsidR="0085421B" w:rsidRPr="004B4CEF" w:rsidRDefault="0085421B"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Trees</w:t>
            </w:r>
          </w:p>
        </w:tc>
        <w:tc>
          <w:tcPr>
            <w:tcW w:w="6633" w:type="dxa"/>
          </w:tcPr>
          <w:p w14:paraId="0D9F1EC9" w14:textId="03982744" w:rsidR="0085421B" w:rsidRPr="004B4CEF" w:rsidRDefault="00F14AD2" w:rsidP="00A93D1E">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rPr>
                <w:rFonts w:eastAsia="Times New Roman" w:cs="Arial"/>
                <w:color w:val="333333"/>
                <w:sz w:val="20"/>
                <w:szCs w:val="20"/>
                <w:lang w:eastAsia="en-GB"/>
              </w:rPr>
              <w:t xml:space="preserve">Ash, beech, cherry, crab apple, cypress, elder, hawthorn, hornbeam, horse chestnut, lime, Norway maple, oak, rowan, scots pine, silver birch, sweet chestnut, sycamore, weeping willow, </w:t>
            </w:r>
            <w:proofErr w:type="spellStart"/>
            <w:r>
              <w:rPr>
                <w:rFonts w:eastAsia="Times New Roman" w:cs="Arial"/>
                <w:color w:val="333333"/>
                <w:sz w:val="20"/>
                <w:szCs w:val="20"/>
                <w:lang w:eastAsia="en-GB"/>
              </w:rPr>
              <w:t>wych</w:t>
            </w:r>
            <w:proofErr w:type="spellEnd"/>
            <w:r>
              <w:rPr>
                <w:rFonts w:eastAsia="Times New Roman" w:cs="Arial"/>
                <w:color w:val="333333"/>
                <w:sz w:val="20"/>
                <w:szCs w:val="20"/>
                <w:lang w:eastAsia="en-GB"/>
              </w:rPr>
              <w:t xml:space="preserve"> elm, yew</w:t>
            </w:r>
          </w:p>
        </w:tc>
      </w:tr>
      <w:tr w:rsidR="0085421B" w:rsidRPr="004B4CEF" w14:paraId="3301FEB1" w14:textId="77777777" w:rsidTr="00A93D1E">
        <w:trPr>
          <w:trHeight w:val="573"/>
        </w:trPr>
        <w:tc>
          <w:tcPr>
            <w:cnfStyle w:val="001000000000" w:firstRow="0" w:lastRow="0" w:firstColumn="1" w:lastColumn="0" w:oddVBand="0" w:evenVBand="0" w:oddHBand="0" w:evenHBand="0" w:firstRowFirstColumn="0" w:firstRowLastColumn="0" w:lastRowFirstColumn="0" w:lastRowLastColumn="0"/>
            <w:tcW w:w="1739" w:type="dxa"/>
          </w:tcPr>
          <w:p w14:paraId="61F7516B" w14:textId="77777777" w:rsidR="0085421B" w:rsidRPr="004B4CEF" w:rsidRDefault="0085421B"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Shrubs</w:t>
            </w:r>
          </w:p>
        </w:tc>
        <w:tc>
          <w:tcPr>
            <w:tcW w:w="6633" w:type="dxa"/>
          </w:tcPr>
          <w:p w14:paraId="67FB6942" w14:textId="735DE10F" w:rsidR="0085421B" w:rsidRPr="004B4CEF" w:rsidRDefault="00F14AD2" w:rsidP="00A93D1E">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r>
              <w:rPr>
                <w:rFonts w:eastAsia="Times New Roman" w:cs="Arial"/>
                <w:color w:val="333333"/>
                <w:sz w:val="20"/>
                <w:szCs w:val="20"/>
                <w:lang w:eastAsia="en-GB"/>
              </w:rPr>
              <w:t>Bramble, cotoneaster, holly, hypericum, ivy, laurel, rose, snowberry</w:t>
            </w:r>
          </w:p>
        </w:tc>
      </w:tr>
      <w:tr w:rsidR="0085421B" w:rsidRPr="004B4CEF" w14:paraId="6F548850" w14:textId="77777777" w:rsidTr="00A93D1E">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037C6778" w14:textId="77777777" w:rsidR="0085421B" w:rsidRPr="004B4CEF" w:rsidRDefault="0085421B"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Flowers</w:t>
            </w:r>
          </w:p>
        </w:tc>
        <w:tc>
          <w:tcPr>
            <w:tcW w:w="6633" w:type="dxa"/>
          </w:tcPr>
          <w:p w14:paraId="569A0F94" w14:textId="49ABCA2B" w:rsidR="0085421B" w:rsidRPr="004B4CEF" w:rsidRDefault="00F14AD2" w:rsidP="00A93D1E">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rPr>
                <w:rFonts w:eastAsia="Times New Roman" w:cs="Arial"/>
                <w:color w:val="333333"/>
                <w:sz w:val="20"/>
                <w:szCs w:val="20"/>
                <w:lang w:eastAsia="en-GB"/>
              </w:rPr>
              <w:t xml:space="preserve">Broad leaved willowherb, creeping buttercup, daffodil, daisy, dandelion, dock, doves-foot, cranesbill, feverfew, groundsel, Michaelmas daisy, nettle, red campion, white clover, wood avens, yarrow, various garden plants. </w:t>
            </w:r>
          </w:p>
        </w:tc>
      </w:tr>
      <w:tr w:rsidR="0085421B" w:rsidRPr="004B4CEF" w14:paraId="2FEDED9B" w14:textId="77777777" w:rsidTr="00A93D1E">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18FE6651" w14:textId="77777777" w:rsidR="0085421B" w:rsidRPr="004B4CEF" w:rsidRDefault="0085421B"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Fungi</w:t>
            </w:r>
          </w:p>
        </w:tc>
        <w:tc>
          <w:tcPr>
            <w:tcW w:w="6633" w:type="dxa"/>
          </w:tcPr>
          <w:p w14:paraId="72A7F1A3" w14:textId="199E1517" w:rsidR="0085421B" w:rsidRPr="004B4CEF" w:rsidRDefault="00F14AD2" w:rsidP="00A93D1E">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r>
              <w:rPr>
                <w:rFonts w:eastAsia="Times New Roman" w:cs="Arial"/>
                <w:color w:val="333333"/>
                <w:sz w:val="20"/>
                <w:szCs w:val="20"/>
                <w:lang w:eastAsia="en-GB"/>
              </w:rPr>
              <w:t>A bonnet fungus, a brittlegill, giant polypore, jelly ear, a knight fungus, meadow waxcap</w:t>
            </w:r>
          </w:p>
        </w:tc>
      </w:tr>
      <w:tr w:rsidR="0085421B" w:rsidRPr="004B4CEF" w14:paraId="4A887C2C" w14:textId="77777777" w:rsidTr="00A93D1E">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1ECEF108" w14:textId="77777777" w:rsidR="0085421B" w:rsidRPr="004B4CEF" w:rsidRDefault="0085421B"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Mammals</w:t>
            </w:r>
          </w:p>
        </w:tc>
        <w:tc>
          <w:tcPr>
            <w:tcW w:w="6633" w:type="dxa"/>
          </w:tcPr>
          <w:p w14:paraId="04018CF0" w14:textId="68AF35B8" w:rsidR="0085421B" w:rsidRPr="004B4CEF" w:rsidRDefault="00F14AD2" w:rsidP="00A93D1E">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rPr>
                <w:rFonts w:eastAsia="Times New Roman" w:cs="Arial"/>
                <w:color w:val="333333"/>
                <w:sz w:val="20"/>
                <w:szCs w:val="20"/>
                <w:lang w:eastAsia="en-GB"/>
              </w:rPr>
              <w:t>Badger, deer, fox, grey squirrel</w:t>
            </w:r>
          </w:p>
        </w:tc>
      </w:tr>
      <w:tr w:rsidR="0085421B" w:rsidRPr="004B4CEF" w14:paraId="1C6ED09C" w14:textId="77777777" w:rsidTr="00A93D1E">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71108B88" w14:textId="77777777" w:rsidR="0085421B" w:rsidRPr="004B4CEF" w:rsidRDefault="0085421B"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Birds</w:t>
            </w:r>
          </w:p>
        </w:tc>
        <w:tc>
          <w:tcPr>
            <w:tcW w:w="6633" w:type="dxa"/>
          </w:tcPr>
          <w:p w14:paraId="22C5E1A9" w14:textId="7C6FCC3B" w:rsidR="0085421B" w:rsidRPr="004B4CEF" w:rsidRDefault="00F14AD2" w:rsidP="00A93D1E">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r>
              <w:rPr>
                <w:rFonts w:eastAsia="Times New Roman" w:cs="Arial"/>
                <w:color w:val="333333"/>
                <w:sz w:val="20"/>
                <w:szCs w:val="20"/>
                <w:lang w:eastAsia="en-GB"/>
              </w:rPr>
              <w:t>Black headed gull, blue tit, buzzard, carrion crow, coal tit, goldcrest, great tit, herring gull, jackdaw, long</w:t>
            </w:r>
            <w:r w:rsidR="000B449A">
              <w:rPr>
                <w:rFonts w:eastAsia="Times New Roman" w:cs="Arial"/>
                <w:color w:val="333333"/>
                <w:sz w:val="20"/>
                <w:szCs w:val="20"/>
                <w:lang w:eastAsia="en-GB"/>
              </w:rPr>
              <w:t xml:space="preserve"> </w:t>
            </w:r>
            <w:r>
              <w:rPr>
                <w:rFonts w:eastAsia="Times New Roman" w:cs="Arial"/>
                <w:color w:val="333333"/>
                <w:sz w:val="20"/>
                <w:szCs w:val="20"/>
                <w:lang w:eastAsia="en-GB"/>
              </w:rPr>
              <w:t>tailed tit, magpie, mallard ducks, mistle thrush, robin, woodpecker, wood</w:t>
            </w:r>
            <w:r w:rsidR="000B449A">
              <w:rPr>
                <w:rFonts w:eastAsia="Times New Roman" w:cs="Arial"/>
                <w:color w:val="333333"/>
                <w:sz w:val="20"/>
                <w:szCs w:val="20"/>
                <w:lang w:eastAsia="en-GB"/>
              </w:rPr>
              <w:t xml:space="preserve"> </w:t>
            </w:r>
            <w:r>
              <w:rPr>
                <w:rFonts w:eastAsia="Times New Roman" w:cs="Arial"/>
                <w:color w:val="333333"/>
                <w:sz w:val="20"/>
                <w:szCs w:val="20"/>
                <w:lang w:eastAsia="en-GB"/>
              </w:rPr>
              <w:t>pigeon, wren</w:t>
            </w:r>
          </w:p>
        </w:tc>
      </w:tr>
      <w:tr w:rsidR="0085421B" w:rsidRPr="004B4CEF" w14:paraId="02D7896E" w14:textId="77777777" w:rsidTr="00A93D1E">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6245BDB2" w14:textId="77777777" w:rsidR="0085421B" w:rsidRPr="004B4CEF" w:rsidRDefault="0085421B"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Insects</w:t>
            </w:r>
          </w:p>
        </w:tc>
        <w:tc>
          <w:tcPr>
            <w:tcW w:w="6633" w:type="dxa"/>
          </w:tcPr>
          <w:p w14:paraId="288B4B61" w14:textId="1C39EA8B" w:rsidR="0085421B" w:rsidRPr="004B4CEF" w:rsidRDefault="00F14AD2" w:rsidP="00A93D1E">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rPr>
                <w:rFonts w:eastAsia="Times New Roman" w:cs="Arial"/>
                <w:color w:val="333333"/>
                <w:sz w:val="20"/>
                <w:szCs w:val="20"/>
                <w:lang w:eastAsia="en-GB"/>
              </w:rPr>
              <w:t xml:space="preserve">Hoverflies, banded hoverfly, drone fly, footballer hoverfly, common wasp, common </w:t>
            </w:r>
            <w:proofErr w:type="spellStart"/>
            <w:r>
              <w:rPr>
                <w:rFonts w:eastAsia="Times New Roman" w:cs="Arial"/>
                <w:color w:val="333333"/>
                <w:sz w:val="20"/>
                <w:szCs w:val="20"/>
                <w:lang w:eastAsia="en-GB"/>
              </w:rPr>
              <w:t>calder</w:t>
            </w:r>
            <w:proofErr w:type="spellEnd"/>
            <w:r>
              <w:rPr>
                <w:rFonts w:eastAsia="Times New Roman" w:cs="Arial"/>
                <w:color w:val="333333"/>
                <w:sz w:val="20"/>
                <w:szCs w:val="20"/>
                <w:lang w:eastAsia="en-GB"/>
              </w:rPr>
              <w:t xml:space="preserve"> bumble bee, peacock butterfly </w:t>
            </w:r>
          </w:p>
        </w:tc>
      </w:tr>
    </w:tbl>
    <w:p w14:paraId="21BFF57D" w14:textId="77777777" w:rsidR="0085421B" w:rsidRDefault="0085421B" w:rsidP="0085421B">
      <w:pPr>
        <w:spacing w:after="0"/>
        <w:textAlignment w:val="baseline"/>
        <w:rPr>
          <w:rFonts w:ascii="Arial" w:eastAsia="Times New Roman" w:hAnsi="Arial" w:cs="Arial"/>
          <w:color w:val="333333"/>
          <w:lang w:eastAsia="en-GB"/>
        </w:rPr>
      </w:pPr>
    </w:p>
    <w:p w14:paraId="5C397C8D" w14:textId="77777777" w:rsidR="0085421B" w:rsidRDefault="0085421B" w:rsidP="0085421B">
      <w:pPr>
        <w:spacing w:after="0"/>
        <w:textAlignment w:val="baseline"/>
        <w:rPr>
          <w:rFonts w:ascii="Arial" w:eastAsia="Times New Roman" w:hAnsi="Arial" w:cs="Arial"/>
          <w:color w:val="333333"/>
          <w:lang w:eastAsia="en-GB"/>
        </w:rPr>
      </w:pPr>
    </w:p>
    <w:p w14:paraId="246C0A49" w14:textId="2C737D57" w:rsidR="0085421B" w:rsidRDefault="0085421B" w:rsidP="0085421B">
      <w:pPr>
        <w:spacing w:after="0"/>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As part of our ongoing biodiversity work, the Council </w:t>
      </w:r>
      <w:r>
        <w:rPr>
          <w:rFonts w:ascii="Arial" w:eastAsia="Times New Roman" w:hAnsi="Arial" w:cs="Arial"/>
          <w:color w:val="333333"/>
          <w:lang w:eastAsia="en-GB"/>
        </w:rPr>
        <w:t>may place nature cameras</w:t>
      </w:r>
      <w:r w:rsidRPr="004B4CEF">
        <w:rPr>
          <w:rFonts w:ascii="Arial" w:eastAsia="Times New Roman" w:hAnsi="Arial" w:cs="Arial"/>
          <w:color w:val="333333"/>
          <w:lang w:eastAsia="en-GB"/>
        </w:rPr>
        <w:t xml:space="preserve"> to monitor the wildlif</w:t>
      </w:r>
      <w:r>
        <w:rPr>
          <w:rFonts w:ascii="Arial" w:eastAsia="Times New Roman" w:hAnsi="Arial" w:cs="Arial"/>
          <w:color w:val="333333"/>
          <w:lang w:eastAsia="en-GB"/>
        </w:rPr>
        <w:t>e</w:t>
      </w:r>
      <w:r w:rsidRPr="004B4CEF">
        <w:rPr>
          <w:rFonts w:ascii="Arial" w:eastAsia="Times New Roman" w:hAnsi="Arial" w:cs="Arial"/>
          <w:color w:val="333333"/>
          <w:lang w:eastAsia="en-GB"/>
        </w:rPr>
        <w:t>. Although a cemeteries primary purpose is as a place of remembrance and reflection wildlife are often attracted to cemeteries due to their quiet unchanging environment.</w:t>
      </w:r>
    </w:p>
    <w:p w14:paraId="5A61AFA0" w14:textId="77777777" w:rsidR="0085421B" w:rsidRDefault="0085421B" w:rsidP="0085421B">
      <w:pPr>
        <w:spacing w:after="0"/>
        <w:textAlignment w:val="baseline"/>
        <w:rPr>
          <w:rFonts w:ascii="Arial" w:eastAsia="Times New Roman" w:hAnsi="Arial" w:cs="Arial"/>
          <w:color w:val="333333"/>
          <w:lang w:eastAsia="en-GB"/>
        </w:rPr>
      </w:pPr>
    </w:p>
    <w:p w14:paraId="709B7BCB" w14:textId="77777777" w:rsidR="0085421B" w:rsidRPr="004B4CEF" w:rsidRDefault="0085421B" w:rsidP="0085421B">
      <w:pPr>
        <w:spacing w:after="0"/>
        <w:textAlignment w:val="baseline"/>
        <w:rPr>
          <w:rFonts w:ascii="Arial" w:eastAsia="Times New Roman" w:hAnsi="Arial" w:cs="Arial"/>
          <w:color w:val="333333"/>
          <w:lang w:eastAsia="en-GB"/>
        </w:rPr>
      </w:pPr>
    </w:p>
    <w:tbl>
      <w:tblPr>
        <w:tblStyle w:val="GridTable4-Accent12"/>
        <w:tblW w:w="0" w:type="auto"/>
        <w:tblLook w:val="04A0" w:firstRow="1" w:lastRow="0" w:firstColumn="1" w:lastColumn="0" w:noHBand="0" w:noVBand="1"/>
      </w:tblPr>
      <w:tblGrid>
        <w:gridCol w:w="6799"/>
        <w:gridCol w:w="1854"/>
      </w:tblGrid>
      <w:tr w:rsidR="0085421B" w:rsidRPr="004B4CEF" w14:paraId="781B4ECA"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17E8FF74" w14:textId="77777777" w:rsidR="0085421B" w:rsidRPr="004B4CEF" w:rsidRDefault="0085421B" w:rsidP="0085421B">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Lair type and availability    </w:t>
            </w:r>
          </w:p>
        </w:tc>
        <w:tc>
          <w:tcPr>
            <w:tcW w:w="1854" w:type="dxa"/>
          </w:tcPr>
          <w:p w14:paraId="609CBD69" w14:textId="77777777" w:rsidR="0085421B" w:rsidRPr="004B4CEF" w:rsidRDefault="0085421B" w:rsidP="00A93D1E">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4AAA9FEE" w14:textId="77777777" w:rsidR="0085421B" w:rsidRPr="004B4CEF" w:rsidRDefault="0085421B" w:rsidP="0085421B">
      <w:pPr>
        <w:rPr>
          <w:rFonts w:ascii="Arial" w:hAnsi="Arial" w:cs="Arial"/>
        </w:rPr>
      </w:pPr>
    </w:p>
    <w:p w14:paraId="0EC653BE" w14:textId="5338D9E0" w:rsidR="0085421B" w:rsidRDefault="0085421B" w:rsidP="0085421B">
      <w:pPr>
        <w:rPr>
          <w:rFonts w:ascii="Arial" w:hAnsi="Arial" w:cs="Arial"/>
        </w:rPr>
      </w:pPr>
      <w:r w:rsidRPr="004B4CEF">
        <w:rPr>
          <w:rFonts w:ascii="Arial" w:hAnsi="Arial" w:cs="Arial"/>
        </w:rPr>
        <w:t xml:space="preserve">There are no new lair’s available at </w:t>
      </w:r>
      <w:r>
        <w:rPr>
          <w:rFonts w:ascii="Arial" w:hAnsi="Arial" w:cs="Arial"/>
        </w:rPr>
        <w:t>Mortonhall</w:t>
      </w:r>
      <w:r w:rsidRPr="004B4CEF">
        <w:rPr>
          <w:rFonts w:ascii="Arial" w:hAnsi="Arial" w:cs="Arial"/>
        </w:rPr>
        <w:t xml:space="preserve"> Cemetery, burial can only be arranged in an existing lair. </w:t>
      </w:r>
    </w:p>
    <w:p w14:paraId="34510695" w14:textId="77777777" w:rsidR="00F14AD2" w:rsidRDefault="00F14AD2" w:rsidP="0085421B">
      <w:pPr>
        <w:rPr>
          <w:rFonts w:ascii="Arial" w:hAnsi="Arial" w:cs="Arial"/>
        </w:rPr>
      </w:pPr>
    </w:p>
    <w:p w14:paraId="0FFABC07" w14:textId="77777777" w:rsidR="00F14AD2" w:rsidRDefault="00F14AD2" w:rsidP="0085421B">
      <w:pPr>
        <w:rPr>
          <w:rFonts w:ascii="Arial" w:hAnsi="Arial" w:cs="Arial"/>
        </w:rPr>
      </w:pPr>
    </w:p>
    <w:p w14:paraId="64BA7E8F" w14:textId="77777777" w:rsidR="00F14AD2" w:rsidRDefault="00F14AD2" w:rsidP="0085421B">
      <w:pPr>
        <w:rPr>
          <w:rFonts w:ascii="Arial" w:hAnsi="Arial" w:cs="Arial"/>
        </w:rPr>
      </w:pPr>
    </w:p>
    <w:p w14:paraId="559304EE" w14:textId="77777777" w:rsidR="00F14AD2" w:rsidRPr="004B4CEF" w:rsidRDefault="00F14AD2" w:rsidP="0085421B">
      <w:pPr>
        <w:rPr>
          <w:rFonts w:ascii="Arial" w:hAnsi="Arial" w:cs="Arial"/>
        </w:rPr>
      </w:pPr>
    </w:p>
    <w:p w14:paraId="6987512D" w14:textId="77777777" w:rsidR="0085421B" w:rsidRPr="004B4CEF" w:rsidRDefault="0085421B" w:rsidP="0085421B">
      <w:pPr>
        <w:pStyle w:val="Default"/>
        <w:ind w:left="720"/>
        <w:rPr>
          <w:rFonts w:ascii="Arial" w:hAnsi="Arial" w:cs="Arial"/>
          <w:color w:val="FFFFFF" w:themeColor="background1"/>
          <w:sz w:val="22"/>
          <w:szCs w:val="22"/>
        </w:rPr>
      </w:pPr>
    </w:p>
    <w:tbl>
      <w:tblPr>
        <w:tblStyle w:val="GridTable4-Accent12"/>
        <w:tblW w:w="0" w:type="auto"/>
        <w:tblLook w:val="04A0" w:firstRow="1" w:lastRow="0" w:firstColumn="1" w:lastColumn="0" w:noHBand="0" w:noVBand="1"/>
      </w:tblPr>
      <w:tblGrid>
        <w:gridCol w:w="6799"/>
        <w:gridCol w:w="1854"/>
      </w:tblGrid>
      <w:tr w:rsidR="0085421B" w:rsidRPr="004B4CEF" w14:paraId="0B5026D1"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07420B2F" w14:textId="77777777" w:rsidR="0085421B" w:rsidRPr="004B4CEF" w:rsidRDefault="0085421B" w:rsidP="0085421B">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lastRenderedPageBreak/>
              <w:t xml:space="preserve">Community involvement   </w:t>
            </w:r>
          </w:p>
        </w:tc>
        <w:tc>
          <w:tcPr>
            <w:tcW w:w="1854" w:type="dxa"/>
          </w:tcPr>
          <w:p w14:paraId="0BB3C9C4" w14:textId="77777777" w:rsidR="0085421B" w:rsidRPr="004B4CEF" w:rsidRDefault="0085421B" w:rsidP="00A93D1E">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1CEDE5C3" w14:textId="77777777" w:rsidR="0085421B" w:rsidRPr="004B4CEF" w:rsidRDefault="0085421B" w:rsidP="0085421B">
      <w:pPr>
        <w:pStyle w:val="Default"/>
        <w:ind w:left="720"/>
        <w:rPr>
          <w:rFonts w:ascii="Arial" w:hAnsi="Arial" w:cs="Arial"/>
          <w:sz w:val="22"/>
          <w:szCs w:val="22"/>
        </w:rPr>
      </w:pPr>
    </w:p>
    <w:p w14:paraId="7635D61C" w14:textId="61CEA8E2" w:rsidR="0085421B" w:rsidRPr="0085421B" w:rsidRDefault="0085421B" w:rsidP="0085421B">
      <w:pPr>
        <w:pStyle w:val="NormalWeb"/>
        <w:ind w:left="720"/>
        <w:rPr>
          <w:rFonts w:ascii="Arial" w:hAnsi="Arial" w:cs="Arial"/>
          <w:sz w:val="22"/>
          <w:szCs w:val="22"/>
        </w:rPr>
      </w:pPr>
      <w:r w:rsidRPr="0085421B">
        <w:rPr>
          <w:rFonts w:ascii="Arial" w:hAnsi="Arial" w:cs="Arial"/>
          <w:sz w:val="22"/>
          <w:szCs w:val="22"/>
        </w:rPr>
        <w:t xml:space="preserve">There are no established Friends Groups for Mortonhall Cemetery. </w:t>
      </w:r>
    </w:p>
    <w:p w14:paraId="0A63F33A" w14:textId="77777777" w:rsidR="0085421B" w:rsidRPr="004B4CEF" w:rsidRDefault="0085421B" w:rsidP="0085421B">
      <w:pPr>
        <w:ind w:left="720"/>
        <w:rPr>
          <w:rFonts w:ascii="Arial" w:hAnsi="Arial" w:cs="Arial"/>
        </w:rPr>
      </w:pPr>
      <w:r w:rsidRPr="004B4CEF">
        <w:rPr>
          <w:rFonts w:ascii="Arial" w:hAnsi="Arial" w:cs="Arial"/>
        </w:rPr>
        <w:t>Establishing or joining a 'Friends of' group is a meaningful way to contribute to your community while helping us protect these spaces. If you are interested in forming a new group or would like to enquire about future opportunities, please contact </w:t>
      </w:r>
      <w:hyperlink r:id="rId12" w:history="1">
        <w:r w:rsidRPr="004B4CEF">
          <w:rPr>
            <w:rStyle w:val="Hyperlink"/>
            <w:rFonts w:ascii="Arial" w:hAnsi="Arial" w:cs="Arial"/>
          </w:rPr>
          <w:t>Bereavement Services</w:t>
        </w:r>
      </w:hyperlink>
      <w:r w:rsidRPr="004B4CEF">
        <w:rPr>
          <w:rFonts w:ascii="Arial" w:hAnsi="Arial" w:cs="Arial"/>
        </w:rPr>
        <w:t>.</w:t>
      </w:r>
    </w:p>
    <w:p w14:paraId="560769CE" w14:textId="2318B78F" w:rsidR="0085421B" w:rsidRDefault="0085421B" w:rsidP="0085421B">
      <w:pPr>
        <w:rPr>
          <w:rFonts w:ascii="Arial" w:hAnsi="Arial" w:cs="Arial"/>
        </w:rPr>
      </w:pPr>
      <w:r w:rsidRPr="004B4CEF">
        <w:rPr>
          <w:rFonts w:ascii="Arial" w:hAnsi="Arial" w:cs="Arial"/>
        </w:rPr>
        <w:t xml:space="preserve"> </w:t>
      </w:r>
    </w:p>
    <w:p w14:paraId="523E4A65" w14:textId="77777777" w:rsidR="0085421B" w:rsidRDefault="0085421B" w:rsidP="0085421B">
      <w:pPr>
        <w:ind w:left="720"/>
        <w:rPr>
          <w:rFonts w:ascii="Arial" w:hAnsi="Arial" w:cs="Arial"/>
        </w:rPr>
      </w:pPr>
    </w:p>
    <w:p w14:paraId="60B1D353" w14:textId="77777777" w:rsidR="00BA0BBB" w:rsidRDefault="00BA0BBB" w:rsidP="0085421B">
      <w:pPr>
        <w:ind w:left="720"/>
        <w:rPr>
          <w:rFonts w:ascii="Arial" w:hAnsi="Arial" w:cs="Arial"/>
        </w:rPr>
      </w:pPr>
    </w:p>
    <w:p w14:paraId="583BD3D0" w14:textId="77777777" w:rsidR="00BA0BBB" w:rsidRDefault="00BA0BBB" w:rsidP="0085421B">
      <w:pPr>
        <w:ind w:left="720"/>
        <w:rPr>
          <w:rFonts w:ascii="Arial" w:hAnsi="Arial" w:cs="Arial"/>
        </w:rPr>
      </w:pPr>
    </w:p>
    <w:p w14:paraId="615B5FCE" w14:textId="77777777" w:rsidR="00BA0BBB" w:rsidRDefault="00BA0BBB" w:rsidP="0085421B">
      <w:pPr>
        <w:ind w:left="720"/>
        <w:rPr>
          <w:rFonts w:ascii="Arial" w:hAnsi="Arial" w:cs="Arial"/>
        </w:rPr>
      </w:pPr>
    </w:p>
    <w:p w14:paraId="3FA07D5B" w14:textId="77777777" w:rsidR="00BA0BBB" w:rsidRDefault="00BA0BBB" w:rsidP="0085421B">
      <w:pPr>
        <w:ind w:left="720"/>
        <w:rPr>
          <w:rFonts w:ascii="Arial" w:hAnsi="Arial" w:cs="Arial"/>
        </w:rPr>
      </w:pPr>
    </w:p>
    <w:p w14:paraId="13FAB754" w14:textId="77777777" w:rsidR="00BA0BBB" w:rsidRDefault="00BA0BBB" w:rsidP="0085421B">
      <w:pPr>
        <w:ind w:left="720"/>
        <w:rPr>
          <w:rFonts w:ascii="Arial" w:hAnsi="Arial" w:cs="Arial"/>
        </w:rPr>
      </w:pPr>
    </w:p>
    <w:p w14:paraId="0715EB79" w14:textId="77777777" w:rsidR="00BA0BBB" w:rsidRDefault="00BA0BBB" w:rsidP="0085421B">
      <w:pPr>
        <w:ind w:left="720"/>
        <w:rPr>
          <w:rFonts w:ascii="Arial" w:hAnsi="Arial" w:cs="Arial"/>
        </w:rPr>
      </w:pPr>
    </w:p>
    <w:p w14:paraId="1E49E4FD" w14:textId="77777777" w:rsidR="00BA0BBB" w:rsidRDefault="00BA0BBB" w:rsidP="0085421B">
      <w:pPr>
        <w:ind w:left="720"/>
        <w:rPr>
          <w:rFonts w:ascii="Arial" w:hAnsi="Arial" w:cs="Arial"/>
        </w:rPr>
      </w:pPr>
    </w:p>
    <w:p w14:paraId="7249E771" w14:textId="77777777" w:rsidR="00BA0BBB" w:rsidRDefault="00BA0BBB" w:rsidP="0085421B">
      <w:pPr>
        <w:ind w:left="720"/>
        <w:rPr>
          <w:rFonts w:ascii="Arial" w:hAnsi="Arial" w:cs="Arial"/>
        </w:rPr>
      </w:pPr>
    </w:p>
    <w:p w14:paraId="0B2FBF4B" w14:textId="77777777" w:rsidR="00BA0BBB" w:rsidRDefault="00BA0BBB" w:rsidP="0085421B">
      <w:pPr>
        <w:ind w:left="720"/>
        <w:rPr>
          <w:rFonts w:ascii="Arial" w:hAnsi="Arial" w:cs="Arial"/>
        </w:rPr>
      </w:pPr>
    </w:p>
    <w:p w14:paraId="0C92B402" w14:textId="77777777" w:rsidR="00BA0BBB" w:rsidRDefault="00BA0BBB" w:rsidP="0085421B">
      <w:pPr>
        <w:ind w:left="720"/>
        <w:rPr>
          <w:rFonts w:ascii="Arial" w:hAnsi="Arial" w:cs="Arial"/>
        </w:rPr>
      </w:pPr>
    </w:p>
    <w:p w14:paraId="57E0C50D" w14:textId="77777777" w:rsidR="00BA0BBB" w:rsidRDefault="00BA0BBB" w:rsidP="0085421B">
      <w:pPr>
        <w:ind w:left="720"/>
        <w:rPr>
          <w:rFonts w:ascii="Arial" w:hAnsi="Arial" w:cs="Arial"/>
        </w:rPr>
      </w:pPr>
    </w:p>
    <w:p w14:paraId="102E9289" w14:textId="77777777" w:rsidR="00BA0BBB" w:rsidRDefault="00BA0BBB" w:rsidP="0085421B">
      <w:pPr>
        <w:ind w:left="720"/>
        <w:rPr>
          <w:rFonts w:ascii="Arial" w:hAnsi="Arial" w:cs="Arial"/>
        </w:rPr>
      </w:pPr>
    </w:p>
    <w:p w14:paraId="6B507C05" w14:textId="77777777" w:rsidR="00BA0BBB" w:rsidRDefault="00BA0BBB" w:rsidP="0085421B">
      <w:pPr>
        <w:ind w:left="720"/>
        <w:rPr>
          <w:rFonts w:ascii="Arial" w:hAnsi="Arial" w:cs="Arial"/>
        </w:rPr>
      </w:pPr>
    </w:p>
    <w:p w14:paraId="280DD2D0" w14:textId="77777777" w:rsidR="00BA0BBB" w:rsidRDefault="00BA0BBB" w:rsidP="0085421B">
      <w:pPr>
        <w:ind w:left="720"/>
        <w:rPr>
          <w:rFonts w:ascii="Arial" w:hAnsi="Arial" w:cs="Arial"/>
        </w:rPr>
      </w:pPr>
    </w:p>
    <w:p w14:paraId="529A4F31" w14:textId="77777777" w:rsidR="00BA0BBB" w:rsidRDefault="00BA0BBB" w:rsidP="0085421B">
      <w:pPr>
        <w:ind w:left="720"/>
        <w:rPr>
          <w:rFonts w:ascii="Arial" w:hAnsi="Arial" w:cs="Arial"/>
        </w:rPr>
      </w:pPr>
    </w:p>
    <w:p w14:paraId="29B213F3" w14:textId="77777777" w:rsidR="00BA0BBB" w:rsidRDefault="00BA0BBB" w:rsidP="0085421B">
      <w:pPr>
        <w:ind w:left="720"/>
        <w:rPr>
          <w:rFonts w:ascii="Arial" w:hAnsi="Arial" w:cs="Arial"/>
        </w:rPr>
      </w:pPr>
    </w:p>
    <w:p w14:paraId="2B82AB1E" w14:textId="77777777" w:rsidR="00BA0BBB" w:rsidRDefault="00BA0BBB" w:rsidP="0085421B">
      <w:pPr>
        <w:ind w:left="720"/>
        <w:rPr>
          <w:rFonts w:ascii="Arial" w:hAnsi="Arial" w:cs="Arial"/>
        </w:rPr>
      </w:pPr>
    </w:p>
    <w:p w14:paraId="399CC7FF" w14:textId="77777777" w:rsidR="00BA0BBB" w:rsidRDefault="00BA0BBB" w:rsidP="0085421B">
      <w:pPr>
        <w:ind w:left="720"/>
        <w:rPr>
          <w:rFonts w:ascii="Arial" w:hAnsi="Arial" w:cs="Arial"/>
        </w:rPr>
      </w:pPr>
    </w:p>
    <w:p w14:paraId="06203CB6" w14:textId="77777777" w:rsidR="00BA0BBB" w:rsidRDefault="00BA0BBB" w:rsidP="0085421B">
      <w:pPr>
        <w:ind w:left="720"/>
        <w:rPr>
          <w:rFonts w:ascii="Arial" w:hAnsi="Arial" w:cs="Arial"/>
        </w:rPr>
      </w:pPr>
    </w:p>
    <w:p w14:paraId="45FB183F" w14:textId="77777777" w:rsidR="00BA0BBB" w:rsidRDefault="00BA0BBB" w:rsidP="0085421B">
      <w:pPr>
        <w:ind w:left="720"/>
        <w:rPr>
          <w:rFonts w:ascii="Arial" w:hAnsi="Arial" w:cs="Arial"/>
        </w:rPr>
      </w:pPr>
    </w:p>
    <w:p w14:paraId="7B9A110F" w14:textId="77777777" w:rsidR="00BA0BBB" w:rsidRDefault="00BA0BBB" w:rsidP="0085421B">
      <w:pPr>
        <w:ind w:left="720"/>
        <w:rPr>
          <w:rFonts w:ascii="Arial" w:hAnsi="Arial" w:cs="Arial"/>
        </w:rPr>
      </w:pPr>
    </w:p>
    <w:p w14:paraId="2B88801C" w14:textId="77777777" w:rsidR="00BA0BBB" w:rsidRDefault="00BA0BBB" w:rsidP="0085421B">
      <w:pPr>
        <w:ind w:left="720"/>
        <w:rPr>
          <w:rFonts w:ascii="Arial" w:hAnsi="Arial" w:cs="Arial"/>
        </w:rPr>
      </w:pPr>
    </w:p>
    <w:p w14:paraId="6B575068" w14:textId="77777777" w:rsidR="00BA0BBB" w:rsidRPr="004B4CEF" w:rsidRDefault="00BA0BBB" w:rsidP="0085421B">
      <w:pPr>
        <w:ind w:left="720"/>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85421B" w:rsidRPr="004B4CEF" w14:paraId="7EC0F369"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3AB8F084" w14:textId="77777777" w:rsidR="0085421B" w:rsidRPr="004B4CEF" w:rsidRDefault="0085421B" w:rsidP="0085421B">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lastRenderedPageBreak/>
              <w:t xml:space="preserve">Notable burials and monuments   </w:t>
            </w:r>
          </w:p>
        </w:tc>
        <w:tc>
          <w:tcPr>
            <w:tcW w:w="1854" w:type="dxa"/>
          </w:tcPr>
          <w:p w14:paraId="63EFBA0A" w14:textId="77777777" w:rsidR="0085421B" w:rsidRPr="004B4CEF" w:rsidRDefault="0085421B" w:rsidP="00A93D1E">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70639C9C" w14:textId="77777777" w:rsidR="0085421B" w:rsidRDefault="0085421B" w:rsidP="0089167E">
      <w:pPr>
        <w:rPr>
          <w:rFonts w:ascii="Arial" w:hAnsi="Arial" w:cs="Arial"/>
        </w:rPr>
      </w:pPr>
    </w:p>
    <w:p w14:paraId="1498EC60" w14:textId="4616C2DA" w:rsidR="0085421B" w:rsidRDefault="00581EB8" w:rsidP="00581EB8">
      <w:pPr>
        <w:rPr>
          <w:rFonts w:ascii="Arial" w:hAnsi="Arial" w:cs="Arial"/>
        </w:rPr>
      </w:pPr>
      <w:r w:rsidRPr="00581EB8">
        <w:rPr>
          <w:rFonts w:ascii="Arial" w:hAnsi="Arial" w:cs="Arial"/>
        </w:rPr>
        <w:t>As a prominent landmark within the grounds, the Mortonhall cross stands on the highest point of the landscape, making it visible from almost every area of the cemetery. It was designed by the renowned architect </w:t>
      </w:r>
      <w:hyperlink r:id="rId13" w:history="1">
        <w:r w:rsidRPr="00581EB8">
          <w:rPr>
            <w:rStyle w:val="Hyperlink"/>
            <w:rFonts w:ascii="Arial" w:hAnsi="Arial" w:cs="Arial"/>
            <w:color w:val="auto"/>
            <w:u w:val="none"/>
          </w:rPr>
          <w:t>Sir Basil Spence</w:t>
        </w:r>
      </w:hyperlink>
      <w:r w:rsidRPr="00581EB8">
        <w:rPr>
          <w:rFonts w:ascii="Arial" w:hAnsi="Arial" w:cs="Arial"/>
        </w:rPr>
        <w:t xml:space="preserve"> who drew creative inspiration from the minimalist aesthetic of Erik Gunnar Asplund’s famous Forest Cemetery in Stockholm. Although the structure takes the form of a cross, it was intended as a secular sculptural element rather than a religious icon. </w:t>
      </w:r>
    </w:p>
    <w:p w14:paraId="2800AD7B" w14:textId="5A82AC75" w:rsidR="00581EB8" w:rsidRPr="00581EB8" w:rsidRDefault="00581EB8" w:rsidP="00581EB8">
      <w:pPr>
        <w:jc w:val="center"/>
        <w:rPr>
          <w:rFonts w:ascii="Arial" w:hAnsi="Arial" w:cs="Arial"/>
        </w:rPr>
      </w:pPr>
      <w:r>
        <w:rPr>
          <w:rFonts w:ascii="Arial" w:hAnsi="Arial" w:cs="Arial"/>
          <w:noProof/>
        </w:rPr>
        <w:drawing>
          <wp:inline distT="0" distB="0" distL="0" distR="0" wp14:anchorId="40816C82" wp14:editId="0A106666">
            <wp:extent cx="2272420" cy="2272420"/>
            <wp:effectExtent l="0" t="0" r="0" b="0"/>
            <wp:docPr id="363299473" name="Graphic 2" descr="Gravest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299473" name="Graphic 363299473" descr="Gravestone outline"/>
                    <pic:cNvPicPr/>
                  </pic:nvPicPr>
                  <pic:blipFill>
                    <a:blip r:embed="rId14">
                      <a:extLst>
                        <a:ext uri="{96DAC541-7B7A-43D3-8B79-37D633B846F1}">
                          <asvg:svgBlip xmlns:asvg="http://schemas.microsoft.com/office/drawing/2016/SVG/main" r:embed="rId15"/>
                        </a:ext>
                      </a:extLst>
                    </a:blip>
                    <a:stretch>
                      <a:fillRect/>
                    </a:stretch>
                  </pic:blipFill>
                  <pic:spPr>
                    <a:xfrm>
                      <a:off x="0" y="0"/>
                      <a:ext cx="2279824" cy="2279824"/>
                    </a:xfrm>
                    <a:prstGeom prst="rect">
                      <a:avLst/>
                    </a:prstGeom>
                  </pic:spPr>
                </pic:pic>
              </a:graphicData>
            </a:graphic>
          </wp:inline>
        </w:drawing>
      </w:r>
    </w:p>
    <w:p w14:paraId="2173E1FF" w14:textId="77777777" w:rsidR="0085421B" w:rsidRDefault="0085421B" w:rsidP="0085421B">
      <w:pPr>
        <w:jc w:val="center"/>
        <w:rPr>
          <w:rFonts w:ascii="Arial" w:hAnsi="Arial" w:cs="Arial"/>
        </w:rPr>
      </w:pPr>
    </w:p>
    <w:p w14:paraId="3DB7DA70" w14:textId="5D505A6F" w:rsidR="0085421B" w:rsidRDefault="0085421B" w:rsidP="0085421B">
      <w:pPr>
        <w:jc w:val="center"/>
        <w:rPr>
          <w:rFonts w:ascii="Arial" w:hAnsi="Arial" w:cs="Arial"/>
        </w:rPr>
      </w:pPr>
    </w:p>
    <w:p w14:paraId="30D2E103" w14:textId="760911DB" w:rsidR="0085421B" w:rsidRPr="00581EB8" w:rsidRDefault="00581EB8" w:rsidP="00581EB8">
      <w:pPr>
        <w:rPr>
          <w:rFonts w:ascii="Arial" w:hAnsi="Arial" w:cs="Arial"/>
        </w:rPr>
      </w:pPr>
      <w:r w:rsidRPr="00581EB8">
        <w:rPr>
          <w:rFonts w:ascii="Arial" w:hAnsi="Arial" w:cs="Arial"/>
        </w:rPr>
        <w:t>The </w:t>
      </w:r>
      <w:hyperlink r:id="rId16" w:history="1">
        <w:r w:rsidRPr="00581EB8">
          <w:rPr>
            <w:rStyle w:val="Hyperlink"/>
            <w:rFonts w:ascii="Arial" w:hAnsi="Arial" w:cs="Arial"/>
            <w:color w:val="auto"/>
            <w:u w:val="none"/>
          </w:rPr>
          <w:t>Baby Rose Garden</w:t>
        </w:r>
      </w:hyperlink>
      <w:r w:rsidRPr="00581EB8">
        <w:rPr>
          <w:rFonts w:ascii="Arial" w:hAnsi="Arial" w:cs="Arial"/>
        </w:rPr>
        <w:t xml:space="preserve"> located along the southern boundary of the </w:t>
      </w:r>
      <w:hyperlink r:id="rId17" w:tgtFrame="_blank" w:history="1">
        <w:r w:rsidRPr="00581EB8">
          <w:rPr>
            <w:rStyle w:val="Hyperlink"/>
            <w:rFonts w:ascii="Arial" w:hAnsi="Arial" w:cs="Arial"/>
            <w:color w:val="auto"/>
            <w:u w:val="none"/>
          </w:rPr>
          <w:t>Mortonhall</w:t>
        </w:r>
      </w:hyperlink>
      <w:r w:rsidRPr="00581EB8">
        <w:rPr>
          <w:rFonts w:ascii="Arial" w:hAnsi="Arial" w:cs="Arial"/>
        </w:rPr>
        <w:t xml:space="preserve"> Cemetery grounds, contains memorials donated by various charities. Notable contributors include </w:t>
      </w:r>
      <w:hyperlink r:id="rId18" w:tgtFrame="_blank" w:history="1">
        <w:r w:rsidRPr="00581EB8">
          <w:rPr>
            <w:rStyle w:val="Hyperlink"/>
            <w:rFonts w:ascii="Arial" w:hAnsi="Arial" w:cs="Arial"/>
            <w:color w:val="auto"/>
            <w:u w:val="none"/>
          </w:rPr>
          <w:t>Sands</w:t>
        </w:r>
      </w:hyperlink>
      <w:r w:rsidRPr="00581EB8">
        <w:rPr>
          <w:rFonts w:ascii="Arial" w:hAnsi="Arial" w:cs="Arial"/>
        </w:rPr>
        <w:t> (the stillbirth and neonatal death charity), whose Lothians branch is now known as </w:t>
      </w:r>
      <w:hyperlink r:id="rId19" w:tgtFrame="_blank" w:history="1">
        <w:r w:rsidRPr="00581EB8">
          <w:rPr>
            <w:rStyle w:val="Hyperlink"/>
            <w:rFonts w:ascii="Arial" w:hAnsi="Arial" w:cs="Arial"/>
            <w:color w:val="auto"/>
            <w:u w:val="none"/>
          </w:rPr>
          <w:t>Held In Our Hearts</w:t>
        </w:r>
      </w:hyperlink>
      <w:r w:rsidRPr="00581EB8">
        <w:rPr>
          <w:rFonts w:ascii="Arial" w:hAnsi="Arial" w:cs="Arial"/>
        </w:rPr>
        <w:t>, as well as the charity SiMBA. These organisations have worked in partnership with the </w:t>
      </w:r>
      <w:hyperlink r:id="rId20" w:tgtFrame="_blank" w:history="1">
        <w:r w:rsidRPr="00581EB8">
          <w:rPr>
            <w:rStyle w:val="Hyperlink"/>
            <w:rFonts w:ascii="Arial" w:hAnsi="Arial" w:cs="Arial"/>
            <w:color w:val="auto"/>
            <w:u w:val="none"/>
          </w:rPr>
          <w:t>City of Edinburgh Council</w:t>
        </w:r>
      </w:hyperlink>
      <w:r w:rsidRPr="00581EB8">
        <w:rPr>
          <w:rFonts w:ascii="Arial" w:hAnsi="Arial" w:cs="Arial"/>
        </w:rPr>
        <w:t> to establish this tranquil space.</w:t>
      </w:r>
    </w:p>
    <w:p w14:paraId="4A3F60B0" w14:textId="621EDAAB" w:rsidR="0085421B" w:rsidRDefault="00C71CB0" w:rsidP="0085421B">
      <w:pPr>
        <w:jc w:val="center"/>
        <w:rPr>
          <w:rFonts w:ascii="Arial" w:hAnsi="Arial" w:cs="Arial"/>
        </w:rPr>
      </w:pPr>
      <w:r w:rsidRPr="00C71CB0">
        <w:rPr>
          <w:rFonts w:ascii="Arial" w:hAnsi="Arial" w:cs="Arial"/>
          <w:noProof/>
        </w:rPr>
        <w:drawing>
          <wp:anchor distT="0" distB="0" distL="114300" distR="114300" simplePos="0" relativeHeight="251666944" behindDoc="1" locked="0" layoutInCell="1" allowOverlap="1" wp14:anchorId="31D9F83E" wp14:editId="480F5729">
            <wp:simplePos x="0" y="0"/>
            <wp:positionH relativeFrom="column">
              <wp:posOffset>1040765</wp:posOffset>
            </wp:positionH>
            <wp:positionV relativeFrom="paragraph">
              <wp:posOffset>1905</wp:posOffset>
            </wp:positionV>
            <wp:extent cx="3817620" cy="2863215"/>
            <wp:effectExtent l="0" t="0" r="0" b="0"/>
            <wp:wrapNone/>
            <wp:docPr id="5655838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17620" cy="286321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01A7EBC7" w14:textId="6A620573" w:rsidR="0085421B" w:rsidRDefault="0085421B" w:rsidP="0085421B">
      <w:pPr>
        <w:jc w:val="center"/>
        <w:rPr>
          <w:rFonts w:ascii="Arial" w:hAnsi="Arial" w:cs="Arial"/>
        </w:rPr>
      </w:pPr>
    </w:p>
    <w:p w14:paraId="121523DD" w14:textId="6D560D77" w:rsidR="00C71CB0" w:rsidRPr="00C71CB0" w:rsidRDefault="00C71CB0" w:rsidP="00C71CB0">
      <w:pPr>
        <w:tabs>
          <w:tab w:val="left" w:pos="2439"/>
        </w:tabs>
        <w:rPr>
          <w:rFonts w:ascii="Arial" w:hAnsi="Arial" w:cs="Arial"/>
        </w:rPr>
      </w:pPr>
      <w:r>
        <w:rPr>
          <w:rFonts w:ascii="Arial" w:hAnsi="Arial" w:cs="Arial"/>
        </w:rPr>
        <w:tab/>
      </w:r>
    </w:p>
    <w:p w14:paraId="2BB6A9CA" w14:textId="1700E7CF" w:rsidR="0085421B" w:rsidRDefault="0085421B" w:rsidP="00581EB8">
      <w:pPr>
        <w:jc w:val="center"/>
        <w:rPr>
          <w:rFonts w:ascii="Arial" w:hAnsi="Arial" w:cs="Arial"/>
        </w:rPr>
      </w:pPr>
    </w:p>
    <w:p w14:paraId="2A65D354" w14:textId="77777777" w:rsidR="00C71CB0" w:rsidRDefault="00C71CB0" w:rsidP="00581EB8">
      <w:pPr>
        <w:jc w:val="center"/>
        <w:rPr>
          <w:rFonts w:ascii="Arial" w:hAnsi="Arial" w:cs="Arial"/>
        </w:rPr>
      </w:pPr>
    </w:p>
    <w:p w14:paraId="19340377" w14:textId="77777777" w:rsidR="00C71CB0" w:rsidRDefault="00C71CB0" w:rsidP="00581EB8">
      <w:pPr>
        <w:jc w:val="center"/>
        <w:rPr>
          <w:rFonts w:ascii="Arial" w:hAnsi="Arial" w:cs="Arial"/>
        </w:rPr>
      </w:pPr>
    </w:p>
    <w:p w14:paraId="6A3D7745" w14:textId="77777777" w:rsidR="00C71CB0" w:rsidRDefault="00C71CB0" w:rsidP="00581EB8">
      <w:pPr>
        <w:jc w:val="center"/>
        <w:rPr>
          <w:rFonts w:ascii="Arial" w:hAnsi="Arial" w:cs="Arial"/>
        </w:rPr>
      </w:pPr>
    </w:p>
    <w:p w14:paraId="79DEDDAC" w14:textId="77777777" w:rsidR="00C71CB0" w:rsidRDefault="00C71CB0" w:rsidP="00581EB8">
      <w:pPr>
        <w:jc w:val="center"/>
        <w:rPr>
          <w:rFonts w:ascii="Arial" w:hAnsi="Arial" w:cs="Arial"/>
        </w:rPr>
      </w:pPr>
    </w:p>
    <w:p w14:paraId="53C5FBB4" w14:textId="77777777" w:rsidR="00C71CB0" w:rsidRDefault="00C71CB0" w:rsidP="00581EB8">
      <w:pPr>
        <w:jc w:val="center"/>
        <w:rPr>
          <w:rFonts w:ascii="Arial" w:hAnsi="Arial" w:cs="Arial"/>
        </w:rPr>
      </w:pPr>
    </w:p>
    <w:p w14:paraId="22392B06" w14:textId="77777777" w:rsidR="0085421B" w:rsidRDefault="0085421B" w:rsidP="0085421B">
      <w:pPr>
        <w:jc w:val="center"/>
        <w:rPr>
          <w:rFonts w:ascii="Arial" w:hAnsi="Arial" w:cs="Arial"/>
        </w:rPr>
      </w:pPr>
    </w:p>
    <w:p w14:paraId="54D65A8B" w14:textId="77777777" w:rsidR="0085421B" w:rsidRPr="004B4CEF" w:rsidRDefault="0085421B" w:rsidP="0085421B">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5447B6" w:rsidRPr="004B4CEF" w14:paraId="1B1644F2"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06CDCFB5" w14:textId="77777777" w:rsidR="0085421B" w:rsidRPr="004B4CEF" w:rsidRDefault="0085421B" w:rsidP="0085421B">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lastRenderedPageBreak/>
              <w:t xml:space="preserve">Map   </w:t>
            </w:r>
          </w:p>
        </w:tc>
        <w:tc>
          <w:tcPr>
            <w:tcW w:w="1854" w:type="dxa"/>
          </w:tcPr>
          <w:p w14:paraId="20A5FE37" w14:textId="77777777" w:rsidR="0085421B" w:rsidRPr="004B4CEF" w:rsidRDefault="0085421B" w:rsidP="00A93D1E">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405FBDE6" w14:textId="0B0AACAD" w:rsidR="0085421B" w:rsidRPr="004B4CEF" w:rsidRDefault="00BA0BBB" w:rsidP="0085421B">
      <w:pPr>
        <w:jc w:val="center"/>
        <w:rPr>
          <w:rFonts w:ascii="Arial" w:hAnsi="Arial" w:cs="Arial"/>
          <w:noProof/>
        </w:rPr>
      </w:pPr>
      <w:r>
        <w:rPr>
          <w:noProof/>
        </w:rPr>
        <w:drawing>
          <wp:anchor distT="0" distB="0" distL="114300" distR="114300" simplePos="0" relativeHeight="251664896" behindDoc="1" locked="0" layoutInCell="1" allowOverlap="1" wp14:anchorId="0FDAAFC5" wp14:editId="3DE56E3E">
            <wp:simplePos x="0" y="0"/>
            <wp:positionH relativeFrom="page">
              <wp:posOffset>-500946</wp:posOffset>
            </wp:positionH>
            <wp:positionV relativeFrom="paragraph">
              <wp:posOffset>413730</wp:posOffset>
            </wp:positionV>
            <wp:extent cx="8604376" cy="7251219"/>
            <wp:effectExtent l="0" t="9208" r="0" b="0"/>
            <wp:wrapNone/>
            <wp:docPr id="13289881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16200000">
                      <a:off x="0" y="0"/>
                      <a:ext cx="8604376" cy="725121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04ED0F" w14:textId="08ADB523" w:rsidR="0085421B" w:rsidRPr="004B4CEF" w:rsidRDefault="0085421B" w:rsidP="0085421B">
      <w:pPr>
        <w:jc w:val="center"/>
        <w:rPr>
          <w:rFonts w:ascii="Arial" w:hAnsi="Arial" w:cs="Arial"/>
          <w:noProof/>
          <w:color w:val="595959" w:themeColor="text1" w:themeTint="A6"/>
        </w:rPr>
      </w:pPr>
    </w:p>
    <w:p w14:paraId="3C071D62" w14:textId="4560B7CC" w:rsidR="0085421B" w:rsidRPr="004B4CEF" w:rsidRDefault="0085421B" w:rsidP="0085421B">
      <w:pPr>
        <w:jc w:val="center"/>
        <w:rPr>
          <w:rFonts w:ascii="Arial" w:hAnsi="Arial" w:cs="Arial"/>
          <w:noProof/>
        </w:rPr>
      </w:pPr>
    </w:p>
    <w:p w14:paraId="77FF16A2" w14:textId="475AF7C3" w:rsidR="0085421B" w:rsidRPr="004B4CEF" w:rsidRDefault="0085421B" w:rsidP="0085421B">
      <w:pPr>
        <w:jc w:val="center"/>
        <w:rPr>
          <w:rFonts w:ascii="Arial" w:hAnsi="Arial" w:cs="Arial"/>
          <w:noProof/>
        </w:rPr>
      </w:pPr>
    </w:p>
    <w:p w14:paraId="1014437C" w14:textId="494AEA5D" w:rsidR="0085421B" w:rsidRPr="004B4CEF" w:rsidRDefault="0085421B" w:rsidP="0085421B">
      <w:pPr>
        <w:jc w:val="center"/>
        <w:rPr>
          <w:rFonts w:ascii="Arial" w:hAnsi="Arial" w:cs="Arial"/>
          <w:noProof/>
        </w:rPr>
      </w:pPr>
    </w:p>
    <w:p w14:paraId="746D9E9F" w14:textId="3FDC0546" w:rsidR="0085421B" w:rsidRPr="004B4CEF" w:rsidRDefault="0085421B" w:rsidP="0085421B">
      <w:pPr>
        <w:jc w:val="center"/>
        <w:rPr>
          <w:rFonts w:ascii="Arial" w:hAnsi="Arial" w:cs="Arial"/>
          <w:noProof/>
        </w:rPr>
      </w:pPr>
    </w:p>
    <w:p w14:paraId="2C6B2AE8" w14:textId="77A8F27A" w:rsidR="0085421B" w:rsidRPr="004B4CEF" w:rsidRDefault="0085421B" w:rsidP="0085421B">
      <w:pPr>
        <w:jc w:val="center"/>
        <w:rPr>
          <w:rFonts w:ascii="Arial" w:hAnsi="Arial" w:cs="Arial"/>
          <w:noProof/>
        </w:rPr>
      </w:pPr>
    </w:p>
    <w:p w14:paraId="2659C48C" w14:textId="1C5C89D9" w:rsidR="0085421B" w:rsidRPr="004B4CEF" w:rsidRDefault="0085421B" w:rsidP="0085421B">
      <w:pPr>
        <w:jc w:val="center"/>
        <w:rPr>
          <w:rFonts w:ascii="Arial" w:hAnsi="Arial" w:cs="Arial"/>
          <w:noProof/>
        </w:rPr>
      </w:pPr>
    </w:p>
    <w:p w14:paraId="5CD60686" w14:textId="04EB7951" w:rsidR="0085421B" w:rsidRPr="004B4CEF" w:rsidRDefault="0085421B" w:rsidP="0085421B">
      <w:pPr>
        <w:jc w:val="center"/>
        <w:rPr>
          <w:rFonts w:ascii="Arial" w:hAnsi="Arial" w:cs="Arial"/>
          <w:noProof/>
        </w:rPr>
      </w:pPr>
    </w:p>
    <w:p w14:paraId="19C53074" w14:textId="54AC779A" w:rsidR="0085421B" w:rsidRPr="004B4CEF" w:rsidRDefault="0085421B" w:rsidP="0085421B">
      <w:pPr>
        <w:jc w:val="center"/>
        <w:rPr>
          <w:rFonts w:ascii="Arial" w:hAnsi="Arial" w:cs="Arial"/>
        </w:rPr>
      </w:pPr>
    </w:p>
    <w:p w14:paraId="3CE08997" w14:textId="77777777" w:rsidR="0085421B" w:rsidRPr="004B4CEF" w:rsidRDefault="0085421B" w:rsidP="0085421B">
      <w:pPr>
        <w:jc w:val="center"/>
        <w:rPr>
          <w:rFonts w:ascii="Arial" w:hAnsi="Arial" w:cs="Arial"/>
        </w:rPr>
      </w:pPr>
    </w:p>
    <w:p w14:paraId="0D0B2938" w14:textId="77777777" w:rsidR="0085421B" w:rsidRPr="004B4CEF" w:rsidRDefault="0085421B" w:rsidP="0085421B">
      <w:pPr>
        <w:jc w:val="center"/>
        <w:rPr>
          <w:rFonts w:ascii="Arial" w:hAnsi="Arial" w:cs="Arial"/>
        </w:rPr>
      </w:pPr>
    </w:p>
    <w:p w14:paraId="00390823" w14:textId="77777777" w:rsidR="0085421B" w:rsidRPr="004B4CEF" w:rsidRDefault="0085421B" w:rsidP="0085421B">
      <w:pPr>
        <w:jc w:val="center"/>
        <w:rPr>
          <w:rFonts w:ascii="Arial" w:hAnsi="Arial" w:cs="Arial"/>
        </w:rPr>
      </w:pPr>
    </w:p>
    <w:p w14:paraId="26F9E26F" w14:textId="77777777" w:rsidR="0085421B" w:rsidRPr="004B4CEF" w:rsidRDefault="0085421B" w:rsidP="0085421B">
      <w:pPr>
        <w:jc w:val="center"/>
        <w:rPr>
          <w:rFonts w:ascii="Arial" w:hAnsi="Arial" w:cs="Arial"/>
        </w:rPr>
      </w:pPr>
    </w:p>
    <w:p w14:paraId="5B708D3F" w14:textId="77777777" w:rsidR="0085421B" w:rsidRPr="004B4CEF" w:rsidRDefault="0085421B" w:rsidP="0085421B">
      <w:pPr>
        <w:jc w:val="center"/>
        <w:rPr>
          <w:rFonts w:ascii="Arial" w:hAnsi="Arial" w:cs="Arial"/>
        </w:rPr>
      </w:pPr>
    </w:p>
    <w:p w14:paraId="07E798B6" w14:textId="77777777" w:rsidR="0085421B" w:rsidRPr="004B4CEF" w:rsidRDefault="0085421B" w:rsidP="0085421B">
      <w:pPr>
        <w:jc w:val="center"/>
        <w:rPr>
          <w:rFonts w:ascii="Arial" w:hAnsi="Arial" w:cs="Arial"/>
        </w:rPr>
      </w:pPr>
    </w:p>
    <w:p w14:paraId="5ADA2408" w14:textId="77777777" w:rsidR="0085421B" w:rsidRPr="004B4CEF" w:rsidRDefault="0085421B" w:rsidP="0085421B">
      <w:pPr>
        <w:pStyle w:val="Heading2"/>
        <w:autoSpaceDE w:val="0"/>
        <w:autoSpaceDN w:val="0"/>
        <w:adjustRightInd w:val="0"/>
        <w:ind w:left="1429"/>
        <w:rPr>
          <w:rStyle w:val="Hyperlink"/>
          <w:rFonts w:ascii="Arial" w:hAnsi="Arial" w:cs="Arial"/>
          <w:color w:val="auto"/>
          <w:sz w:val="22"/>
          <w:szCs w:val="22"/>
        </w:rPr>
      </w:pPr>
    </w:p>
    <w:p w14:paraId="7DA51D4C" w14:textId="77777777" w:rsidR="0085421B" w:rsidRPr="004B4CEF" w:rsidRDefault="0085421B" w:rsidP="0085421B">
      <w:pPr>
        <w:rPr>
          <w:rFonts w:ascii="Arial" w:hAnsi="Arial" w:cs="Arial"/>
        </w:rPr>
      </w:pPr>
    </w:p>
    <w:p w14:paraId="4261D702" w14:textId="77777777" w:rsidR="0085421B" w:rsidRPr="004B4CEF" w:rsidRDefault="0085421B" w:rsidP="0085421B">
      <w:pPr>
        <w:rPr>
          <w:rFonts w:ascii="Arial" w:hAnsi="Arial" w:cs="Arial"/>
        </w:rPr>
      </w:pPr>
    </w:p>
    <w:p w14:paraId="3E823EDE" w14:textId="77777777" w:rsidR="0085421B" w:rsidRPr="004B4CEF" w:rsidRDefault="0085421B" w:rsidP="0085421B">
      <w:pPr>
        <w:rPr>
          <w:rFonts w:ascii="Arial" w:hAnsi="Arial" w:cs="Arial"/>
        </w:rPr>
      </w:pPr>
    </w:p>
    <w:p w14:paraId="25B2AE01" w14:textId="77777777" w:rsidR="0085421B" w:rsidRPr="004B4CEF" w:rsidRDefault="0085421B" w:rsidP="0085421B">
      <w:pPr>
        <w:rPr>
          <w:rFonts w:ascii="Arial" w:hAnsi="Arial" w:cs="Arial"/>
        </w:rPr>
      </w:pPr>
    </w:p>
    <w:p w14:paraId="52CA30A8" w14:textId="77777777" w:rsidR="0085421B" w:rsidRPr="004B4CEF" w:rsidRDefault="0085421B" w:rsidP="0085421B">
      <w:pPr>
        <w:rPr>
          <w:rFonts w:ascii="Arial" w:hAnsi="Arial" w:cs="Arial"/>
        </w:rPr>
      </w:pPr>
    </w:p>
    <w:p w14:paraId="31B98422" w14:textId="77777777" w:rsidR="0085421B" w:rsidRPr="004B4CEF" w:rsidRDefault="0085421B" w:rsidP="0085421B">
      <w:pPr>
        <w:rPr>
          <w:rFonts w:ascii="Arial" w:hAnsi="Arial" w:cs="Arial"/>
        </w:rPr>
      </w:pPr>
    </w:p>
    <w:p w14:paraId="350EE3CB" w14:textId="77777777" w:rsidR="0085421B" w:rsidRPr="004B4CEF" w:rsidRDefault="0085421B" w:rsidP="0085421B">
      <w:pPr>
        <w:jc w:val="center"/>
        <w:rPr>
          <w:rFonts w:ascii="Arial" w:hAnsi="Arial" w:cs="Arial"/>
        </w:rPr>
      </w:pPr>
    </w:p>
    <w:p w14:paraId="1745BB9D" w14:textId="77777777" w:rsidR="0085421B" w:rsidRPr="004B4CEF" w:rsidRDefault="0085421B" w:rsidP="0085421B">
      <w:pPr>
        <w:rPr>
          <w:rFonts w:ascii="Arial" w:hAnsi="Arial" w:cs="Arial"/>
        </w:rPr>
      </w:pPr>
    </w:p>
    <w:p w14:paraId="693B39D8" w14:textId="77777777" w:rsidR="0085421B" w:rsidRPr="004B4CEF" w:rsidRDefault="0085421B" w:rsidP="0085421B">
      <w:pPr>
        <w:rPr>
          <w:rFonts w:ascii="Arial" w:hAnsi="Arial" w:cs="Arial"/>
        </w:rPr>
      </w:pPr>
    </w:p>
    <w:p w14:paraId="2026FC12" w14:textId="77777777" w:rsidR="0085421B" w:rsidRPr="004B4CEF" w:rsidRDefault="0085421B" w:rsidP="0085421B">
      <w:pPr>
        <w:rPr>
          <w:rFonts w:ascii="Arial" w:hAnsi="Arial" w:cs="Arial"/>
        </w:rPr>
      </w:pPr>
    </w:p>
    <w:p w14:paraId="12A107E6" w14:textId="77777777" w:rsidR="0085421B" w:rsidRPr="004B4CEF" w:rsidRDefault="0085421B" w:rsidP="0085421B">
      <w:pPr>
        <w:rPr>
          <w:rFonts w:ascii="Arial" w:hAnsi="Arial" w:cs="Arial"/>
        </w:rPr>
      </w:pPr>
    </w:p>
    <w:p w14:paraId="46B8AF5D" w14:textId="77777777" w:rsidR="0085421B" w:rsidRPr="004B4CEF" w:rsidRDefault="0085421B" w:rsidP="0085421B">
      <w:pPr>
        <w:rPr>
          <w:rFonts w:ascii="Arial" w:hAnsi="Arial" w:cs="Arial"/>
        </w:rPr>
      </w:pPr>
    </w:p>
    <w:p w14:paraId="362C4E17" w14:textId="77777777" w:rsidR="0085421B" w:rsidRPr="004B4CEF" w:rsidRDefault="0085421B" w:rsidP="0085421B">
      <w:pPr>
        <w:rPr>
          <w:rFonts w:ascii="Arial" w:hAnsi="Arial" w:cs="Arial"/>
        </w:rPr>
      </w:pPr>
    </w:p>
    <w:p w14:paraId="06D83F05" w14:textId="1EE68318" w:rsidR="0075486D" w:rsidRDefault="0075486D"/>
    <w:sectPr w:rsidR="0075486D">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7D714" w14:textId="77777777" w:rsidR="002B37AA" w:rsidRDefault="002B37AA" w:rsidP="005447B6">
      <w:pPr>
        <w:spacing w:after="0" w:line="240" w:lineRule="auto"/>
      </w:pPr>
      <w:r>
        <w:separator/>
      </w:r>
    </w:p>
  </w:endnote>
  <w:endnote w:type="continuationSeparator" w:id="0">
    <w:p w14:paraId="4459961E" w14:textId="77777777" w:rsidR="002B37AA" w:rsidRDefault="002B37AA" w:rsidP="00544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Variable Small Light">
    <w:panose1 w:val="00000000000000000000"/>
    <w:charset w:val="00"/>
    <w:family w:val="auto"/>
    <w:pitch w:val="variable"/>
    <w:sig w:usb0="A00002FF" w:usb1="0000000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3EBE5" w14:textId="2AC4343C" w:rsidR="005447B6" w:rsidRDefault="005447B6">
    <w:pPr>
      <w:pStyle w:val="Footer"/>
    </w:pPr>
    <w:r w:rsidRPr="00AF5DB4">
      <w:rPr>
        <w:rFonts w:ascii="Arial" w:hAnsi="Arial" w:cs="Arial"/>
        <w:noProof/>
      </w:rPr>
      <w:drawing>
        <wp:anchor distT="0" distB="0" distL="114300" distR="114300" simplePos="0" relativeHeight="251651584" behindDoc="1" locked="0" layoutInCell="1" allowOverlap="1" wp14:anchorId="26CA439C" wp14:editId="1B863D27">
          <wp:simplePos x="0" y="0"/>
          <wp:positionH relativeFrom="page">
            <wp:posOffset>4888871</wp:posOffset>
          </wp:positionH>
          <wp:positionV relativeFrom="page">
            <wp:posOffset>9520743</wp:posOffset>
          </wp:positionV>
          <wp:extent cx="2672715" cy="1151890"/>
          <wp:effectExtent l="0" t="0" r="0" b="0"/>
          <wp:wrapTight wrapText="bothSides">
            <wp:wrapPolygon edited="0">
              <wp:start x="9699" y="2143"/>
              <wp:lineTo x="5850" y="3215"/>
              <wp:lineTo x="770" y="6430"/>
              <wp:lineTo x="770" y="21076"/>
              <wp:lineTo x="17551" y="21076"/>
              <wp:lineTo x="17705" y="5001"/>
              <wp:lineTo x="16627" y="3215"/>
              <wp:lineTo x="13702" y="2143"/>
              <wp:lineTo x="9699" y="2143"/>
            </wp:wrapPolygon>
          </wp:wrapTight>
          <wp:docPr id="95852475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a:noFill/>
                </pic:spPr>
              </pic:pic>
            </a:graphicData>
          </a:graphic>
        </wp:anchor>
      </w:drawing>
    </w:r>
  </w:p>
  <w:p w14:paraId="36336054" w14:textId="77777777" w:rsidR="005447B6" w:rsidRDefault="005447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65B5D" w14:textId="77777777" w:rsidR="002B37AA" w:rsidRDefault="002B37AA" w:rsidP="005447B6">
      <w:pPr>
        <w:spacing w:after="0" w:line="240" w:lineRule="auto"/>
      </w:pPr>
      <w:r>
        <w:separator/>
      </w:r>
    </w:p>
  </w:footnote>
  <w:footnote w:type="continuationSeparator" w:id="0">
    <w:p w14:paraId="13EEC231" w14:textId="77777777" w:rsidR="002B37AA" w:rsidRDefault="002B37AA" w:rsidP="005447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14CF6"/>
    <w:multiLevelType w:val="hybridMultilevel"/>
    <w:tmpl w:val="5380E94E"/>
    <w:lvl w:ilvl="0" w:tplc="B5AACA96">
      <w:numFmt w:val="bullet"/>
      <w:lvlText w:val="•"/>
      <w:lvlJc w:val="left"/>
      <w:pPr>
        <w:ind w:left="1150" w:hanging="360"/>
      </w:pPr>
      <w:rPr>
        <w:rFonts w:ascii="Arial" w:eastAsiaTheme="minorHAnsi" w:hAnsi="Arial" w:cs="Arial" w:hint="default"/>
      </w:rPr>
    </w:lvl>
    <w:lvl w:ilvl="1" w:tplc="08090003" w:tentative="1">
      <w:start w:val="1"/>
      <w:numFmt w:val="bullet"/>
      <w:lvlText w:val="o"/>
      <w:lvlJc w:val="left"/>
      <w:pPr>
        <w:ind w:left="1870" w:hanging="360"/>
      </w:pPr>
      <w:rPr>
        <w:rFonts w:ascii="Courier New" w:hAnsi="Courier New" w:cs="Courier New" w:hint="default"/>
      </w:rPr>
    </w:lvl>
    <w:lvl w:ilvl="2" w:tplc="08090005" w:tentative="1">
      <w:start w:val="1"/>
      <w:numFmt w:val="bullet"/>
      <w:lvlText w:val=""/>
      <w:lvlJc w:val="left"/>
      <w:pPr>
        <w:ind w:left="2590" w:hanging="360"/>
      </w:pPr>
      <w:rPr>
        <w:rFonts w:ascii="Wingdings" w:hAnsi="Wingdings" w:hint="default"/>
      </w:rPr>
    </w:lvl>
    <w:lvl w:ilvl="3" w:tplc="08090001" w:tentative="1">
      <w:start w:val="1"/>
      <w:numFmt w:val="bullet"/>
      <w:lvlText w:val=""/>
      <w:lvlJc w:val="left"/>
      <w:pPr>
        <w:ind w:left="3310" w:hanging="360"/>
      </w:pPr>
      <w:rPr>
        <w:rFonts w:ascii="Symbol" w:hAnsi="Symbol" w:hint="default"/>
      </w:rPr>
    </w:lvl>
    <w:lvl w:ilvl="4" w:tplc="08090003" w:tentative="1">
      <w:start w:val="1"/>
      <w:numFmt w:val="bullet"/>
      <w:lvlText w:val="o"/>
      <w:lvlJc w:val="left"/>
      <w:pPr>
        <w:ind w:left="4030" w:hanging="360"/>
      </w:pPr>
      <w:rPr>
        <w:rFonts w:ascii="Courier New" w:hAnsi="Courier New" w:cs="Courier New" w:hint="default"/>
      </w:rPr>
    </w:lvl>
    <w:lvl w:ilvl="5" w:tplc="08090005" w:tentative="1">
      <w:start w:val="1"/>
      <w:numFmt w:val="bullet"/>
      <w:lvlText w:val=""/>
      <w:lvlJc w:val="left"/>
      <w:pPr>
        <w:ind w:left="4750" w:hanging="360"/>
      </w:pPr>
      <w:rPr>
        <w:rFonts w:ascii="Wingdings" w:hAnsi="Wingdings" w:hint="default"/>
      </w:rPr>
    </w:lvl>
    <w:lvl w:ilvl="6" w:tplc="08090001" w:tentative="1">
      <w:start w:val="1"/>
      <w:numFmt w:val="bullet"/>
      <w:lvlText w:val=""/>
      <w:lvlJc w:val="left"/>
      <w:pPr>
        <w:ind w:left="5470" w:hanging="360"/>
      </w:pPr>
      <w:rPr>
        <w:rFonts w:ascii="Symbol" w:hAnsi="Symbol" w:hint="default"/>
      </w:rPr>
    </w:lvl>
    <w:lvl w:ilvl="7" w:tplc="08090003" w:tentative="1">
      <w:start w:val="1"/>
      <w:numFmt w:val="bullet"/>
      <w:lvlText w:val="o"/>
      <w:lvlJc w:val="left"/>
      <w:pPr>
        <w:ind w:left="6190" w:hanging="360"/>
      </w:pPr>
      <w:rPr>
        <w:rFonts w:ascii="Courier New" w:hAnsi="Courier New" w:cs="Courier New" w:hint="default"/>
      </w:rPr>
    </w:lvl>
    <w:lvl w:ilvl="8" w:tplc="08090005" w:tentative="1">
      <w:start w:val="1"/>
      <w:numFmt w:val="bullet"/>
      <w:lvlText w:val=""/>
      <w:lvlJc w:val="left"/>
      <w:pPr>
        <w:ind w:left="6910" w:hanging="360"/>
      </w:pPr>
      <w:rPr>
        <w:rFonts w:ascii="Wingdings" w:hAnsi="Wingdings" w:hint="default"/>
      </w:rPr>
    </w:lvl>
  </w:abstractNum>
  <w:abstractNum w:abstractNumId="1" w15:restartNumberingAfterBreak="0">
    <w:nsid w:val="44967EC5"/>
    <w:multiLevelType w:val="hybridMultilevel"/>
    <w:tmpl w:val="22BCC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DDB1CED"/>
    <w:multiLevelType w:val="hybridMultilevel"/>
    <w:tmpl w:val="77FC72CC"/>
    <w:lvl w:ilvl="0" w:tplc="63A2971C">
      <w:start w:val="1"/>
      <w:numFmt w:val="decimal"/>
      <w:lvlText w:val="%1."/>
      <w:lvlJc w:val="left"/>
      <w:pPr>
        <w:ind w:left="720" w:hanging="360"/>
      </w:pPr>
      <w:rPr>
        <w:rFonts w:hint="default"/>
        <w:color w:val="FFFFFF" w:themeColor="background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441269">
    <w:abstractNumId w:val="0"/>
  </w:num>
  <w:num w:numId="2" w16cid:durableId="81343239">
    <w:abstractNumId w:val="1"/>
  </w:num>
  <w:num w:numId="3" w16cid:durableId="17076330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21B"/>
    <w:rsid w:val="0000257A"/>
    <w:rsid w:val="000B449A"/>
    <w:rsid w:val="00143B15"/>
    <w:rsid w:val="001F71BC"/>
    <w:rsid w:val="002B37AA"/>
    <w:rsid w:val="00302127"/>
    <w:rsid w:val="00360F80"/>
    <w:rsid w:val="00374661"/>
    <w:rsid w:val="003E141B"/>
    <w:rsid w:val="00453C64"/>
    <w:rsid w:val="005447B6"/>
    <w:rsid w:val="00581EB8"/>
    <w:rsid w:val="006C0DB0"/>
    <w:rsid w:val="006C5948"/>
    <w:rsid w:val="006D13E0"/>
    <w:rsid w:val="00740AEE"/>
    <w:rsid w:val="0075486D"/>
    <w:rsid w:val="007677BB"/>
    <w:rsid w:val="00785DC1"/>
    <w:rsid w:val="0085421B"/>
    <w:rsid w:val="0089167E"/>
    <w:rsid w:val="009B3B6B"/>
    <w:rsid w:val="00A1341B"/>
    <w:rsid w:val="00A72B47"/>
    <w:rsid w:val="00BA0BBB"/>
    <w:rsid w:val="00BB6253"/>
    <w:rsid w:val="00BB66A6"/>
    <w:rsid w:val="00BE2868"/>
    <w:rsid w:val="00C71CB0"/>
    <w:rsid w:val="00E3519E"/>
    <w:rsid w:val="00E95B9F"/>
    <w:rsid w:val="00F14AD2"/>
    <w:rsid w:val="00F84035"/>
    <w:rsid w:val="00FF40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AED17"/>
  <w15:chartTrackingRefBased/>
  <w15:docId w15:val="{166394D4-902F-4E11-BD0F-3CB91658E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21B"/>
    <w:pPr>
      <w:spacing w:after="160" w:line="259" w:lineRule="auto"/>
    </w:pPr>
    <w:rPr>
      <w:rFonts w:eastAsiaTheme="minorEastAsia"/>
      <w:kern w:val="0"/>
    </w:rPr>
  </w:style>
  <w:style w:type="paragraph" w:styleId="Heading1">
    <w:name w:val="heading 1"/>
    <w:basedOn w:val="Normal"/>
    <w:next w:val="Normal"/>
    <w:link w:val="Heading1Char"/>
    <w:uiPriority w:val="9"/>
    <w:qFormat/>
    <w:rsid w:val="0085421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85421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85421B"/>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85421B"/>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85421B"/>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8542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42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42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42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A1341B"/>
    <w:pPr>
      <w:spacing w:after="0" w:line="240" w:lineRule="auto"/>
    </w:pPr>
    <w:rPr>
      <w:rFonts w:ascii="Arial" w:hAnsi="Arial"/>
    </w:rPr>
    <w:tblPr>
      <w:tblStyleRowBandSize w:val="1"/>
      <w:tblStyleColBandSize w:val="1"/>
      <w:tblBorders>
        <w:top w:val="single" w:sz="4" w:space="0" w:color="36854E"/>
        <w:left w:val="single" w:sz="4" w:space="0" w:color="36854E"/>
        <w:bottom w:val="single" w:sz="4" w:space="0" w:color="36854E"/>
        <w:right w:val="single" w:sz="4" w:space="0" w:color="36854E"/>
        <w:insideH w:val="single" w:sz="4" w:space="0" w:color="36854E"/>
        <w:insideV w:val="single" w:sz="4" w:space="0" w:color="36854E"/>
      </w:tblBorders>
    </w:tblPr>
    <w:tcPr>
      <w:shd w:val="clear" w:color="auto" w:fill="4273AF" w:themeFill="accent1" w:themeFillShade="E6"/>
    </w:tc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Heading1Char">
    <w:name w:val="Heading 1 Char"/>
    <w:basedOn w:val="DefaultParagraphFont"/>
    <w:link w:val="Heading1"/>
    <w:uiPriority w:val="9"/>
    <w:rsid w:val="0085421B"/>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85421B"/>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85421B"/>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85421B"/>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85421B"/>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8542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42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42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421B"/>
    <w:rPr>
      <w:rFonts w:eastAsiaTheme="majorEastAsia" w:cstheme="majorBidi"/>
      <w:color w:val="272727" w:themeColor="text1" w:themeTint="D8"/>
    </w:rPr>
  </w:style>
  <w:style w:type="paragraph" w:styleId="Title">
    <w:name w:val="Title"/>
    <w:basedOn w:val="Normal"/>
    <w:next w:val="Normal"/>
    <w:link w:val="TitleChar"/>
    <w:uiPriority w:val="10"/>
    <w:qFormat/>
    <w:rsid w:val="008542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42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42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42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421B"/>
    <w:pPr>
      <w:spacing w:before="160"/>
      <w:jc w:val="center"/>
    </w:pPr>
    <w:rPr>
      <w:i/>
      <w:iCs/>
      <w:color w:val="404040" w:themeColor="text1" w:themeTint="BF"/>
    </w:rPr>
  </w:style>
  <w:style w:type="character" w:customStyle="1" w:styleId="QuoteChar">
    <w:name w:val="Quote Char"/>
    <w:basedOn w:val="DefaultParagraphFont"/>
    <w:link w:val="Quote"/>
    <w:uiPriority w:val="29"/>
    <w:rsid w:val="0085421B"/>
    <w:rPr>
      <w:i/>
      <w:iCs/>
      <w:color w:val="404040" w:themeColor="text1" w:themeTint="BF"/>
    </w:rPr>
  </w:style>
  <w:style w:type="paragraph" w:styleId="ListParagraph">
    <w:name w:val="List Paragraph"/>
    <w:basedOn w:val="Normal"/>
    <w:uiPriority w:val="34"/>
    <w:qFormat/>
    <w:rsid w:val="0085421B"/>
    <w:pPr>
      <w:ind w:left="720"/>
      <w:contextualSpacing/>
    </w:pPr>
  </w:style>
  <w:style w:type="character" w:styleId="IntenseEmphasis">
    <w:name w:val="Intense Emphasis"/>
    <w:basedOn w:val="DefaultParagraphFont"/>
    <w:uiPriority w:val="21"/>
    <w:qFormat/>
    <w:rsid w:val="0085421B"/>
    <w:rPr>
      <w:i/>
      <w:iCs/>
      <w:color w:val="365F91" w:themeColor="accent1" w:themeShade="BF"/>
    </w:rPr>
  </w:style>
  <w:style w:type="paragraph" w:styleId="IntenseQuote">
    <w:name w:val="Intense Quote"/>
    <w:basedOn w:val="Normal"/>
    <w:next w:val="Normal"/>
    <w:link w:val="IntenseQuoteChar"/>
    <w:uiPriority w:val="30"/>
    <w:qFormat/>
    <w:rsid w:val="0085421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5421B"/>
    <w:rPr>
      <w:i/>
      <w:iCs/>
      <w:color w:val="365F91" w:themeColor="accent1" w:themeShade="BF"/>
    </w:rPr>
  </w:style>
  <w:style w:type="character" w:styleId="IntenseReference">
    <w:name w:val="Intense Reference"/>
    <w:basedOn w:val="DefaultParagraphFont"/>
    <w:uiPriority w:val="32"/>
    <w:qFormat/>
    <w:rsid w:val="0085421B"/>
    <w:rPr>
      <w:b/>
      <w:bCs/>
      <w:smallCaps/>
      <w:color w:val="365F91" w:themeColor="accent1" w:themeShade="BF"/>
      <w:spacing w:val="5"/>
    </w:rPr>
  </w:style>
  <w:style w:type="character" w:styleId="Hyperlink">
    <w:name w:val="Hyperlink"/>
    <w:basedOn w:val="DefaultParagraphFont"/>
    <w:uiPriority w:val="99"/>
    <w:unhideWhenUsed/>
    <w:rsid w:val="0085421B"/>
    <w:rPr>
      <w:color w:val="0000FF"/>
      <w:u w:val="single"/>
    </w:rPr>
  </w:style>
  <w:style w:type="paragraph" w:styleId="NormalWeb">
    <w:name w:val="Normal (Web)"/>
    <w:basedOn w:val="Normal"/>
    <w:uiPriority w:val="99"/>
    <w:unhideWhenUsed/>
    <w:rsid w:val="0085421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85421B"/>
    <w:pPr>
      <w:autoSpaceDE w:val="0"/>
      <w:autoSpaceDN w:val="0"/>
      <w:adjustRightInd w:val="0"/>
      <w:spacing w:after="0" w:line="240" w:lineRule="auto"/>
    </w:pPr>
    <w:rPr>
      <w:rFonts w:ascii="Segoe UI Variable Small Light" w:eastAsiaTheme="minorEastAsia" w:hAnsi="Segoe UI Variable Small Light" w:cs="Segoe UI Variable Small Light"/>
      <w:color w:val="000000"/>
      <w:kern w:val="0"/>
      <w:sz w:val="24"/>
      <w:szCs w:val="24"/>
    </w:rPr>
  </w:style>
  <w:style w:type="character" w:styleId="Strong">
    <w:name w:val="Strong"/>
    <w:basedOn w:val="DefaultParagraphFont"/>
    <w:uiPriority w:val="22"/>
    <w:qFormat/>
    <w:rsid w:val="0085421B"/>
    <w:rPr>
      <w:b/>
      <w:bCs/>
    </w:rPr>
  </w:style>
  <w:style w:type="table" w:customStyle="1" w:styleId="GridTable4-Accent11">
    <w:name w:val="Grid Table 4 - Accent 11"/>
    <w:basedOn w:val="TableNormal"/>
    <w:next w:val="GridTable4-Accent1"/>
    <w:uiPriority w:val="49"/>
    <w:rsid w:val="0085421B"/>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table" w:customStyle="1" w:styleId="GridTable4-Accent12">
    <w:name w:val="Grid Table 4 - Accent 12"/>
    <w:basedOn w:val="TableNormal"/>
    <w:next w:val="GridTable4-Accent1"/>
    <w:uiPriority w:val="49"/>
    <w:rsid w:val="0085421B"/>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paragraph" w:customStyle="1" w:styleId="Style1">
    <w:name w:val="Style1"/>
    <w:basedOn w:val="Normal"/>
    <w:link w:val="Style1Char"/>
    <w:qFormat/>
    <w:rsid w:val="0085421B"/>
    <w:rPr>
      <w:rFonts w:ascii="Arial" w:hAnsi="Arial" w:cs="Arial"/>
    </w:rPr>
  </w:style>
  <w:style w:type="character" w:customStyle="1" w:styleId="Style1Char">
    <w:name w:val="Style1 Char"/>
    <w:basedOn w:val="DefaultParagraphFont"/>
    <w:link w:val="Style1"/>
    <w:rsid w:val="0085421B"/>
    <w:rPr>
      <w:rFonts w:ascii="Arial" w:eastAsiaTheme="minorEastAsia" w:hAnsi="Arial" w:cs="Arial"/>
      <w:kern w:val="0"/>
    </w:rPr>
  </w:style>
  <w:style w:type="table" w:styleId="GridTable4-Accent1">
    <w:name w:val="Grid Table 4 Accent 1"/>
    <w:basedOn w:val="TableNormal"/>
    <w:uiPriority w:val="49"/>
    <w:rsid w:val="0085421B"/>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5447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47B6"/>
    <w:rPr>
      <w:rFonts w:eastAsiaTheme="minorEastAsia"/>
      <w:kern w:val="0"/>
    </w:rPr>
  </w:style>
  <w:style w:type="paragraph" w:styleId="Footer">
    <w:name w:val="footer"/>
    <w:basedOn w:val="Normal"/>
    <w:link w:val="FooterChar"/>
    <w:uiPriority w:val="99"/>
    <w:unhideWhenUsed/>
    <w:rsid w:val="005447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47B6"/>
    <w:rPr>
      <w:rFonts w:eastAsiaTheme="minorEastAsia"/>
      <w:kern w:val="0"/>
    </w:rPr>
  </w:style>
  <w:style w:type="character" w:styleId="UnresolvedMention">
    <w:name w:val="Unresolved Mention"/>
    <w:basedOn w:val="DefaultParagraphFont"/>
    <w:uiPriority w:val="99"/>
    <w:semiHidden/>
    <w:unhideWhenUsed/>
    <w:rsid w:val="00581E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ogle.co.uk/search?q=Sir+Basil+Spence&amp;kgmid=/m/025zkv&amp;sa=X&amp;ved=2ahUKEwirgsnm6OySAxXkUUEAHSUbAesQ3egRegYIAQgCEAM" TargetMode="External"/><Relationship Id="rId18" Type="http://schemas.openxmlformats.org/officeDocument/2006/relationships/hyperlink" Target="https://www.thenma.org.uk/" TargetMode="Externa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https://www.edinburgh.gov.uk/burials-cremations/cemeteries-burials-edinburgh." TargetMode="External"/><Relationship Id="rId17" Type="http://schemas.openxmlformats.org/officeDocument/2006/relationships/hyperlink" Target="https://www.edinburgh.gov.uk/burials-cremations/memorials-mortonhall-crematoriu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ogle.co.uk/viewer/place?mid=/g/11bxjgsbgt&amp;sa=X&amp;ved=2ahUKEwj3idzS6eySAxUTaUEAHeyqFtAQqdYPegYIAQgCEAI" TargetMode="External"/><Relationship Id="rId20" Type="http://schemas.openxmlformats.org/officeDocument/2006/relationships/hyperlink" Target="https://www.edinburghnews.scotsman.com/news/people/specially-designed-garden-opens-in-edinburghs-mortonhall-cemetery-for-bereaved-parents-grieving-their-lost-children-7090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inburgh.gov.uk/burials-cremations/cemeteries-burials-edinburgh/2"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svg"/><Relationship Id="rId23" Type="http://schemas.openxmlformats.org/officeDocument/2006/relationships/footer" Target="footer1.xml"/><Relationship Id="rId10" Type="http://schemas.openxmlformats.org/officeDocument/2006/relationships/hyperlink" Target="https://www.edinburgh.gov.uk/burials-cremations" TargetMode="External"/><Relationship Id="rId19" Type="http://schemas.openxmlformats.org/officeDocument/2006/relationships/hyperlink" Target="https://heldinourhearts.org.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DC794B-A5F7-4B75-9116-6413057C4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12</Pages>
  <Words>1664</Words>
  <Characters>9486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Gartland-Quinn</dc:creator>
  <cp:keywords/>
  <dc:description/>
  <cp:lastModifiedBy>Danielle Gartland-Quinn</cp:lastModifiedBy>
  <cp:revision>13</cp:revision>
  <dcterms:created xsi:type="dcterms:W3CDTF">2026-02-22T09:20:00Z</dcterms:created>
  <dcterms:modified xsi:type="dcterms:W3CDTF">2026-02-26T14:49:00Z</dcterms:modified>
</cp:coreProperties>
</file>