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0BFC5" w14:textId="77777777" w:rsidR="00270357" w:rsidRDefault="009B628B" w:rsidP="00270357">
      <w:pPr>
        <w:pStyle w:val="Header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SCOTTISH</w:t>
      </w:r>
      <w:r w:rsidR="000F377A">
        <w:rPr>
          <w:rFonts w:ascii="Arial" w:hAnsi="Arial" w:cs="Arial"/>
          <w:b/>
          <w:bCs/>
        </w:rPr>
        <w:t xml:space="preserve"> PARLIAMENTARY ELECTION</w:t>
      </w:r>
    </w:p>
    <w:p w14:paraId="6AB520AD" w14:textId="7276125A" w:rsidR="00A56A0A" w:rsidRDefault="001C089E" w:rsidP="0027035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7 MAY 2026</w:t>
      </w:r>
    </w:p>
    <w:p w14:paraId="41B373E0" w14:textId="77777777" w:rsidR="006062B5" w:rsidRDefault="006062B5"/>
    <w:p w14:paraId="1C7128DA" w14:textId="77777777" w:rsidR="00DB372D" w:rsidRDefault="00DB372D"/>
    <w:p w14:paraId="3C38E9D2" w14:textId="77777777" w:rsidR="004217F4" w:rsidRDefault="004217F4" w:rsidP="0005464B">
      <w:pPr>
        <w:pStyle w:val="Footer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14:paraId="433E1B61" w14:textId="77777777" w:rsidR="00226CE8" w:rsidRDefault="00226CE8" w:rsidP="0005464B">
      <w:pPr>
        <w:pStyle w:val="Footer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lear" w:pos="4153"/>
          <w:tab w:val="clear" w:pos="8306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EAST LOTHIAN COUNCIL </w:t>
      </w:r>
    </w:p>
    <w:p w14:paraId="6E6EE0B9" w14:textId="57A07F3D" w:rsidR="004217F4" w:rsidRPr="00F301A5" w:rsidRDefault="004217F4" w:rsidP="0005464B">
      <w:pPr>
        <w:pStyle w:val="Footer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lear" w:pos="4153"/>
          <w:tab w:val="clear" w:pos="8306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POSTER DISPLAY GUIDANCE</w:t>
      </w:r>
    </w:p>
    <w:p w14:paraId="2EB00554" w14:textId="77777777" w:rsidR="004217F4" w:rsidRDefault="004217F4" w:rsidP="0005464B">
      <w:pPr>
        <w:pStyle w:val="Footer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14:paraId="31C9458D" w14:textId="77777777" w:rsidR="006062B5" w:rsidRDefault="006062B5">
      <w:pPr>
        <w:pStyle w:val="Header"/>
        <w:tabs>
          <w:tab w:val="clear" w:pos="4153"/>
          <w:tab w:val="clear" w:pos="8306"/>
        </w:tabs>
      </w:pPr>
    </w:p>
    <w:p w14:paraId="117E0A7E" w14:textId="77777777" w:rsidR="00DB372D" w:rsidRDefault="00DB372D">
      <w:pPr>
        <w:pStyle w:val="Header"/>
        <w:tabs>
          <w:tab w:val="clear" w:pos="4153"/>
          <w:tab w:val="clear" w:pos="8306"/>
        </w:tabs>
      </w:pPr>
    </w:p>
    <w:p w14:paraId="2B653634" w14:textId="77777777" w:rsidR="006062B5" w:rsidRDefault="006062B5">
      <w:pPr>
        <w:pStyle w:val="BodyText2"/>
      </w:pPr>
      <w:r>
        <w:t xml:space="preserve">The display of </w:t>
      </w:r>
      <w:r w:rsidR="000F377A">
        <w:t xml:space="preserve">election </w:t>
      </w:r>
      <w:r>
        <w:t xml:space="preserve">posters is not a matter for the </w:t>
      </w:r>
      <w:r w:rsidR="000F377A">
        <w:t xml:space="preserve">Returning </w:t>
      </w:r>
      <w:r>
        <w:t>Officer. Consent for the display of posters and advertisements relating to a</w:t>
      </w:r>
      <w:r w:rsidR="00CA4C6A">
        <w:t>n</w:t>
      </w:r>
      <w:r w:rsidR="004217F4">
        <w:t xml:space="preserve"> </w:t>
      </w:r>
      <w:r w:rsidR="00CA4C6A">
        <w:t>election</w:t>
      </w:r>
      <w:r w:rsidR="004217F4">
        <w:t xml:space="preserve"> </w:t>
      </w:r>
      <w:r>
        <w:t xml:space="preserve">must be obtained from the owner of the land (or other person entitled to grant consent). </w:t>
      </w:r>
    </w:p>
    <w:p w14:paraId="64DD25BB" w14:textId="77777777" w:rsidR="006062B5" w:rsidRDefault="006062B5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</w:p>
    <w:p w14:paraId="12FD63A8" w14:textId="77777777" w:rsidR="006062B5" w:rsidRDefault="006062B5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</w:p>
    <w:p w14:paraId="1DE4ED04" w14:textId="77777777" w:rsidR="006062B5" w:rsidRDefault="006062B5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Street furniture (any structure from back of pavement to back of opposite pavement inc. lamp posts, signposts etc.) is owned by the Local Authority.</w:t>
      </w:r>
    </w:p>
    <w:p w14:paraId="726562C7" w14:textId="77777777" w:rsidR="006062B5" w:rsidRDefault="006062B5">
      <w:pPr>
        <w:pStyle w:val="Header"/>
        <w:tabs>
          <w:tab w:val="clear" w:pos="4153"/>
          <w:tab w:val="clear" w:pos="8306"/>
        </w:tabs>
      </w:pPr>
    </w:p>
    <w:p w14:paraId="368B7291" w14:textId="77777777" w:rsidR="006062B5" w:rsidRDefault="006062B5">
      <w:pPr>
        <w:pStyle w:val="Header"/>
        <w:tabs>
          <w:tab w:val="clear" w:pos="4153"/>
          <w:tab w:val="clear" w:pos="8306"/>
        </w:tabs>
      </w:pPr>
    </w:p>
    <w:p w14:paraId="1EB6EB56" w14:textId="36AB0673" w:rsidR="006062B5" w:rsidRDefault="006062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accordance with </w:t>
      </w:r>
      <w:r w:rsidR="00264614">
        <w:rPr>
          <w:rFonts w:ascii="Arial" w:hAnsi="Arial" w:cs="Arial"/>
        </w:rPr>
        <w:t xml:space="preserve">our </w:t>
      </w:r>
      <w:r>
        <w:rPr>
          <w:rFonts w:ascii="Arial" w:hAnsi="Arial" w:cs="Arial"/>
        </w:rPr>
        <w:t xml:space="preserve">working practices regarding the display of </w:t>
      </w:r>
      <w:r w:rsidR="004217F4">
        <w:rPr>
          <w:rFonts w:ascii="Arial" w:hAnsi="Arial" w:cs="Arial"/>
        </w:rPr>
        <w:t xml:space="preserve">election </w:t>
      </w:r>
      <w:r>
        <w:rPr>
          <w:rFonts w:ascii="Arial" w:hAnsi="Arial" w:cs="Arial"/>
        </w:rPr>
        <w:t>posters</w:t>
      </w:r>
      <w:r w:rsidR="001C089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please note that </w:t>
      </w:r>
      <w:r>
        <w:rPr>
          <w:rFonts w:ascii="Arial" w:hAnsi="Arial" w:cs="Arial"/>
          <w:b/>
          <w:bCs/>
        </w:rPr>
        <w:t xml:space="preserve">the display of </w:t>
      </w:r>
      <w:r w:rsidR="000F377A">
        <w:rPr>
          <w:rFonts w:ascii="Arial" w:hAnsi="Arial" w:cs="Arial"/>
          <w:b/>
          <w:bCs/>
        </w:rPr>
        <w:t xml:space="preserve">election </w:t>
      </w:r>
      <w:r>
        <w:rPr>
          <w:rFonts w:ascii="Arial" w:hAnsi="Arial" w:cs="Arial"/>
          <w:b/>
          <w:bCs/>
        </w:rPr>
        <w:t xml:space="preserve">posters on road lighting columns within </w:t>
      </w:r>
      <w:r>
        <w:rPr>
          <w:rFonts w:ascii="Arial" w:hAnsi="Arial" w:cs="Arial"/>
          <w:b/>
          <w:bCs/>
          <w:szCs w:val="20"/>
          <w:lang w:val="en-US"/>
        </w:rPr>
        <w:t xml:space="preserve">East Lothian </w:t>
      </w:r>
      <w:r w:rsidR="000F377A">
        <w:rPr>
          <w:rFonts w:ascii="Arial" w:hAnsi="Arial" w:cs="Arial"/>
          <w:b/>
          <w:bCs/>
          <w:szCs w:val="20"/>
          <w:lang w:val="en-US"/>
        </w:rPr>
        <w:t xml:space="preserve">Council </w:t>
      </w:r>
      <w:r w:rsidR="0020759F">
        <w:rPr>
          <w:rFonts w:ascii="Arial" w:hAnsi="Arial" w:cs="Arial"/>
          <w:b/>
          <w:bCs/>
          <w:szCs w:val="20"/>
          <w:lang w:val="en-US"/>
        </w:rPr>
        <w:t>area</w:t>
      </w:r>
      <w:r>
        <w:rPr>
          <w:rFonts w:ascii="Arial" w:hAnsi="Arial" w:cs="Arial"/>
          <w:b/>
          <w:bCs/>
          <w:szCs w:val="20"/>
          <w:lang w:val="en-US"/>
        </w:rPr>
        <w:t xml:space="preserve"> is</w:t>
      </w:r>
      <w:r>
        <w:rPr>
          <w:rFonts w:ascii="Arial" w:hAnsi="Arial" w:cs="Arial"/>
          <w:szCs w:val="20"/>
          <w:lang w:val="en-US"/>
        </w:rPr>
        <w:t xml:space="preserve"> </w:t>
      </w:r>
      <w:r>
        <w:rPr>
          <w:rFonts w:ascii="Arial" w:hAnsi="Arial" w:cs="Arial"/>
          <w:b/>
          <w:bCs/>
        </w:rPr>
        <w:t>not permitted</w:t>
      </w:r>
      <w:r>
        <w:rPr>
          <w:rFonts w:ascii="Arial" w:hAnsi="Arial" w:cs="Arial"/>
        </w:rPr>
        <w:t>.</w:t>
      </w:r>
    </w:p>
    <w:p w14:paraId="6A6F00BB" w14:textId="77777777" w:rsidR="006062B5" w:rsidRDefault="006062B5">
      <w:pPr>
        <w:jc w:val="both"/>
        <w:rPr>
          <w:rFonts w:ascii="Arial" w:hAnsi="Arial" w:cs="Arial"/>
          <w:color w:val="FF00FF"/>
        </w:rPr>
      </w:pPr>
      <w:r>
        <w:rPr>
          <w:rFonts w:ascii="Arial" w:hAnsi="Arial" w:cs="Arial"/>
          <w:color w:val="FF00FF"/>
        </w:rPr>
        <w:t xml:space="preserve"> </w:t>
      </w:r>
    </w:p>
    <w:p w14:paraId="3F7BF281" w14:textId="77777777" w:rsidR="006062B5" w:rsidRDefault="006062B5">
      <w:pPr>
        <w:jc w:val="both"/>
        <w:rPr>
          <w:rFonts w:ascii="Arial" w:hAnsi="Arial" w:cs="Arial"/>
        </w:rPr>
      </w:pPr>
    </w:p>
    <w:p w14:paraId="11132046" w14:textId="77777777" w:rsidR="006062B5" w:rsidRDefault="006062B5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Display of posters on other columns in central reservations, on pedestrian refuge islands in the centre of roadways, on traffic signal posts or on control boxes is </w:t>
      </w:r>
      <w:r w:rsidRPr="003E5BF1">
        <w:rPr>
          <w:rFonts w:ascii="Arial" w:hAnsi="Arial" w:cs="Arial"/>
          <w:b/>
          <w:bCs/>
        </w:rPr>
        <w:t>also not permissible</w:t>
      </w:r>
      <w:r w:rsidR="006218C4">
        <w:rPr>
          <w:rFonts w:ascii="Arial" w:hAnsi="Arial" w:cs="Arial"/>
        </w:rPr>
        <w:t xml:space="preserve"> under relevant statutory provisions</w:t>
      </w:r>
      <w:r>
        <w:rPr>
          <w:rFonts w:ascii="Arial" w:hAnsi="Arial" w:cs="Arial"/>
        </w:rPr>
        <w:t>.</w:t>
      </w:r>
    </w:p>
    <w:p w14:paraId="25C9D601" w14:textId="77777777" w:rsidR="006062B5" w:rsidRDefault="006062B5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</w:rPr>
      </w:pPr>
    </w:p>
    <w:p w14:paraId="4B239D29" w14:textId="77777777" w:rsidR="006062B5" w:rsidRDefault="006062B5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</w:rPr>
      </w:pPr>
    </w:p>
    <w:p w14:paraId="3050FB99" w14:textId="77777777" w:rsidR="006062B5" w:rsidRDefault="006062B5">
      <w:pPr>
        <w:pStyle w:val="Header"/>
        <w:tabs>
          <w:tab w:val="clear" w:pos="4153"/>
          <w:tab w:val="clear" w:pos="8306"/>
        </w:tabs>
        <w:jc w:val="right"/>
        <w:rPr>
          <w:rFonts w:ascii="Arial" w:hAnsi="Arial" w:cs="Arial"/>
          <w:sz w:val="20"/>
          <w:szCs w:val="20"/>
          <w:lang w:val="en-US"/>
        </w:rPr>
      </w:pPr>
    </w:p>
    <w:p w14:paraId="2DD0DDEC" w14:textId="77777777" w:rsidR="006062B5" w:rsidRDefault="006062B5">
      <w:pPr>
        <w:pStyle w:val="Header"/>
        <w:tabs>
          <w:tab w:val="clear" w:pos="4153"/>
          <w:tab w:val="clear" w:pos="8306"/>
        </w:tabs>
        <w:jc w:val="right"/>
        <w:rPr>
          <w:rFonts w:ascii="Arial" w:hAnsi="Arial" w:cs="Arial"/>
          <w:sz w:val="20"/>
          <w:szCs w:val="20"/>
          <w:lang w:val="en-US"/>
        </w:rPr>
      </w:pPr>
    </w:p>
    <w:p w14:paraId="40DE6932" w14:textId="77777777" w:rsidR="006062B5" w:rsidRDefault="006062B5">
      <w:pPr>
        <w:pStyle w:val="Header"/>
        <w:tabs>
          <w:tab w:val="clear" w:pos="4153"/>
          <w:tab w:val="clear" w:pos="8306"/>
        </w:tabs>
        <w:jc w:val="right"/>
        <w:rPr>
          <w:rFonts w:ascii="Arial" w:hAnsi="Arial" w:cs="Arial"/>
          <w:szCs w:val="20"/>
          <w:lang w:val="en-US"/>
        </w:rPr>
      </w:pPr>
    </w:p>
    <w:p w14:paraId="2F76816D" w14:textId="77777777" w:rsidR="006062B5" w:rsidRDefault="006062B5">
      <w:pPr>
        <w:pStyle w:val="Header"/>
        <w:tabs>
          <w:tab w:val="clear" w:pos="4153"/>
          <w:tab w:val="clear" w:pos="8306"/>
        </w:tabs>
        <w:jc w:val="right"/>
        <w:rPr>
          <w:rFonts w:ascii="Arial" w:hAnsi="Arial" w:cs="Arial"/>
        </w:rPr>
      </w:pPr>
    </w:p>
    <w:sectPr w:rsidR="006062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35675" w14:textId="77777777" w:rsidR="000C3855" w:rsidRDefault="000C3855">
      <w:r>
        <w:separator/>
      </w:r>
    </w:p>
  </w:endnote>
  <w:endnote w:type="continuationSeparator" w:id="0">
    <w:p w14:paraId="72CA301F" w14:textId="77777777" w:rsidR="000C3855" w:rsidRDefault="000C3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88C7A" w14:textId="77777777" w:rsidR="002C0DB9" w:rsidRDefault="002C0D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87AC2" w14:textId="7D5185DC" w:rsidR="00613E9A" w:rsidRDefault="001C089E" w:rsidP="002C0DB9">
    <w:pPr>
      <w:pStyle w:val="Footer"/>
      <w:jc w:val="right"/>
      <w:rPr>
        <w:sz w:val="1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3E363DAD" wp14:editId="4D02BE76">
          <wp:simplePos x="0" y="0"/>
          <wp:positionH relativeFrom="column">
            <wp:posOffset>3848100</wp:posOffset>
          </wp:positionH>
          <wp:positionV relativeFrom="paragraph">
            <wp:posOffset>-284480</wp:posOffset>
          </wp:positionV>
          <wp:extent cx="1947545" cy="284480"/>
          <wp:effectExtent l="0" t="0" r="0" b="0"/>
          <wp:wrapTight wrapText="bothSides">
            <wp:wrapPolygon edited="0">
              <wp:start x="0" y="0"/>
              <wp:lineTo x="0" y="20250"/>
              <wp:lineTo x="21339" y="20250"/>
              <wp:lineTo x="21339" y="0"/>
              <wp:lineTo x="0" y="0"/>
            </wp:wrapPolygon>
          </wp:wrapTight>
          <wp:docPr id="1" name="Picture 1" descr="election 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ection B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284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05A7" w14:textId="77777777" w:rsidR="002C0DB9" w:rsidRDefault="002C0D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FD735" w14:textId="77777777" w:rsidR="000C3855" w:rsidRDefault="000C3855">
      <w:r>
        <w:separator/>
      </w:r>
    </w:p>
  </w:footnote>
  <w:footnote w:type="continuationSeparator" w:id="0">
    <w:p w14:paraId="4C0D6649" w14:textId="77777777" w:rsidR="000C3855" w:rsidRDefault="000C3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206AF" w14:textId="77777777" w:rsidR="002C0DB9" w:rsidRDefault="002C0D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22AD8" w14:textId="77777777" w:rsidR="002C0DB9" w:rsidRDefault="002C0D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E9D3D" w14:textId="77777777" w:rsidR="002C0DB9" w:rsidRDefault="002C0D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23"/>
    <w:rsid w:val="00022128"/>
    <w:rsid w:val="0005464B"/>
    <w:rsid w:val="000C3855"/>
    <w:rsid w:val="000F377A"/>
    <w:rsid w:val="00153C0E"/>
    <w:rsid w:val="0016523A"/>
    <w:rsid w:val="001732D1"/>
    <w:rsid w:val="001767EB"/>
    <w:rsid w:val="001B075D"/>
    <w:rsid w:val="001C089E"/>
    <w:rsid w:val="0020759F"/>
    <w:rsid w:val="00226CE8"/>
    <w:rsid w:val="00252BD6"/>
    <w:rsid w:val="00264614"/>
    <w:rsid w:val="00270357"/>
    <w:rsid w:val="00283DC5"/>
    <w:rsid w:val="002C0DB9"/>
    <w:rsid w:val="002D7FEA"/>
    <w:rsid w:val="003C0F1E"/>
    <w:rsid w:val="003D5534"/>
    <w:rsid w:val="003E5BF1"/>
    <w:rsid w:val="003F2B77"/>
    <w:rsid w:val="004217F4"/>
    <w:rsid w:val="004262D8"/>
    <w:rsid w:val="004B7D72"/>
    <w:rsid w:val="00540198"/>
    <w:rsid w:val="005767F9"/>
    <w:rsid w:val="006062B5"/>
    <w:rsid w:val="00613252"/>
    <w:rsid w:val="00613E9A"/>
    <w:rsid w:val="006218C4"/>
    <w:rsid w:val="00623356"/>
    <w:rsid w:val="00641C0E"/>
    <w:rsid w:val="00684C5C"/>
    <w:rsid w:val="006F03CF"/>
    <w:rsid w:val="00723F87"/>
    <w:rsid w:val="00743963"/>
    <w:rsid w:val="007555A9"/>
    <w:rsid w:val="00775DD3"/>
    <w:rsid w:val="007B4E44"/>
    <w:rsid w:val="007D7DA0"/>
    <w:rsid w:val="008A7EE0"/>
    <w:rsid w:val="008D7BB5"/>
    <w:rsid w:val="008F5178"/>
    <w:rsid w:val="00900014"/>
    <w:rsid w:val="00922F96"/>
    <w:rsid w:val="0098275F"/>
    <w:rsid w:val="009B628B"/>
    <w:rsid w:val="009D4816"/>
    <w:rsid w:val="009E763C"/>
    <w:rsid w:val="00A46271"/>
    <w:rsid w:val="00A56A0A"/>
    <w:rsid w:val="00A90793"/>
    <w:rsid w:val="00B25021"/>
    <w:rsid w:val="00B415ED"/>
    <w:rsid w:val="00B8224A"/>
    <w:rsid w:val="00B91709"/>
    <w:rsid w:val="00BC2623"/>
    <w:rsid w:val="00BC4B7F"/>
    <w:rsid w:val="00C24CDE"/>
    <w:rsid w:val="00C62059"/>
    <w:rsid w:val="00CA4C6A"/>
    <w:rsid w:val="00CD5C87"/>
    <w:rsid w:val="00D659C9"/>
    <w:rsid w:val="00DB372D"/>
    <w:rsid w:val="00DD2BA2"/>
    <w:rsid w:val="00DF6BB3"/>
    <w:rsid w:val="00E01763"/>
    <w:rsid w:val="00E73CA0"/>
    <w:rsid w:val="00F25CC1"/>
    <w:rsid w:val="00F9299C"/>
    <w:rsid w:val="00FF3720"/>
    <w:rsid w:val="00FF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209080FE"/>
  <w15:chartTrackingRefBased/>
  <w15:docId w15:val="{5F433036-87D8-431B-9895-09FA3EC7C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eastAsia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rPr>
      <w:szCs w:val="20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Footer">
    <w:name w:val="footer"/>
    <w:basedOn w:val="Normal"/>
    <w:link w:val="FooterChar"/>
    <w:semiHidden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semiHidden/>
    <w:pPr>
      <w:autoSpaceDE w:val="0"/>
      <w:autoSpaceDN w:val="0"/>
      <w:adjustRightInd w:val="0"/>
      <w:spacing w:line="240" w:lineRule="atLeast"/>
      <w:jc w:val="both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D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7DA0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semiHidden/>
    <w:rsid w:val="004217F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ELC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smita2</dc:creator>
  <cp:keywords/>
  <dc:description/>
  <cp:lastModifiedBy>Currie, Fiona</cp:lastModifiedBy>
  <cp:revision>2</cp:revision>
  <cp:lastPrinted>2012-02-13T13:49:00Z</cp:lastPrinted>
  <dcterms:created xsi:type="dcterms:W3CDTF">2026-01-27T11:56:00Z</dcterms:created>
  <dcterms:modified xsi:type="dcterms:W3CDTF">2026-01-27T11:56:00Z</dcterms:modified>
</cp:coreProperties>
</file>