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FCAB" w14:textId="524639E7" w:rsidR="00455E67" w:rsidRDefault="004F72CC" w:rsidP="00900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Spending </w:t>
      </w:r>
      <w:r w:rsidR="009003B0">
        <w:rPr>
          <w:b/>
          <w:bCs/>
          <w:sz w:val="32"/>
          <w:szCs w:val="32"/>
        </w:rPr>
        <w:t>and Donations</w:t>
      </w:r>
      <w:r>
        <w:rPr>
          <w:b/>
          <w:bCs/>
          <w:sz w:val="32"/>
          <w:szCs w:val="32"/>
        </w:rPr>
        <w:t xml:space="preserve"> </w:t>
      </w:r>
    </w:p>
    <w:p w14:paraId="6FED82F2" w14:textId="7F089FE4" w:rsidR="009003B0" w:rsidRDefault="009003B0" w:rsidP="00C767D6">
      <w:pPr>
        <w:rPr>
          <w:sz w:val="32"/>
          <w:szCs w:val="32"/>
        </w:rPr>
      </w:pPr>
      <w:r w:rsidRPr="009003B0">
        <w:rPr>
          <w:sz w:val="32"/>
          <w:szCs w:val="32"/>
        </w:rPr>
        <w:t xml:space="preserve">Please consult the Electoral Commission Guidance on </w:t>
      </w:r>
      <w:hyperlink r:id="rId6" w:history="1">
        <w:r w:rsidRPr="009003B0">
          <w:rPr>
            <w:rStyle w:val="Hyperlink"/>
            <w:sz w:val="32"/>
            <w:szCs w:val="32"/>
          </w:rPr>
          <w:t>Spending</w:t>
        </w:r>
      </w:hyperlink>
      <w:r w:rsidRPr="009003B0">
        <w:rPr>
          <w:sz w:val="32"/>
          <w:szCs w:val="32"/>
        </w:rPr>
        <w:t xml:space="preserve"> in the Election Campaign and on </w:t>
      </w:r>
      <w:hyperlink r:id="rId7" w:history="1">
        <w:r w:rsidRPr="009003B0">
          <w:rPr>
            <w:rStyle w:val="Hyperlink"/>
            <w:sz w:val="32"/>
            <w:szCs w:val="32"/>
          </w:rPr>
          <w:t>Donations</w:t>
        </w:r>
      </w:hyperlink>
      <w:r w:rsidRPr="009003B0">
        <w:rPr>
          <w:sz w:val="32"/>
          <w:szCs w:val="32"/>
        </w:rPr>
        <w:t xml:space="preserve"> </w:t>
      </w:r>
    </w:p>
    <w:p w14:paraId="382D757B" w14:textId="4C67D0A1" w:rsidR="009003B0" w:rsidRPr="009003B0" w:rsidRDefault="009003B0" w:rsidP="00900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9003B0">
        <w:rPr>
          <w:b/>
          <w:bCs/>
          <w:sz w:val="32"/>
          <w:szCs w:val="32"/>
        </w:rPr>
        <w:t xml:space="preserve">Forms to complete </w:t>
      </w:r>
      <w:proofErr w:type="spellStart"/>
      <w:r w:rsidRPr="009003B0">
        <w:rPr>
          <w:b/>
          <w:bCs/>
          <w:sz w:val="32"/>
          <w:szCs w:val="32"/>
        </w:rPr>
        <w:t>post election</w:t>
      </w:r>
      <w:proofErr w:type="spellEnd"/>
    </w:p>
    <w:p w14:paraId="66FD2F53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8" w:history="1">
        <w:r w:rsidRPr="004F72CC">
          <w:rPr>
            <w:rStyle w:val="Hyperlink"/>
            <w:b/>
            <w:bCs/>
            <w:sz w:val="32"/>
            <w:szCs w:val="32"/>
          </w:rPr>
          <w:t xml:space="preserve">Constituency </w:t>
        </w:r>
        <w:proofErr w:type="gramStart"/>
        <w:r w:rsidRPr="004F72CC">
          <w:rPr>
            <w:rStyle w:val="Hyperlink"/>
            <w:b/>
            <w:bCs/>
            <w:sz w:val="32"/>
            <w:szCs w:val="32"/>
          </w:rPr>
          <w:t>candidate</w:t>
        </w:r>
        <w:proofErr w:type="gramEnd"/>
        <w:r w:rsidRPr="004F72CC">
          <w:rPr>
            <w:rStyle w:val="Hyperlink"/>
            <w:b/>
            <w:bCs/>
            <w:sz w:val="32"/>
            <w:szCs w:val="32"/>
          </w:rPr>
          <w:t xml:space="preserve"> return Scottish Parliamentary election (XLSX)</w:t>
        </w:r>
      </w:hyperlink>
    </w:p>
    <w:p w14:paraId="1A0D73D9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9" w:history="1">
        <w:r w:rsidRPr="004F72CC">
          <w:rPr>
            <w:rStyle w:val="Hyperlink"/>
            <w:b/>
            <w:bCs/>
            <w:sz w:val="32"/>
            <w:szCs w:val="32"/>
          </w:rPr>
          <w:t xml:space="preserve">Independent regional candidate </w:t>
        </w:r>
        <w:proofErr w:type="gramStart"/>
        <w:r w:rsidRPr="004F72CC">
          <w:rPr>
            <w:rStyle w:val="Hyperlink"/>
            <w:b/>
            <w:bCs/>
            <w:sz w:val="32"/>
            <w:szCs w:val="32"/>
          </w:rPr>
          <w:t>return</w:t>
        </w:r>
        <w:proofErr w:type="gramEnd"/>
        <w:r w:rsidRPr="004F72CC">
          <w:rPr>
            <w:rStyle w:val="Hyperlink"/>
            <w:b/>
            <w:bCs/>
            <w:sz w:val="32"/>
            <w:szCs w:val="32"/>
          </w:rPr>
          <w:t xml:space="preserve"> Scottish Parliamentary election (XLS)</w:t>
        </w:r>
      </w:hyperlink>
    </w:p>
    <w:p w14:paraId="11220681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10" w:history="1">
        <w:proofErr w:type="gramStart"/>
        <w:r w:rsidRPr="004F72CC">
          <w:rPr>
            <w:rStyle w:val="Hyperlink"/>
            <w:b/>
            <w:bCs/>
            <w:sz w:val="32"/>
            <w:szCs w:val="32"/>
          </w:rPr>
          <w:t>Candidate</w:t>
        </w:r>
        <w:proofErr w:type="gramEnd"/>
        <w:r w:rsidRPr="004F72CC">
          <w:rPr>
            <w:rStyle w:val="Hyperlink"/>
            <w:b/>
            <w:bCs/>
            <w:sz w:val="32"/>
            <w:szCs w:val="32"/>
          </w:rPr>
          <w:t xml:space="preserve"> return Scottish Parliamentary election - constituency and independent regional candidates (PDF)</w:t>
        </w:r>
      </w:hyperlink>
    </w:p>
    <w:p w14:paraId="61603EF4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11" w:history="1">
        <w:r w:rsidRPr="004F72CC">
          <w:rPr>
            <w:rStyle w:val="Hyperlink"/>
            <w:b/>
            <w:bCs/>
            <w:sz w:val="32"/>
            <w:szCs w:val="32"/>
          </w:rPr>
          <w:t>Candidate declaration (constituency or independent regional) Scottish Parliament</w:t>
        </w:r>
      </w:hyperlink>
    </w:p>
    <w:p w14:paraId="445C0A68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12" w:history="1">
        <w:r w:rsidRPr="004F72CC">
          <w:rPr>
            <w:rStyle w:val="Hyperlink"/>
            <w:b/>
            <w:bCs/>
            <w:sz w:val="32"/>
            <w:szCs w:val="32"/>
          </w:rPr>
          <w:t>Agent declaration (constituency or independent regional) Scottish Parliament</w:t>
        </w:r>
      </w:hyperlink>
    </w:p>
    <w:p w14:paraId="1A08039C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13" w:history="1">
        <w:r w:rsidRPr="004F72CC">
          <w:rPr>
            <w:rStyle w:val="Hyperlink"/>
            <w:b/>
            <w:bCs/>
            <w:sz w:val="32"/>
            <w:szCs w:val="32"/>
          </w:rPr>
          <w:t>Scottish Parliament non-party campaigner Article 41 spending return &amp; declaration</w:t>
        </w:r>
      </w:hyperlink>
    </w:p>
    <w:p w14:paraId="407F4A9E" w14:textId="77777777" w:rsidR="004F72CC" w:rsidRPr="004F72CC" w:rsidRDefault="004F72CC" w:rsidP="004F72CC">
      <w:pPr>
        <w:rPr>
          <w:b/>
          <w:bCs/>
          <w:sz w:val="32"/>
          <w:szCs w:val="32"/>
        </w:rPr>
      </w:pPr>
      <w:hyperlink r:id="rId14" w:history="1">
        <w:r w:rsidRPr="004F72CC">
          <w:rPr>
            <w:rStyle w:val="Hyperlink"/>
            <w:b/>
            <w:bCs/>
            <w:sz w:val="32"/>
            <w:szCs w:val="32"/>
          </w:rPr>
          <w:t>Party list candidate declaration with personal expenses declaration</w:t>
        </w:r>
      </w:hyperlink>
    </w:p>
    <w:p w14:paraId="5F52C7CA" w14:textId="77777777" w:rsidR="004F72CC" w:rsidRDefault="004F72CC" w:rsidP="00C767D6">
      <w:pPr>
        <w:rPr>
          <w:b/>
          <w:bCs/>
          <w:sz w:val="32"/>
          <w:szCs w:val="32"/>
        </w:rPr>
      </w:pPr>
    </w:p>
    <w:p w14:paraId="59E508CA" w14:textId="77777777" w:rsidR="004F72CC" w:rsidRDefault="004F72CC" w:rsidP="00C767D6">
      <w:pPr>
        <w:rPr>
          <w:b/>
          <w:bCs/>
          <w:sz w:val="32"/>
          <w:szCs w:val="32"/>
        </w:rPr>
      </w:pPr>
    </w:p>
    <w:p w14:paraId="03E129B6" w14:textId="7009DB98" w:rsidR="004F72CC" w:rsidRPr="004F72CC" w:rsidRDefault="004F72CC" w:rsidP="00C767D6">
      <w:pPr>
        <w:rPr>
          <w:b/>
          <w:bCs/>
          <w:i/>
          <w:iCs/>
          <w:sz w:val="32"/>
          <w:szCs w:val="32"/>
        </w:rPr>
      </w:pPr>
      <w:r w:rsidRPr="004F72CC">
        <w:rPr>
          <w:b/>
          <w:bCs/>
          <w:i/>
          <w:iCs/>
          <w:sz w:val="32"/>
          <w:szCs w:val="32"/>
        </w:rPr>
        <w:t xml:space="preserve">(Electoral Commission Forms from </w:t>
      </w:r>
      <w:hyperlink r:id="rId15" w:history="1">
        <w:r w:rsidRPr="004F72CC">
          <w:rPr>
            <w:rStyle w:val="Hyperlink"/>
            <w:b/>
            <w:bCs/>
            <w:i/>
            <w:iCs/>
            <w:sz w:val="32"/>
            <w:szCs w:val="32"/>
          </w:rPr>
          <w:t xml:space="preserve">Resources for candidates and agents at Scottish Parliament elections </w:t>
        </w:r>
      </w:hyperlink>
      <w:r w:rsidRPr="004F72CC">
        <w:rPr>
          <w:b/>
          <w:bCs/>
          <w:i/>
          <w:iCs/>
          <w:sz w:val="32"/>
          <w:szCs w:val="32"/>
        </w:rPr>
        <w:t>)</w:t>
      </w:r>
    </w:p>
    <w:sectPr w:rsidR="004F72CC" w:rsidRPr="004F72C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2ADF" w14:textId="77777777" w:rsidR="00455E67" w:rsidRDefault="00455E67" w:rsidP="00455E67">
      <w:pPr>
        <w:spacing w:after="0" w:line="240" w:lineRule="auto"/>
      </w:pPr>
      <w:r>
        <w:separator/>
      </w:r>
    </w:p>
  </w:endnote>
  <w:endnote w:type="continuationSeparator" w:id="0">
    <w:p w14:paraId="75D6565F" w14:textId="77777777" w:rsidR="00455E67" w:rsidRDefault="00455E67" w:rsidP="004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1981" w14:textId="77777777" w:rsidR="00455E67" w:rsidRDefault="00455E67" w:rsidP="00455E67">
      <w:pPr>
        <w:spacing w:after="0" w:line="240" w:lineRule="auto"/>
      </w:pPr>
      <w:r>
        <w:separator/>
      </w:r>
    </w:p>
  </w:footnote>
  <w:footnote w:type="continuationSeparator" w:id="0">
    <w:p w14:paraId="604208EB" w14:textId="77777777" w:rsidR="00455E67" w:rsidRDefault="00455E67" w:rsidP="0045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DE7E" w14:textId="779346B1" w:rsidR="00455E67" w:rsidRDefault="00942851" w:rsidP="00455E67">
    <w:pPr>
      <w:pStyle w:val="Header"/>
      <w:jc w:val="right"/>
    </w:pPr>
    <w:r>
      <w:rPr>
        <w:noProof/>
      </w:rPr>
      <w:drawing>
        <wp:inline distT="0" distB="0" distL="0" distR="0" wp14:anchorId="680BF540" wp14:editId="2DCC8951">
          <wp:extent cx="2438400" cy="67945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67"/>
    <w:rsid w:val="001E4724"/>
    <w:rsid w:val="002E6F33"/>
    <w:rsid w:val="00455E67"/>
    <w:rsid w:val="004F72CC"/>
    <w:rsid w:val="00524BA8"/>
    <w:rsid w:val="0067464F"/>
    <w:rsid w:val="009003B0"/>
    <w:rsid w:val="00942851"/>
    <w:rsid w:val="00B84306"/>
    <w:rsid w:val="00C767D6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854A7"/>
  <w15:chartTrackingRefBased/>
  <w15:docId w15:val="{022BB0BD-EA99-4E1C-BB42-1AED4D8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E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67"/>
  </w:style>
  <w:style w:type="paragraph" w:styleId="Footer">
    <w:name w:val="footer"/>
    <w:basedOn w:val="Normal"/>
    <w:link w:val="FooterChar"/>
    <w:uiPriority w:val="99"/>
    <w:unhideWhenUsed/>
    <w:rsid w:val="0045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67"/>
  </w:style>
  <w:style w:type="character" w:styleId="Hyperlink">
    <w:name w:val="Hyperlink"/>
    <w:basedOn w:val="DefaultParagraphFont"/>
    <w:uiPriority w:val="99"/>
    <w:unhideWhenUsed/>
    <w:rsid w:val="00455E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B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6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6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8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9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org.uk/sites/default/files/2025-12/SP%20C%26A%20constituency%20candidate%20return%20%28XLSX%29.xlsx" TargetMode="External"/><Relationship Id="rId13" Type="http://schemas.openxmlformats.org/officeDocument/2006/relationships/hyperlink" Target="https://www.electoralcommission.org.uk/sites/default/files/2021-03/Scottish%20Parliament%20NPC%20Article%2041%20spending%20return%20%26%20declaration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lectoralcommission.org.uk/guidance-candidates-and-agents-scottish-parliament-elections/candidate-donations" TargetMode="External"/><Relationship Id="rId12" Type="http://schemas.openxmlformats.org/officeDocument/2006/relationships/hyperlink" Target="https://www.electoralcommission.org.uk/sites/default/files/pdf_file/ea-declaration-sp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electoralcommission.org.uk/guidance-candidates-and-agents-scottish-parliament-elections/candidate-spending" TargetMode="External"/><Relationship Id="rId11" Type="http://schemas.openxmlformats.org/officeDocument/2006/relationships/hyperlink" Target="https://www.electoralcommission.org.uk/sites/default/files/pdf_file/ca-declaration-sp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lectoralcommission.org.uk/guidance-candidates-and-agents-scottish-parliament-elections/resources-candidates-and-agents-scottish-parliament-elections" TargetMode="External"/><Relationship Id="rId10" Type="http://schemas.openxmlformats.org/officeDocument/2006/relationships/hyperlink" Target="https://www.electoralcommission.org.uk/sites/default/files/2025-12/SP%20C%26A%20PDF%20return%20for%20constituency%20or%20independent%20regional%20candidate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lectoralcommission.org.uk/sites/default/files/2025-12/SP%20C%26A%20independent%20regional%20candidate%20return%20%28XLSX%29.xlsx" TargetMode="External"/><Relationship Id="rId14" Type="http://schemas.openxmlformats.org/officeDocument/2006/relationships/hyperlink" Target="https://www.electoralcommission.org.uk/sites/default/files/pdf_file/Regional-party-list-candidate-declaration-personal-s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3</cp:revision>
  <dcterms:created xsi:type="dcterms:W3CDTF">2026-01-30T10:33:00Z</dcterms:created>
  <dcterms:modified xsi:type="dcterms:W3CDTF">2026-01-30T10:35:00Z</dcterms:modified>
</cp:coreProperties>
</file>