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8AD6" w14:textId="5697B5E6" w:rsidR="006B5D8E" w:rsidRDefault="00246F51" w:rsidP="00582E96">
      <w:pPr>
        <w:pStyle w:val="Title"/>
        <w:tabs>
          <w:tab w:val="left" w:pos="10665"/>
        </w:tabs>
        <w:ind w:left="0"/>
        <w:rPr>
          <w:color w:val="0080A6"/>
          <w:u w:color="0080A6"/>
        </w:rPr>
      </w:pPr>
      <w:r>
        <w:rPr>
          <w:color w:val="0080A6"/>
          <w:w w:val="95"/>
          <w:u w:color="0080A6"/>
        </w:rPr>
        <w:t>TO</w:t>
      </w:r>
      <w:r>
        <w:rPr>
          <w:color w:val="0080A6"/>
          <w:spacing w:val="-102"/>
          <w:w w:val="95"/>
          <w:u w:color="0080A6"/>
        </w:rPr>
        <w:t xml:space="preserve"> </w:t>
      </w:r>
      <w:r>
        <w:rPr>
          <w:color w:val="0080A6"/>
          <w:w w:val="95"/>
          <w:u w:color="0080A6"/>
        </w:rPr>
        <w:t>LET</w:t>
      </w:r>
      <w:r>
        <w:rPr>
          <w:color w:val="0080A6"/>
          <w:u w:color="0080A6"/>
        </w:rPr>
        <w:tab/>
      </w:r>
    </w:p>
    <w:p w14:paraId="0B344147" w14:textId="77777777" w:rsidR="00582E96" w:rsidRPr="00582E96" w:rsidRDefault="00582E96" w:rsidP="00582E96">
      <w:pPr>
        <w:pStyle w:val="Title"/>
        <w:tabs>
          <w:tab w:val="left" w:pos="10665"/>
        </w:tabs>
        <w:ind w:left="0"/>
        <w:rPr>
          <w:sz w:val="52"/>
          <w:szCs w:val="52"/>
          <w:u w:val="none"/>
        </w:rPr>
      </w:pPr>
    </w:p>
    <w:p w14:paraId="1C4F0C18" w14:textId="63CF9786" w:rsidR="00126583" w:rsidRPr="00290B63" w:rsidRDefault="00B957B7">
      <w:pPr>
        <w:spacing w:before="126"/>
        <w:ind w:left="100"/>
        <w:rPr>
          <w:rFonts w:ascii="Arial"/>
          <w:color w:val="365F91" w:themeColor="accent1" w:themeShade="BF"/>
          <w:sz w:val="62"/>
        </w:rPr>
      </w:pPr>
      <w:r w:rsidRPr="00290B63">
        <w:rPr>
          <w:rFonts w:ascii="Arial"/>
          <w:color w:val="365F91" w:themeColor="accent1" w:themeShade="BF"/>
          <w:sz w:val="62"/>
        </w:rPr>
        <w:t>Light Industrial</w:t>
      </w:r>
      <w:r w:rsidR="00E97938" w:rsidRPr="00290B63">
        <w:rPr>
          <w:rFonts w:ascii="Arial"/>
          <w:color w:val="365F91" w:themeColor="accent1" w:themeShade="BF"/>
          <w:sz w:val="62"/>
        </w:rPr>
        <w:t xml:space="preserve"> Unit</w:t>
      </w:r>
      <w:r w:rsidR="00A67EB5" w:rsidRPr="00290B63">
        <w:rPr>
          <w:rFonts w:ascii="Arial"/>
          <w:color w:val="365F91" w:themeColor="accent1" w:themeShade="BF"/>
          <w:sz w:val="62"/>
        </w:rPr>
        <w:t xml:space="preserve"> </w:t>
      </w:r>
    </w:p>
    <w:p w14:paraId="5D261BCA" w14:textId="77777777" w:rsidR="00290B63" w:rsidRPr="00290B63" w:rsidRDefault="00290B63" w:rsidP="00290B63">
      <w:pPr>
        <w:pStyle w:val="Default0"/>
        <w:rPr>
          <w:color w:val="365F91" w:themeColor="accent1" w:themeShade="BF"/>
        </w:rPr>
      </w:pPr>
    </w:p>
    <w:p w14:paraId="13E6871D" w14:textId="4ECA65A6" w:rsidR="00E97938" w:rsidRPr="00290B63" w:rsidRDefault="00290B63" w:rsidP="00290B63">
      <w:pPr>
        <w:spacing w:before="89"/>
        <w:ind w:left="100"/>
        <w:rPr>
          <w:rFonts w:ascii="Arial" w:hAnsi="Arial" w:cs="Arial"/>
          <w:color w:val="365F91" w:themeColor="accent1" w:themeShade="BF"/>
          <w:spacing w:val="-2"/>
          <w:sz w:val="36"/>
        </w:rPr>
      </w:pPr>
      <w:r w:rsidRPr="00290B63">
        <w:rPr>
          <w:color w:val="365F91" w:themeColor="accent1" w:themeShade="BF"/>
        </w:rPr>
        <w:t xml:space="preserve"> </w:t>
      </w:r>
      <w:r w:rsidRPr="00290B63">
        <w:rPr>
          <w:rFonts w:ascii="Arial" w:hAnsi="Arial" w:cs="Arial"/>
          <w:color w:val="365F91" w:themeColor="accent1" w:themeShade="BF"/>
          <w:sz w:val="36"/>
          <w:szCs w:val="36"/>
        </w:rPr>
        <w:t xml:space="preserve">Unit </w:t>
      </w:r>
      <w:r w:rsidR="00F07D37">
        <w:rPr>
          <w:rFonts w:ascii="Arial" w:hAnsi="Arial" w:cs="Arial"/>
          <w:color w:val="365F91" w:themeColor="accent1" w:themeShade="BF"/>
          <w:sz w:val="36"/>
          <w:szCs w:val="36"/>
        </w:rPr>
        <w:t>2</w:t>
      </w:r>
      <w:r w:rsidRPr="00290B63">
        <w:rPr>
          <w:rFonts w:ascii="Arial" w:hAnsi="Arial" w:cs="Arial"/>
          <w:color w:val="365F91" w:themeColor="accent1" w:themeShade="BF"/>
          <w:sz w:val="36"/>
          <w:szCs w:val="36"/>
        </w:rPr>
        <w:t xml:space="preserve"> </w:t>
      </w:r>
      <w:r w:rsidR="00F07D37">
        <w:rPr>
          <w:rFonts w:ascii="Arial" w:hAnsi="Arial" w:cs="Arial"/>
          <w:color w:val="365F91" w:themeColor="accent1" w:themeShade="BF"/>
          <w:sz w:val="36"/>
          <w:szCs w:val="36"/>
        </w:rPr>
        <w:t>Russell Road Industrial Estate, Sauchiebank</w:t>
      </w:r>
    </w:p>
    <w:p w14:paraId="0899B495" w14:textId="77777777" w:rsidR="003F6E49" w:rsidRDefault="003F6E49" w:rsidP="003F6E49">
      <w:pPr>
        <w:pStyle w:val="Default0"/>
      </w:pPr>
    </w:p>
    <w:p w14:paraId="079D7FD6" w14:textId="77777777" w:rsidR="003F6E49" w:rsidRDefault="003F6E49" w:rsidP="003F6E49">
      <w:pPr>
        <w:pStyle w:val="Default0"/>
      </w:pPr>
    </w:p>
    <w:p w14:paraId="2407E6BD" w14:textId="77777777" w:rsidR="003F6E49" w:rsidRDefault="003F6E49" w:rsidP="003F6E49">
      <w:pPr>
        <w:pStyle w:val="Default0"/>
      </w:pPr>
    </w:p>
    <w:p w14:paraId="3874DCCA" w14:textId="7230CA9D" w:rsidR="006B5D8E" w:rsidRDefault="003F6E49" w:rsidP="003F6E49">
      <w:pPr>
        <w:spacing w:before="89"/>
        <w:ind w:left="100"/>
        <w:rPr>
          <w:b/>
          <w:bCs/>
          <w:color w:val="EE0000"/>
          <w:sz w:val="23"/>
          <w:szCs w:val="23"/>
        </w:rPr>
      </w:pPr>
      <w:r w:rsidRPr="003F6E49">
        <w:rPr>
          <w:color w:val="EE0000"/>
        </w:rPr>
        <w:t xml:space="preserve"> </w:t>
      </w:r>
      <w:r>
        <w:rPr>
          <w:color w:val="EE0000"/>
        </w:rPr>
        <w:tab/>
      </w:r>
      <w:r>
        <w:rPr>
          <w:color w:val="EE0000"/>
        </w:rPr>
        <w:tab/>
      </w:r>
      <w:r>
        <w:rPr>
          <w:color w:val="EE0000"/>
        </w:rPr>
        <w:tab/>
      </w:r>
      <w:r w:rsidRPr="003F6E49">
        <w:rPr>
          <w:b/>
          <w:bCs/>
          <w:color w:val="EE0000"/>
          <w:sz w:val="23"/>
          <w:szCs w:val="23"/>
        </w:rPr>
        <w:t xml:space="preserve">*Closing date – 12 noon, Wednesday </w:t>
      </w:r>
      <w:r w:rsidR="00654885">
        <w:rPr>
          <w:b/>
          <w:bCs/>
          <w:color w:val="EE0000"/>
          <w:sz w:val="23"/>
          <w:szCs w:val="23"/>
        </w:rPr>
        <w:t>3</w:t>
      </w:r>
      <w:r w:rsidR="00654885" w:rsidRPr="00654885">
        <w:rPr>
          <w:b/>
          <w:bCs/>
          <w:color w:val="EE0000"/>
          <w:sz w:val="23"/>
          <w:szCs w:val="23"/>
          <w:vertAlign w:val="superscript"/>
        </w:rPr>
        <w:t>rd</w:t>
      </w:r>
      <w:r w:rsidR="00654885">
        <w:rPr>
          <w:b/>
          <w:bCs/>
          <w:color w:val="EE0000"/>
          <w:sz w:val="23"/>
          <w:szCs w:val="23"/>
        </w:rPr>
        <w:t xml:space="preserve"> December</w:t>
      </w:r>
      <w:r w:rsidR="005319F6">
        <w:rPr>
          <w:b/>
          <w:bCs/>
          <w:color w:val="EE0000"/>
          <w:sz w:val="23"/>
          <w:szCs w:val="23"/>
        </w:rPr>
        <w:t xml:space="preserve"> 2025</w:t>
      </w:r>
      <w:r w:rsidRPr="003F6E49">
        <w:rPr>
          <w:b/>
          <w:bCs/>
          <w:color w:val="EE0000"/>
          <w:sz w:val="23"/>
          <w:szCs w:val="23"/>
        </w:rPr>
        <w:t>*</w:t>
      </w:r>
    </w:p>
    <w:p w14:paraId="4C9EE931" w14:textId="77777777" w:rsidR="003F6E49" w:rsidRPr="003F6E49" w:rsidRDefault="003F6E49" w:rsidP="003F6E49">
      <w:pPr>
        <w:spacing w:before="89"/>
        <w:ind w:left="100"/>
        <w:rPr>
          <w:rFonts w:ascii="Arial"/>
          <w:color w:val="EE0000"/>
          <w:spacing w:val="-2"/>
          <w:sz w:val="36"/>
        </w:rPr>
      </w:pPr>
    </w:p>
    <w:p w14:paraId="033E3CB1" w14:textId="77777777" w:rsidR="002F7B35" w:rsidRDefault="002F7B35" w:rsidP="002F7B35">
      <w:pPr>
        <w:pStyle w:val="Default0"/>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740"/>
      </w:tblGrid>
      <w:tr w:rsidR="002F7B35" w14:paraId="0B9C6565" w14:textId="77777777" w:rsidTr="002F7B35">
        <w:trPr>
          <w:trHeight w:val="4939"/>
        </w:trPr>
        <w:tc>
          <w:tcPr>
            <w:tcW w:w="10740" w:type="dxa"/>
            <w:tcBorders>
              <w:top w:val="none" w:sz="6" w:space="0" w:color="auto"/>
              <w:bottom w:val="none" w:sz="6" w:space="0" w:color="auto"/>
            </w:tcBorders>
          </w:tcPr>
          <w:p w14:paraId="4DF800B1" w14:textId="77777777" w:rsidR="002F7B35" w:rsidRDefault="002F7B35" w:rsidP="002F7B35">
            <w:pPr>
              <w:pStyle w:val="Default0"/>
              <w:jc w:val="center"/>
              <w:rPr>
                <w:b/>
                <w:bCs/>
                <w:sz w:val="23"/>
                <w:szCs w:val="23"/>
              </w:rPr>
            </w:pPr>
          </w:p>
          <w:p w14:paraId="20D970EF" w14:textId="77777777" w:rsidR="002F7B35" w:rsidRDefault="002F7B35" w:rsidP="002F7B35">
            <w:pPr>
              <w:pStyle w:val="Default0"/>
              <w:jc w:val="center"/>
              <w:rPr>
                <w:b/>
                <w:bCs/>
                <w:sz w:val="23"/>
                <w:szCs w:val="23"/>
              </w:rPr>
            </w:pPr>
          </w:p>
          <w:p w14:paraId="129C556E" w14:textId="77777777" w:rsidR="002F7B35" w:rsidRDefault="002F7B35" w:rsidP="002F7B35">
            <w:pPr>
              <w:pStyle w:val="Default0"/>
              <w:jc w:val="center"/>
              <w:rPr>
                <w:b/>
                <w:bCs/>
                <w:sz w:val="23"/>
                <w:szCs w:val="23"/>
              </w:rPr>
            </w:pPr>
          </w:p>
          <w:p w14:paraId="3F14291F" w14:textId="77777777" w:rsidR="002F7B35" w:rsidRDefault="002F7B35" w:rsidP="002F7B35">
            <w:pPr>
              <w:pStyle w:val="Default0"/>
              <w:jc w:val="center"/>
              <w:rPr>
                <w:b/>
                <w:bCs/>
                <w:sz w:val="23"/>
                <w:szCs w:val="23"/>
              </w:rPr>
            </w:pPr>
          </w:p>
          <w:p w14:paraId="0B8F91E7" w14:textId="77777777" w:rsidR="002F7B35" w:rsidRDefault="002F7B35" w:rsidP="002F7B35">
            <w:pPr>
              <w:pStyle w:val="Default0"/>
              <w:jc w:val="center"/>
              <w:rPr>
                <w:b/>
                <w:bCs/>
                <w:sz w:val="23"/>
                <w:szCs w:val="23"/>
              </w:rPr>
            </w:pPr>
          </w:p>
          <w:p w14:paraId="425497A6" w14:textId="77777777" w:rsidR="002F7B35" w:rsidRDefault="002F7B35" w:rsidP="002F7B35">
            <w:pPr>
              <w:pStyle w:val="Default0"/>
              <w:jc w:val="center"/>
              <w:rPr>
                <w:b/>
                <w:bCs/>
                <w:sz w:val="23"/>
                <w:szCs w:val="23"/>
              </w:rPr>
            </w:pPr>
          </w:p>
          <w:p w14:paraId="40BEAFD5" w14:textId="77777777" w:rsidR="002F7B35" w:rsidRDefault="002F7B35" w:rsidP="002F7B35">
            <w:pPr>
              <w:pStyle w:val="Default0"/>
              <w:jc w:val="center"/>
              <w:rPr>
                <w:b/>
                <w:bCs/>
                <w:sz w:val="23"/>
                <w:szCs w:val="23"/>
              </w:rPr>
            </w:pPr>
          </w:p>
          <w:p w14:paraId="4BCF218B" w14:textId="77777777" w:rsidR="002F7B35" w:rsidRDefault="002F7B35" w:rsidP="002F7B35">
            <w:pPr>
              <w:pStyle w:val="Default0"/>
              <w:jc w:val="center"/>
              <w:rPr>
                <w:b/>
                <w:bCs/>
                <w:sz w:val="23"/>
                <w:szCs w:val="23"/>
              </w:rPr>
            </w:pPr>
          </w:p>
          <w:p w14:paraId="05AAFC44" w14:textId="377150FD" w:rsidR="002F7B35" w:rsidRDefault="002F7B35" w:rsidP="002F7B35">
            <w:pPr>
              <w:pStyle w:val="Default0"/>
              <w:jc w:val="center"/>
              <w:rPr>
                <w:sz w:val="23"/>
                <w:szCs w:val="23"/>
              </w:rPr>
            </w:pPr>
            <w:r>
              <w:rPr>
                <w:b/>
                <w:bCs/>
                <w:sz w:val="23"/>
                <w:szCs w:val="23"/>
              </w:rPr>
              <w:t>PHOTO TO FOLLOW</w:t>
            </w:r>
          </w:p>
        </w:tc>
      </w:tr>
    </w:tbl>
    <w:p w14:paraId="1C4F0C1A" w14:textId="7A6CF6C3" w:rsidR="00391D67" w:rsidRDefault="007F3D82" w:rsidP="00B957B7">
      <w:pPr>
        <w:spacing w:before="89"/>
        <w:ind w:firstLine="100"/>
        <w:jc w:val="center"/>
        <w:rPr>
          <w:rFonts w:ascii="Arial"/>
          <w:sz w:val="36"/>
        </w:rPr>
        <w:sectPr w:rsidR="00391D67">
          <w:type w:val="continuous"/>
          <w:pgSz w:w="11910" w:h="16840"/>
          <w:pgMar w:top="200" w:right="380" w:bottom="0" w:left="580" w:header="720" w:footer="720" w:gutter="0"/>
          <w:cols w:space="720"/>
        </w:sectPr>
      </w:pPr>
      <w:r>
        <w:rPr>
          <w:rFonts w:ascii="Arial"/>
          <w:sz w:val="36"/>
        </w:rPr>
        <w:tab/>
      </w:r>
    </w:p>
    <w:p w14:paraId="1C4F0C1B" w14:textId="6A823759" w:rsidR="00126583" w:rsidRDefault="00246F51">
      <w:pPr>
        <w:spacing w:before="85"/>
        <w:ind w:left="104"/>
        <w:rPr>
          <w:sz w:val="24"/>
        </w:rPr>
      </w:pPr>
      <w:r>
        <w:rPr>
          <w:color w:val="0080A6"/>
          <w:w w:val="90"/>
          <w:sz w:val="24"/>
        </w:rPr>
        <w:lastRenderedPageBreak/>
        <w:t>The</w:t>
      </w:r>
      <w:r>
        <w:rPr>
          <w:color w:val="0080A6"/>
          <w:spacing w:val="-2"/>
          <w:w w:val="90"/>
          <w:sz w:val="24"/>
        </w:rPr>
        <w:t xml:space="preserve"> </w:t>
      </w:r>
      <w:r>
        <w:rPr>
          <w:color w:val="0080A6"/>
          <w:w w:val="90"/>
          <w:sz w:val="24"/>
        </w:rPr>
        <w:t>City</w:t>
      </w:r>
      <w:r>
        <w:rPr>
          <w:color w:val="0080A6"/>
          <w:spacing w:val="-1"/>
          <w:w w:val="90"/>
          <w:sz w:val="24"/>
        </w:rPr>
        <w:t xml:space="preserve"> </w:t>
      </w:r>
      <w:r>
        <w:rPr>
          <w:color w:val="0080A6"/>
          <w:w w:val="90"/>
          <w:sz w:val="24"/>
        </w:rPr>
        <w:t>of</w:t>
      </w:r>
      <w:r>
        <w:rPr>
          <w:color w:val="0080A6"/>
          <w:spacing w:val="-1"/>
          <w:w w:val="90"/>
          <w:sz w:val="24"/>
        </w:rPr>
        <w:t xml:space="preserve"> </w:t>
      </w:r>
      <w:r>
        <w:rPr>
          <w:color w:val="0080A6"/>
          <w:w w:val="90"/>
          <w:sz w:val="24"/>
        </w:rPr>
        <w:t>Edinburgh</w:t>
      </w:r>
      <w:r>
        <w:rPr>
          <w:color w:val="0080A6"/>
          <w:spacing w:val="-1"/>
          <w:w w:val="90"/>
          <w:sz w:val="24"/>
        </w:rPr>
        <w:t xml:space="preserve"> </w:t>
      </w:r>
      <w:r>
        <w:rPr>
          <w:color w:val="0080A6"/>
          <w:w w:val="90"/>
          <w:sz w:val="24"/>
        </w:rPr>
        <w:t>Council</w:t>
      </w:r>
      <w:r>
        <w:rPr>
          <w:color w:val="0080A6"/>
          <w:spacing w:val="122"/>
          <w:sz w:val="24"/>
        </w:rPr>
        <w:t xml:space="preserve"> </w:t>
      </w:r>
      <w:r>
        <w:rPr>
          <w:color w:val="0080A6"/>
          <w:w w:val="80"/>
          <w:sz w:val="24"/>
        </w:rPr>
        <w:t>|</w:t>
      </w:r>
      <w:r>
        <w:rPr>
          <w:color w:val="0080A6"/>
          <w:spacing w:val="65"/>
          <w:sz w:val="24"/>
        </w:rPr>
        <w:t xml:space="preserve"> </w:t>
      </w:r>
      <w:r>
        <w:rPr>
          <w:color w:val="0080A6"/>
          <w:w w:val="90"/>
          <w:sz w:val="24"/>
        </w:rPr>
        <w:t>Investments</w:t>
      </w:r>
      <w:r>
        <w:rPr>
          <w:color w:val="0080A6"/>
          <w:spacing w:val="122"/>
          <w:sz w:val="24"/>
        </w:rPr>
        <w:t xml:space="preserve"> </w:t>
      </w:r>
      <w:r>
        <w:rPr>
          <w:color w:val="0080A6"/>
          <w:w w:val="80"/>
          <w:sz w:val="24"/>
        </w:rPr>
        <w:t>|</w:t>
      </w:r>
      <w:r>
        <w:rPr>
          <w:color w:val="0080A6"/>
          <w:spacing w:val="122"/>
          <w:sz w:val="24"/>
        </w:rPr>
        <w:t xml:space="preserve"> </w:t>
      </w:r>
    </w:p>
    <w:p w14:paraId="1C4F0C1C" w14:textId="0D7830AA" w:rsidR="00126583" w:rsidRDefault="00D27B87">
      <w:pPr>
        <w:pStyle w:val="BodyText"/>
        <w:rPr>
          <w:sz w:val="4"/>
        </w:rPr>
      </w:pPr>
      <w:r>
        <w:rPr>
          <w:noProof/>
        </w:rPr>
        <mc:AlternateContent>
          <mc:Choice Requires="wps">
            <w:drawing>
              <wp:anchor distT="0" distB="0" distL="0" distR="0" simplePos="0" relativeHeight="487588352" behindDoc="1" locked="0" layoutInCell="1" allowOverlap="1" wp14:anchorId="1C4F0C4D" wp14:editId="5690D640">
                <wp:simplePos x="0" y="0"/>
                <wp:positionH relativeFrom="page">
                  <wp:posOffset>434975</wp:posOffset>
                </wp:positionH>
                <wp:positionV relativeFrom="paragraph">
                  <wp:posOffset>49530</wp:posOffset>
                </wp:positionV>
                <wp:extent cx="6693535" cy="1270"/>
                <wp:effectExtent l="0" t="0" r="0" b="0"/>
                <wp:wrapTopAndBottom/>
                <wp:docPr id="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3535" cy="1270"/>
                        </a:xfrm>
                        <a:custGeom>
                          <a:avLst/>
                          <a:gdLst>
                            <a:gd name="T0" fmla="+- 0 685 685"/>
                            <a:gd name="T1" fmla="*/ T0 w 10541"/>
                            <a:gd name="T2" fmla="+- 0 11225 685"/>
                            <a:gd name="T3" fmla="*/ T2 w 10541"/>
                          </a:gdLst>
                          <a:ahLst/>
                          <a:cxnLst>
                            <a:cxn ang="0">
                              <a:pos x="T1" y="0"/>
                            </a:cxn>
                            <a:cxn ang="0">
                              <a:pos x="T3" y="0"/>
                            </a:cxn>
                          </a:cxnLst>
                          <a:rect l="0" t="0" r="r" b="b"/>
                          <a:pathLst>
                            <a:path w="10541">
                              <a:moveTo>
                                <a:pt x="0" y="0"/>
                              </a:moveTo>
                              <a:lnTo>
                                <a:pt x="10540" y="0"/>
                              </a:lnTo>
                            </a:path>
                          </a:pathLst>
                        </a:custGeom>
                        <a:noFill/>
                        <a:ln w="6350">
                          <a:solidFill>
                            <a:srgbClr val="0080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6767C" id="docshape5" o:spid="_x0000_s1026" style="position:absolute;margin-left:34.25pt;margin-top:3.9pt;width:527.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" path="m,l10540,e" filled="f" strokecolor="#0080a6" strokeweight=".5pt">
                <v:path arrowok="t" o:connecttype="custom" o:connectlocs="0,0;6692900,0" o:connectangles="0,0"/>
                <w10:wrap type="topAndBottom" anchorx="page"/>
              </v:shape>
            </w:pict>
          </mc:Fallback>
        </mc:AlternateContent>
      </w:r>
    </w:p>
    <w:p w14:paraId="1C4F0C1D" w14:textId="77777777" w:rsidR="00126583" w:rsidRDefault="00126583">
      <w:pPr>
        <w:pStyle w:val="BodyText"/>
        <w:spacing w:before="0"/>
        <w:rPr>
          <w:sz w:val="6"/>
        </w:rPr>
      </w:pPr>
    </w:p>
    <w:p w14:paraId="1C4F0C1E" w14:textId="77777777" w:rsidR="00126583" w:rsidRDefault="00126583">
      <w:pPr>
        <w:rPr>
          <w:sz w:val="6"/>
        </w:rPr>
        <w:sectPr w:rsidR="00126583">
          <w:pgSz w:w="11910" w:h="16840"/>
          <w:pgMar w:top="280" w:right="380" w:bottom="0" w:left="580" w:header="720" w:footer="720" w:gutter="0"/>
          <w:cols w:space="720"/>
        </w:sectPr>
      </w:pPr>
    </w:p>
    <w:p w14:paraId="1B0F4659" w14:textId="77777777" w:rsidR="00F74DD4" w:rsidRDefault="00F74DD4">
      <w:pPr>
        <w:pStyle w:val="Heading1"/>
        <w:spacing w:before="50"/>
        <w:rPr>
          <w:color w:val="0080A6"/>
        </w:rPr>
      </w:pPr>
    </w:p>
    <w:p w14:paraId="2EB379FA" w14:textId="77777777" w:rsidR="00A53495" w:rsidRDefault="00246F51" w:rsidP="00A53495">
      <w:pPr>
        <w:pStyle w:val="Heading1"/>
        <w:spacing w:before="50"/>
      </w:pPr>
      <w:r w:rsidRPr="005A1199">
        <w:rPr>
          <w:color w:val="0080A6"/>
        </w:rPr>
        <w:t>Location</w:t>
      </w:r>
    </w:p>
    <w:p w14:paraId="74A8C6C3" w14:textId="77777777" w:rsidR="00947DB7" w:rsidRDefault="00947DB7" w:rsidP="00947DB7">
      <w:pPr>
        <w:pStyle w:val="Default0"/>
      </w:pPr>
    </w:p>
    <w:p w14:paraId="09DE25EC" w14:textId="4455EC20" w:rsidR="00947DB7" w:rsidRPr="007F3D82" w:rsidRDefault="00947DB7" w:rsidP="007F3D82">
      <w:pPr>
        <w:pStyle w:val="Default0"/>
        <w:ind w:left="161"/>
        <w:rPr>
          <w:rFonts w:ascii="Trebuchet MS" w:hAnsi="Trebuchet MS"/>
          <w:sz w:val="18"/>
          <w:szCs w:val="18"/>
        </w:rPr>
      </w:pPr>
      <w:r w:rsidRPr="007F3D82">
        <w:rPr>
          <w:rFonts w:ascii="Trebuchet MS" w:hAnsi="Trebuchet MS"/>
          <w:sz w:val="18"/>
          <w:szCs w:val="18"/>
        </w:rPr>
        <w:t xml:space="preserve">The subject property forms part of Russell Road Industrial Estate, which </w:t>
      </w:r>
      <w:proofErr w:type="gramStart"/>
      <w:r w:rsidRPr="007F3D82">
        <w:rPr>
          <w:rFonts w:ascii="Trebuchet MS" w:hAnsi="Trebuchet MS"/>
          <w:sz w:val="18"/>
          <w:szCs w:val="18"/>
        </w:rPr>
        <w:t>is located in</w:t>
      </w:r>
      <w:proofErr w:type="gramEnd"/>
      <w:r w:rsidRPr="007F3D82">
        <w:rPr>
          <w:rFonts w:ascii="Trebuchet MS" w:hAnsi="Trebuchet MS"/>
          <w:sz w:val="18"/>
          <w:szCs w:val="18"/>
        </w:rPr>
        <w:t xml:space="preserve"> Sauchiebank, off Russell Road. The estate lies approximately 1 mile west of the city centre in a </w:t>
      </w:r>
      <w:proofErr w:type="spellStart"/>
      <w:proofErr w:type="gramStart"/>
      <w:r w:rsidRPr="007F3D82">
        <w:rPr>
          <w:rFonts w:ascii="Trebuchet MS" w:hAnsi="Trebuchet MS"/>
          <w:sz w:val="18"/>
          <w:szCs w:val="18"/>
        </w:rPr>
        <w:t>well established</w:t>
      </w:r>
      <w:proofErr w:type="spellEnd"/>
      <w:proofErr w:type="gramEnd"/>
      <w:r w:rsidRPr="007F3D82">
        <w:rPr>
          <w:rFonts w:ascii="Trebuchet MS" w:hAnsi="Trebuchet MS"/>
          <w:sz w:val="18"/>
          <w:szCs w:val="18"/>
        </w:rPr>
        <w:t xml:space="preserve"> industrial area. </w:t>
      </w:r>
    </w:p>
    <w:p w14:paraId="37931491" w14:textId="77777777" w:rsidR="007F3D82" w:rsidRPr="007F3D82" w:rsidRDefault="007F3D82" w:rsidP="00947DB7">
      <w:pPr>
        <w:pStyle w:val="Default0"/>
        <w:rPr>
          <w:rFonts w:ascii="Trebuchet MS" w:hAnsi="Trebuchet MS"/>
          <w:sz w:val="18"/>
          <w:szCs w:val="18"/>
        </w:rPr>
      </w:pPr>
    </w:p>
    <w:p w14:paraId="161A4C14" w14:textId="574D01BA" w:rsidR="00985781" w:rsidRPr="007F3D82" w:rsidRDefault="00947DB7" w:rsidP="007F3D82">
      <w:pPr>
        <w:widowControl/>
        <w:adjustRightInd w:val="0"/>
        <w:ind w:left="159"/>
        <w:rPr>
          <w:rFonts w:eastAsiaTheme="minorHAnsi" w:cs="Calibri"/>
          <w:color w:val="000000"/>
          <w:sz w:val="18"/>
          <w:szCs w:val="18"/>
          <w:lang w:val="en-GB"/>
        </w:rPr>
      </w:pPr>
      <w:r w:rsidRPr="007F3D82">
        <w:rPr>
          <w:sz w:val="18"/>
          <w:szCs w:val="18"/>
        </w:rPr>
        <w:t xml:space="preserve">The estate is also </w:t>
      </w:r>
      <w:proofErr w:type="gramStart"/>
      <w:r w:rsidRPr="007F3D82">
        <w:rPr>
          <w:sz w:val="18"/>
          <w:szCs w:val="18"/>
        </w:rPr>
        <w:t xml:space="preserve">in close </w:t>
      </w:r>
      <w:r w:rsidR="007F3D82" w:rsidRPr="007F3D82">
        <w:rPr>
          <w:sz w:val="18"/>
          <w:szCs w:val="18"/>
        </w:rPr>
        <w:t>proximity</w:t>
      </w:r>
      <w:r w:rsidRPr="007F3D82">
        <w:rPr>
          <w:sz w:val="18"/>
          <w:szCs w:val="18"/>
        </w:rPr>
        <w:t xml:space="preserve"> to</w:t>
      </w:r>
      <w:proofErr w:type="gramEnd"/>
      <w:r w:rsidRPr="007F3D82">
        <w:rPr>
          <w:sz w:val="18"/>
          <w:szCs w:val="18"/>
        </w:rPr>
        <w:t xml:space="preserve"> both </w:t>
      </w:r>
      <w:proofErr w:type="spellStart"/>
      <w:r w:rsidRPr="007F3D82">
        <w:rPr>
          <w:sz w:val="18"/>
          <w:szCs w:val="18"/>
        </w:rPr>
        <w:t>Murryfield</w:t>
      </w:r>
      <w:proofErr w:type="spellEnd"/>
      <w:r w:rsidRPr="007F3D82">
        <w:rPr>
          <w:sz w:val="18"/>
          <w:szCs w:val="18"/>
        </w:rPr>
        <w:t xml:space="preserve"> Stadium and Gorgie Road. The estate can be easily accessed from one of two main arterial routes leading into the city centre; Dalry Road and Corstorphine Road.</w:t>
      </w:r>
    </w:p>
    <w:p w14:paraId="596D36C7" w14:textId="13434FF6" w:rsidR="00A6769D" w:rsidRPr="007F3D82" w:rsidRDefault="00246F51" w:rsidP="006674B8">
      <w:pPr>
        <w:pStyle w:val="Heading1"/>
        <w:spacing w:before="172"/>
        <w:ind w:left="0" w:firstLine="159"/>
        <w:rPr>
          <w:color w:val="0080A6"/>
        </w:rPr>
      </w:pPr>
      <w:r w:rsidRPr="007F3D82">
        <w:rPr>
          <w:color w:val="0080A6"/>
        </w:rPr>
        <w:t>Description</w:t>
      </w:r>
    </w:p>
    <w:p w14:paraId="69FC45FC" w14:textId="77777777" w:rsidR="000374D3" w:rsidRPr="000374D3" w:rsidRDefault="000374D3" w:rsidP="000374D3">
      <w:pPr>
        <w:widowControl/>
        <w:adjustRightInd w:val="0"/>
        <w:rPr>
          <w:rFonts w:ascii="Calibri" w:eastAsiaTheme="minorHAnsi" w:hAnsi="Calibri" w:cs="Calibri"/>
          <w:color w:val="000000"/>
          <w:sz w:val="24"/>
          <w:szCs w:val="24"/>
          <w:lang w:val="en-GB"/>
        </w:rPr>
      </w:pPr>
    </w:p>
    <w:p w14:paraId="0E15CF0F" w14:textId="4BA37C26" w:rsidR="000374D3" w:rsidRPr="000374D3" w:rsidRDefault="000374D3" w:rsidP="00C82CE6">
      <w:pPr>
        <w:widowControl/>
        <w:adjustRightInd w:val="0"/>
        <w:ind w:left="159" w:firstLine="1"/>
        <w:rPr>
          <w:rFonts w:ascii="Calibri" w:eastAsiaTheme="minorHAnsi" w:hAnsi="Calibri" w:cs="Calibri"/>
          <w:color w:val="000000"/>
          <w:sz w:val="24"/>
          <w:szCs w:val="24"/>
          <w:lang w:val="en-GB"/>
        </w:rPr>
      </w:pPr>
      <w:r w:rsidRPr="000374D3">
        <w:rPr>
          <w:rFonts w:eastAsiaTheme="minorHAnsi" w:cs="Calibri"/>
          <w:color w:val="000000"/>
          <w:sz w:val="18"/>
          <w:szCs w:val="18"/>
          <w:lang w:val="en-GB"/>
        </w:rPr>
        <w:t>The subjects comprise a single-storey,</w:t>
      </w:r>
      <w:r w:rsidR="00C82CE6">
        <w:rPr>
          <w:rFonts w:eastAsiaTheme="minorHAnsi" w:cs="Calibri"/>
          <w:color w:val="000000"/>
          <w:sz w:val="18"/>
          <w:szCs w:val="18"/>
          <w:lang w:val="en-GB"/>
        </w:rPr>
        <w:t xml:space="preserve"> end</w:t>
      </w:r>
      <w:r w:rsidRPr="000374D3">
        <w:rPr>
          <w:rFonts w:eastAsiaTheme="minorHAnsi" w:cs="Calibri"/>
          <w:color w:val="000000"/>
          <w:sz w:val="18"/>
          <w:szCs w:val="18"/>
          <w:lang w:val="en-GB"/>
        </w:rPr>
        <w:t xml:space="preserve"> terrace industrial unit. The construction of the unit consists of steel portal frame construction with insulated profiled metal sheeting to the pitched roof. Profiled translucent panels within the roof overlay provide natural daylight to the interior of the unit. The external walls are of a facing brickwork construction. The estate is arranged in two terraced blocks with unmetered, on-</w:t>
      </w:r>
      <w:proofErr w:type="gramStart"/>
      <w:r w:rsidRPr="000374D3">
        <w:rPr>
          <w:rFonts w:eastAsiaTheme="minorHAnsi" w:cs="Calibri"/>
          <w:color w:val="000000"/>
          <w:sz w:val="18"/>
          <w:szCs w:val="18"/>
          <w:lang w:val="en-GB"/>
        </w:rPr>
        <w:t>street car</w:t>
      </w:r>
      <w:proofErr w:type="gramEnd"/>
      <w:r w:rsidRPr="000374D3">
        <w:rPr>
          <w:rFonts w:eastAsiaTheme="minorHAnsi" w:cs="Calibri"/>
          <w:color w:val="000000"/>
          <w:sz w:val="18"/>
          <w:szCs w:val="18"/>
          <w:lang w:val="en-GB"/>
        </w:rPr>
        <w:t xml:space="preserve"> parking at the entrance to the estate and the units also benefit from designated parking spaces adjacent to each unit. </w:t>
      </w:r>
    </w:p>
    <w:p w14:paraId="470647FE" w14:textId="46ED5349" w:rsidR="00A6769D" w:rsidRPr="007F3D82" w:rsidRDefault="000374D3" w:rsidP="007F3D82">
      <w:pPr>
        <w:pStyle w:val="Heading1"/>
        <w:spacing w:before="172"/>
        <w:ind w:left="159"/>
        <w:rPr>
          <w:color w:val="0080A6"/>
        </w:rPr>
      </w:pPr>
      <w:r w:rsidRPr="007F3D82">
        <w:rPr>
          <w:rFonts w:eastAsiaTheme="minorHAnsi" w:cs="Calibri"/>
          <w:b w:val="0"/>
          <w:bCs w:val="0"/>
          <w:color w:val="000000"/>
          <w:lang w:val="en-GB"/>
        </w:rPr>
        <w:t xml:space="preserve">Access into the unit is provided by a manually operated roller shutter vehicle entrance and pedestrian entrance to the front elevation. The property is open plan in nature with the current configuration including office accommodation/staff room and toilet facilities to the rear elevation. </w:t>
      </w:r>
    </w:p>
    <w:p w14:paraId="4A2EB9CD" w14:textId="77777777" w:rsidR="006559EA" w:rsidRDefault="00246F51" w:rsidP="006559EA">
      <w:pPr>
        <w:pStyle w:val="Heading1"/>
        <w:ind w:left="159"/>
        <w:rPr>
          <w:color w:val="0080A6"/>
        </w:rPr>
      </w:pPr>
      <w:r w:rsidRPr="00D335C5">
        <w:rPr>
          <w:color w:val="0080A6"/>
        </w:rPr>
        <w:t>Accommodation</w:t>
      </w:r>
    </w:p>
    <w:p w14:paraId="0B471E6A" w14:textId="40F4E30E" w:rsidR="006559EA" w:rsidRPr="006674B8" w:rsidRDefault="006559EA" w:rsidP="006674B8">
      <w:pPr>
        <w:pStyle w:val="Default0"/>
        <w:ind w:left="159"/>
        <w:rPr>
          <w:rFonts w:ascii="Trebuchet MS" w:hAnsi="Trebuchet MS"/>
          <w:sz w:val="18"/>
          <w:szCs w:val="18"/>
        </w:rPr>
      </w:pPr>
      <w:r w:rsidRPr="006674B8">
        <w:rPr>
          <w:rFonts w:ascii="Trebuchet MS" w:hAnsi="Trebuchet MS"/>
          <w:sz w:val="18"/>
          <w:szCs w:val="18"/>
        </w:rPr>
        <w:t xml:space="preserve">The unit has been measured in accordance with the RICS Code of Measuring </w:t>
      </w:r>
      <w:proofErr w:type="gramStart"/>
      <w:r w:rsidRPr="006674B8">
        <w:rPr>
          <w:rFonts w:ascii="Trebuchet MS" w:hAnsi="Trebuchet MS"/>
          <w:sz w:val="18"/>
          <w:szCs w:val="18"/>
        </w:rPr>
        <w:t>Practice</w:t>
      </w:r>
      <w:proofErr w:type="gramEnd"/>
      <w:r w:rsidRPr="006674B8">
        <w:rPr>
          <w:rFonts w:ascii="Trebuchet MS" w:hAnsi="Trebuchet MS"/>
          <w:sz w:val="18"/>
          <w:szCs w:val="18"/>
        </w:rPr>
        <w:t xml:space="preserve"> and we have calculated the approximate Gross Internal Area to </w:t>
      </w:r>
      <w:r w:rsidRPr="00C82CE6">
        <w:rPr>
          <w:rFonts w:ascii="Trebuchet MS" w:hAnsi="Trebuchet MS"/>
          <w:color w:val="auto"/>
          <w:sz w:val="18"/>
          <w:szCs w:val="18"/>
        </w:rPr>
        <w:t xml:space="preserve">be </w:t>
      </w:r>
      <w:r w:rsidR="006D2A27" w:rsidRPr="00C82CE6">
        <w:rPr>
          <w:rFonts w:ascii="Trebuchet MS" w:hAnsi="Trebuchet MS"/>
          <w:color w:val="auto"/>
          <w:sz w:val="18"/>
          <w:szCs w:val="18"/>
        </w:rPr>
        <w:t>66.51</w:t>
      </w:r>
      <w:r w:rsidR="003D1A85" w:rsidRPr="00C82CE6">
        <w:rPr>
          <w:rFonts w:ascii="Trebuchet MS" w:hAnsi="Trebuchet MS"/>
          <w:color w:val="auto"/>
          <w:sz w:val="18"/>
          <w:szCs w:val="18"/>
        </w:rPr>
        <w:t xml:space="preserve"> </w:t>
      </w:r>
      <w:proofErr w:type="spellStart"/>
      <w:r w:rsidR="003D1A85" w:rsidRPr="00C82CE6">
        <w:rPr>
          <w:rFonts w:ascii="Trebuchet MS" w:hAnsi="Trebuchet MS"/>
          <w:color w:val="auto"/>
          <w:sz w:val="18"/>
          <w:szCs w:val="18"/>
        </w:rPr>
        <w:t>sq</w:t>
      </w:r>
      <w:proofErr w:type="spellEnd"/>
      <w:r w:rsidR="003D1A85" w:rsidRPr="00C82CE6">
        <w:rPr>
          <w:rFonts w:ascii="Trebuchet MS" w:hAnsi="Trebuchet MS"/>
          <w:color w:val="auto"/>
          <w:sz w:val="18"/>
          <w:szCs w:val="18"/>
        </w:rPr>
        <w:t xml:space="preserve"> m (</w:t>
      </w:r>
      <w:r w:rsidR="00ED0FD1" w:rsidRPr="00C82CE6">
        <w:rPr>
          <w:rFonts w:ascii="Trebuchet MS" w:hAnsi="Trebuchet MS"/>
          <w:color w:val="auto"/>
          <w:sz w:val="18"/>
          <w:szCs w:val="18"/>
        </w:rPr>
        <w:t>71</w:t>
      </w:r>
      <w:r w:rsidR="00C82CE6" w:rsidRPr="00C82CE6">
        <w:rPr>
          <w:rFonts w:ascii="Trebuchet MS" w:hAnsi="Trebuchet MS"/>
          <w:color w:val="auto"/>
          <w:sz w:val="18"/>
          <w:szCs w:val="18"/>
        </w:rPr>
        <w:t>6</w:t>
      </w:r>
      <w:r w:rsidR="003D1A85" w:rsidRPr="00C82CE6">
        <w:rPr>
          <w:rFonts w:ascii="Trebuchet MS" w:hAnsi="Trebuchet MS"/>
          <w:color w:val="auto"/>
          <w:sz w:val="18"/>
          <w:szCs w:val="18"/>
        </w:rPr>
        <w:t xml:space="preserve"> </w:t>
      </w:r>
      <w:proofErr w:type="spellStart"/>
      <w:r w:rsidR="003D1A85" w:rsidRPr="00C82CE6">
        <w:rPr>
          <w:rFonts w:ascii="Trebuchet MS" w:hAnsi="Trebuchet MS"/>
          <w:color w:val="auto"/>
          <w:sz w:val="18"/>
          <w:szCs w:val="18"/>
        </w:rPr>
        <w:t>sq</w:t>
      </w:r>
      <w:proofErr w:type="spellEnd"/>
      <w:r w:rsidR="003D1A85" w:rsidRPr="00C82CE6">
        <w:rPr>
          <w:rFonts w:ascii="Trebuchet MS" w:hAnsi="Trebuchet MS"/>
          <w:color w:val="auto"/>
          <w:sz w:val="18"/>
          <w:szCs w:val="18"/>
        </w:rPr>
        <w:t xml:space="preserve"> ft).</w:t>
      </w:r>
    </w:p>
    <w:p w14:paraId="1C4F0C26" w14:textId="646ED751" w:rsidR="00126583" w:rsidRPr="006559EA" w:rsidRDefault="00246F51" w:rsidP="006559EA">
      <w:pPr>
        <w:pStyle w:val="Heading1"/>
        <w:ind w:left="159"/>
        <w:rPr>
          <w:color w:val="0080A6"/>
        </w:rPr>
      </w:pPr>
      <w:r w:rsidRPr="00D335C5">
        <w:rPr>
          <w:color w:val="0080A6"/>
          <w:w w:val="90"/>
        </w:rPr>
        <w:t>Rateable</w:t>
      </w:r>
      <w:r w:rsidRPr="00D335C5">
        <w:rPr>
          <w:color w:val="0080A6"/>
          <w:spacing w:val="-4"/>
          <w:w w:val="90"/>
        </w:rPr>
        <w:t xml:space="preserve"> </w:t>
      </w:r>
      <w:r w:rsidRPr="00D335C5">
        <w:rPr>
          <w:color w:val="0080A6"/>
          <w:w w:val="90"/>
        </w:rPr>
        <w:t>Value</w:t>
      </w:r>
    </w:p>
    <w:p w14:paraId="577CE9F1" w14:textId="6BA0763F" w:rsidR="00712424" w:rsidRPr="00712424" w:rsidRDefault="00712424" w:rsidP="00712424">
      <w:pPr>
        <w:widowControl/>
        <w:adjustRightInd w:val="0"/>
        <w:ind w:left="159"/>
        <w:rPr>
          <w:rFonts w:eastAsiaTheme="minorHAnsi" w:cs="Calibri"/>
          <w:color w:val="000000"/>
          <w:sz w:val="18"/>
          <w:szCs w:val="18"/>
          <w:lang w:val="en-GB"/>
        </w:rPr>
      </w:pPr>
      <w:r w:rsidRPr="00712424">
        <w:rPr>
          <w:rFonts w:eastAsiaTheme="minorHAnsi" w:cs="Calibri"/>
          <w:color w:val="000000"/>
          <w:sz w:val="18"/>
          <w:szCs w:val="18"/>
          <w:lang w:val="en-GB"/>
        </w:rPr>
        <w:t>We have been verbally advised by Lothian Valuation Joint Board that the rateable value of the subjects is £</w:t>
      </w:r>
      <w:r w:rsidR="00171044">
        <w:rPr>
          <w:rFonts w:eastAsiaTheme="minorHAnsi" w:cs="Calibri"/>
          <w:color w:val="000000"/>
          <w:sz w:val="18"/>
          <w:szCs w:val="18"/>
          <w:lang w:val="en-GB"/>
        </w:rPr>
        <w:t>6,6</w:t>
      </w:r>
      <w:r w:rsidR="00905C91">
        <w:rPr>
          <w:rFonts w:eastAsiaTheme="minorHAnsi" w:cs="Calibri"/>
          <w:color w:val="000000"/>
          <w:sz w:val="18"/>
          <w:szCs w:val="18"/>
          <w:lang w:val="en-GB"/>
        </w:rPr>
        <w:t>00</w:t>
      </w:r>
      <w:r w:rsidRPr="00712424">
        <w:rPr>
          <w:rFonts w:eastAsiaTheme="minorHAnsi" w:cs="Calibri"/>
          <w:color w:val="000000"/>
          <w:sz w:val="18"/>
          <w:szCs w:val="18"/>
          <w:lang w:val="en-GB"/>
        </w:rPr>
        <w:t xml:space="preserve">. </w:t>
      </w:r>
    </w:p>
    <w:p w14:paraId="06913F46" w14:textId="2A2AB8B1" w:rsidR="00712424" w:rsidRPr="00712424" w:rsidRDefault="00712424" w:rsidP="00712424">
      <w:pPr>
        <w:pStyle w:val="Heading1"/>
        <w:ind w:left="162"/>
        <w:rPr>
          <w:rFonts w:eastAsiaTheme="minorHAnsi" w:cs="Calibri"/>
          <w:b w:val="0"/>
          <w:bCs w:val="0"/>
          <w:color w:val="000000"/>
          <w:lang w:val="en-GB"/>
        </w:rPr>
      </w:pPr>
      <w:r w:rsidRPr="00712424">
        <w:rPr>
          <w:rFonts w:eastAsiaTheme="minorHAnsi" w:cs="Calibri"/>
          <w:b w:val="0"/>
          <w:bCs w:val="0"/>
          <w:color w:val="000000"/>
          <w:lang w:val="en-GB"/>
        </w:rPr>
        <w:t xml:space="preserve">Further details can be obtained from the Assessor on (0131) 344 2500 or alternatively </w:t>
      </w:r>
      <w:hyperlink r:id="rId8" w:history="1">
        <w:r w:rsidRPr="00712424">
          <w:rPr>
            <w:rStyle w:val="Hyperlink"/>
            <w:rFonts w:eastAsiaTheme="minorHAnsi" w:cs="Calibri"/>
            <w:b w:val="0"/>
            <w:bCs w:val="0"/>
            <w:lang w:val="en-GB"/>
          </w:rPr>
          <w:t>www.saa.gov.uk</w:t>
        </w:r>
      </w:hyperlink>
      <w:r w:rsidRPr="00712424">
        <w:rPr>
          <w:rFonts w:eastAsiaTheme="minorHAnsi" w:cs="Calibri"/>
          <w:b w:val="0"/>
          <w:bCs w:val="0"/>
          <w:color w:val="000000"/>
          <w:lang w:val="en-GB"/>
        </w:rPr>
        <w:t xml:space="preserve">. </w:t>
      </w:r>
    </w:p>
    <w:p w14:paraId="3327199F" w14:textId="3BFA2604" w:rsidR="004E5D81" w:rsidRDefault="00246F51" w:rsidP="00712424">
      <w:pPr>
        <w:pStyle w:val="Heading1"/>
        <w:ind w:left="162"/>
        <w:rPr>
          <w:color w:val="0080A6"/>
        </w:rPr>
      </w:pPr>
      <w:r w:rsidRPr="00D335C5">
        <w:rPr>
          <w:color w:val="0080A6"/>
        </w:rPr>
        <w:t>Planning</w:t>
      </w:r>
    </w:p>
    <w:p w14:paraId="1C4F0C2A" w14:textId="7B16C240" w:rsidR="00126583" w:rsidRPr="004E5D81" w:rsidRDefault="00246F51" w:rsidP="004E5D81">
      <w:pPr>
        <w:pStyle w:val="Heading1"/>
        <w:ind w:left="162"/>
        <w:rPr>
          <w:color w:val="0080A6"/>
        </w:rPr>
      </w:pPr>
      <w:r w:rsidRPr="00D335C5">
        <w:rPr>
          <w:color w:val="231F20"/>
          <w:spacing w:val="-1"/>
          <w:w w:val="95"/>
        </w:rPr>
        <w:t>Applicants</w:t>
      </w:r>
      <w:r w:rsidRPr="00D335C5">
        <w:rPr>
          <w:color w:val="231F20"/>
          <w:spacing w:val="-11"/>
          <w:w w:val="95"/>
        </w:rPr>
        <w:t xml:space="preserve"> </w:t>
      </w:r>
      <w:r w:rsidRPr="00D335C5">
        <w:rPr>
          <w:color w:val="231F20"/>
          <w:w w:val="95"/>
        </w:rPr>
        <w:t>must</w:t>
      </w:r>
      <w:r w:rsidRPr="00D335C5">
        <w:rPr>
          <w:color w:val="231F20"/>
          <w:spacing w:val="-10"/>
          <w:w w:val="95"/>
        </w:rPr>
        <w:t xml:space="preserve"> </w:t>
      </w:r>
      <w:r w:rsidRPr="00D335C5">
        <w:rPr>
          <w:color w:val="231F20"/>
          <w:w w:val="95"/>
        </w:rPr>
        <w:t>satisfy</w:t>
      </w:r>
      <w:r w:rsidRPr="00D335C5">
        <w:rPr>
          <w:color w:val="231F20"/>
          <w:spacing w:val="-11"/>
          <w:w w:val="95"/>
        </w:rPr>
        <w:t xml:space="preserve"> </w:t>
      </w:r>
      <w:r w:rsidRPr="00D335C5">
        <w:rPr>
          <w:color w:val="231F20"/>
          <w:w w:val="95"/>
        </w:rPr>
        <w:t>themselves</w:t>
      </w:r>
      <w:r w:rsidRPr="00D335C5">
        <w:rPr>
          <w:color w:val="231F20"/>
          <w:spacing w:val="-10"/>
          <w:w w:val="95"/>
        </w:rPr>
        <w:t xml:space="preserve"> </w:t>
      </w:r>
      <w:r w:rsidRPr="00D335C5">
        <w:rPr>
          <w:color w:val="231F20"/>
          <w:w w:val="95"/>
        </w:rPr>
        <w:t>as</w:t>
      </w:r>
      <w:r w:rsidRPr="00D335C5">
        <w:rPr>
          <w:color w:val="231F20"/>
          <w:spacing w:val="-11"/>
          <w:w w:val="95"/>
        </w:rPr>
        <w:t xml:space="preserve"> </w:t>
      </w:r>
      <w:r w:rsidRPr="00D335C5">
        <w:rPr>
          <w:color w:val="231F20"/>
          <w:w w:val="95"/>
        </w:rPr>
        <w:t>to</w:t>
      </w:r>
      <w:r w:rsidRPr="00D335C5">
        <w:rPr>
          <w:color w:val="231F20"/>
          <w:spacing w:val="-10"/>
          <w:w w:val="95"/>
        </w:rPr>
        <w:t xml:space="preserve"> </w:t>
      </w:r>
      <w:r w:rsidRPr="00D335C5">
        <w:rPr>
          <w:color w:val="231F20"/>
          <w:w w:val="95"/>
        </w:rPr>
        <w:t>any</w:t>
      </w:r>
      <w:r w:rsidRPr="00D335C5">
        <w:rPr>
          <w:color w:val="231F20"/>
          <w:spacing w:val="-10"/>
          <w:w w:val="95"/>
        </w:rPr>
        <w:t xml:space="preserve"> </w:t>
      </w:r>
      <w:r w:rsidRPr="00D335C5">
        <w:rPr>
          <w:color w:val="231F20"/>
          <w:w w:val="95"/>
        </w:rPr>
        <w:t>planning</w:t>
      </w:r>
      <w:r w:rsidRPr="00D335C5">
        <w:rPr>
          <w:color w:val="231F20"/>
          <w:spacing w:val="-11"/>
          <w:w w:val="95"/>
        </w:rPr>
        <w:t xml:space="preserve"> </w:t>
      </w:r>
      <w:r w:rsidRPr="00D335C5">
        <w:rPr>
          <w:color w:val="231F20"/>
          <w:w w:val="95"/>
        </w:rPr>
        <w:t>requirements</w:t>
      </w:r>
      <w:r w:rsidRPr="00D335C5">
        <w:rPr>
          <w:color w:val="231F20"/>
          <w:spacing w:val="-48"/>
          <w:w w:val="95"/>
        </w:rPr>
        <w:t xml:space="preserve"> </w:t>
      </w:r>
      <w:r w:rsidRPr="00D335C5">
        <w:rPr>
          <w:color w:val="231F20"/>
          <w:spacing w:val="-2"/>
          <w:w w:val="95"/>
        </w:rPr>
        <w:t xml:space="preserve">relating to </w:t>
      </w:r>
      <w:r w:rsidRPr="00D335C5">
        <w:rPr>
          <w:color w:val="231F20"/>
          <w:spacing w:val="-1"/>
          <w:w w:val="95"/>
        </w:rPr>
        <w:t>their proposed use by contacting the Council’s Planning</w:t>
      </w:r>
      <w:r w:rsidRPr="00D335C5">
        <w:rPr>
          <w:color w:val="231F20"/>
          <w:w w:val="95"/>
        </w:rPr>
        <w:t xml:space="preserve"> </w:t>
      </w:r>
      <w:r w:rsidRPr="00D335C5">
        <w:rPr>
          <w:color w:val="231F20"/>
          <w:w w:val="90"/>
        </w:rPr>
        <w:t>Section</w:t>
      </w:r>
      <w:r w:rsidRPr="00D335C5">
        <w:rPr>
          <w:color w:val="231F20"/>
          <w:spacing w:val="6"/>
          <w:w w:val="90"/>
        </w:rPr>
        <w:t xml:space="preserve"> </w:t>
      </w:r>
      <w:r w:rsidRPr="00D335C5">
        <w:rPr>
          <w:color w:val="231F20"/>
          <w:w w:val="90"/>
        </w:rPr>
        <w:t>at</w:t>
      </w:r>
      <w:r w:rsidRPr="00D335C5">
        <w:rPr>
          <w:color w:val="231F20"/>
          <w:spacing w:val="2"/>
          <w:w w:val="90"/>
        </w:rPr>
        <w:t xml:space="preserve"> </w:t>
      </w:r>
      <w:r w:rsidRPr="00D335C5">
        <w:rPr>
          <w:color w:val="231F20"/>
          <w:w w:val="90"/>
        </w:rPr>
        <w:t>Waverley</w:t>
      </w:r>
      <w:r w:rsidRPr="00D335C5">
        <w:rPr>
          <w:color w:val="231F20"/>
          <w:spacing w:val="7"/>
          <w:w w:val="90"/>
        </w:rPr>
        <w:t xml:space="preserve"> </w:t>
      </w:r>
      <w:r w:rsidRPr="00D335C5">
        <w:rPr>
          <w:color w:val="231F20"/>
          <w:w w:val="90"/>
        </w:rPr>
        <w:t>Court,</w:t>
      </w:r>
      <w:r w:rsidRPr="00D335C5">
        <w:rPr>
          <w:color w:val="231F20"/>
          <w:spacing w:val="7"/>
          <w:w w:val="90"/>
        </w:rPr>
        <w:t xml:space="preserve"> </w:t>
      </w:r>
      <w:r w:rsidRPr="00D335C5">
        <w:rPr>
          <w:color w:val="231F20"/>
          <w:w w:val="90"/>
        </w:rPr>
        <w:t>4</w:t>
      </w:r>
      <w:r w:rsidRPr="00D335C5">
        <w:rPr>
          <w:color w:val="231F20"/>
          <w:spacing w:val="7"/>
          <w:w w:val="90"/>
        </w:rPr>
        <w:t xml:space="preserve"> </w:t>
      </w:r>
      <w:r w:rsidRPr="00D335C5">
        <w:rPr>
          <w:color w:val="231F20"/>
          <w:w w:val="90"/>
        </w:rPr>
        <w:t>East</w:t>
      </w:r>
      <w:r w:rsidRPr="00D335C5">
        <w:rPr>
          <w:color w:val="231F20"/>
          <w:spacing w:val="6"/>
          <w:w w:val="90"/>
        </w:rPr>
        <w:t xml:space="preserve"> </w:t>
      </w:r>
      <w:r w:rsidRPr="00D335C5">
        <w:rPr>
          <w:color w:val="231F20"/>
          <w:w w:val="90"/>
        </w:rPr>
        <w:t>Market</w:t>
      </w:r>
      <w:r w:rsidRPr="00D335C5">
        <w:rPr>
          <w:color w:val="231F20"/>
          <w:spacing w:val="7"/>
          <w:w w:val="90"/>
        </w:rPr>
        <w:t xml:space="preserve"> </w:t>
      </w:r>
      <w:r w:rsidRPr="00D335C5">
        <w:rPr>
          <w:color w:val="231F20"/>
          <w:w w:val="90"/>
        </w:rPr>
        <w:t>Street,</w:t>
      </w:r>
      <w:r w:rsidRPr="00D335C5">
        <w:rPr>
          <w:color w:val="231F20"/>
          <w:spacing w:val="7"/>
          <w:w w:val="90"/>
        </w:rPr>
        <w:t xml:space="preserve"> </w:t>
      </w:r>
      <w:r w:rsidRPr="00D335C5">
        <w:rPr>
          <w:color w:val="231F20"/>
          <w:w w:val="90"/>
        </w:rPr>
        <w:t>Edinburgh,</w:t>
      </w:r>
      <w:r w:rsidRPr="00D335C5">
        <w:rPr>
          <w:color w:val="231F20"/>
          <w:spacing w:val="7"/>
          <w:w w:val="90"/>
        </w:rPr>
        <w:t xml:space="preserve"> </w:t>
      </w:r>
      <w:r w:rsidRPr="00D335C5">
        <w:rPr>
          <w:color w:val="231F20"/>
          <w:w w:val="90"/>
        </w:rPr>
        <w:t>EH8</w:t>
      </w:r>
      <w:r w:rsidRPr="00D335C5">
        <w:rPr>
          <w:color w:val="231F20"/>
          <w:spacing w:val="1"/>
          <w:w w:val="90"/>
        </w:rPr>
        <w:t xml:space="preserve"> </w:t>
      </w:r>
      <w:r w:rsidRPr="004E5D81">
        <w:t>8BG</w:t>
      </w:r>
      <w:r w:rsidRPr="00D335C5">
        <w:rPr>
          <w:color w:val="231F20"/>
          <w:spacing w:val="-1"/>
          <w:w w:val="95"/>
        </w:rPr>
        <w:t>.</w:t>
      </w:r>
      <w:r w:rsidRPr="00D335C5">
        <w:rPr>
          <w:color w:val="231F20"/>
          <w:spacing w:val="26"/>
          <w:w w:val="95"/>
        </w:rPr>
        <w:t xml:space="preserve"> </w:t>
      </w:r>
      <w:r w:rsidRPr="00D335C5">
        <w:rPr>
          <w:color w:val="231F20"/>
          <w:spacing w:val="-1"/>
          <w:w w:val="95"/>
        </w:rPr>
        <w:t>They</w:t>
      </w:r>
      <w:r w:rsidRPr="00D335C5">
        <w:rPr>
          <w:color w:val="231F20"/>
          <w:spacing w:val="-11"/>
          <w:w w:val="95"/>
        </w:rPr>
        <w:t xml:space="preserve"> </w:t>
      </w:r>
      <w:r w:rsidRPr="00D335C5">
        <w:rPr>
          <w:color w:val="231F20"/>
          <w:w w:val="95"/>
        </w:rPr>
        <w:t>can</w:t>
      </w:r>
      <w:r w:rsidRPr="00D335C5">
        <w:rPr>
          <w:color w:val="231F20"/>
          <w:spacing w:val="-11"/>
          <w:w w:val="95"/>
        </w:rPr>
        <w:t xml:space="preserve"> </w:t>
      </w:r>
      <w:r w:rsidRPr="00D335C5">
        <w:rPr>
          <w:color w:val="231F20"/>
          <w:w w:val="95"/>
        </w:rPr>
        <w:t>also</w:t>
      </w:r>
      <w:r w:rsidRPr="00D335C5">
        <w:rPr>
          <w:color w:val="231F20"/>
          <w:spacing w:val="-11"/>
          <w:w w:val="95"/>
        </w:rPr>
        <w:t xml:space="preserve"> </w:t>
      </w:r>
      <w:r w:rsidRPr="00D335C5">
        <w:rPr>
          <w:color w:val="231F20"/>
          <w:w w:val="95"/>
        </w:rPr>
        <w:t>be</w:t>
      </w:r>
      <w:r w:rsidRPr="00D335C5">
        <w:rPr>
          <w:color w:val="231F20"/>
          <w:spacing w:val="-11"/>
          <w:w w:val="95"/>
        </w:rPr>
        <w:t xml:space="preserve"> </w:t>
      </w:r>
      <w:r w:rsidRPr="00D335C5">
        <w:rPr>
          <w:color w:val="231F20"/>
          <w:w w:val="95"/>
        </w:rPr>
        <w:t>contacted</w:t>
      </w:r>
      <w:r w:rsidRPr="00D335C5">
        <w:rPr>
          <w:color w:val="231F20"/>
          <w:spacing w:val="-11"/>
          <w:w w:val="95"/>
        </w:rPr>
        <w:t xml:space="preserve"> </w:t>
      </w:r>
      <w:r w:rsidRPr="00D335C5">
        <w:rPr>
          <w:color w:val="231F20"/>
          <w:w w:val="95"/>
        </w:rPr>
        <w:t>by</w:t>
      </w:r>
      <w:r w:rsidRPr="00D335C5">
        <w:rPr>
          <w:color w:val="231F20"/>
          <w:spacing w:val="-11"/>
          <w:w w:val="95"/>
        </w:rPr>
        <w:t xml:space="preserve"> </w:t>
      </w:r>
      <w:r w:rsidRPr="00D335C5">
        <w:rPr>
          <w:color w:val="231F20"/>
          <w:w w:val="95"/>
        </w:rPr>
        <w:t>telephone</w:t>
      </w:r>
      <w:r w:rsidRPr="00D335C5">
        <w:rPr>
          <w:color w:val="231F20"/>
          <w:spacing w:val="-11"/>
          <w:w w:val="95"/>
        </w:rPr>
        <w:t xml:space="preserve"> </w:t>
      </w:r>
      <w:r w:rsidRPr="00D335C5">
        <w:rPr>
          <w:color w:val="231F20"/>
          <w:w w:val="95"/>
        </w:rPr>
        <w:t>on</w:t>
      </w:r>
      <w:r w:rsidRPr="00D335C5">
        <w:rPr>
          <w:color w:val="231F20"/>
          <w:spacing w:val="-11"/>
          <w:w w:val="95"/>
        </w:rPr>
        <w:t xml:space="preserve"> </w:t>
      </w:r>
      <w:r w:rsidRPr="00D335C5">
        <w:rPr>
          <w:color w:val="231F20"/>
          <w:w w:val="95"/>
        </w:rPr>
        <w:t>0131</w:t>
      </w:r>
      <w:r w:rsidRPr="00D335C5">
        <w:rPr>
          <w:color w:val="231F20"/>
          <w:spacing w:val="-11"/>
          <w:w w:val="95"/>
        </w:rPr>
        <w:t xml:space="preserve"> </w:t>
      </w:r>
      <w:r w:rsidRPr="00D335C5">
        <w:rPr>
          <w:color w:val="231F20"/>
          <w:w w:val="95"/>
        </w:rPr>
        <w:t>529</w:t>
      </w:r>
      <w:r w:rsidRPr="00D335C5">
        <w:rPr>
          <w:color w:val="231F20"/>
          <w:spacing w:val="-11"/>
          <w:w w:val="95"/>
        </w:rPr>
        <w:t xml:space="preserve"> </w:t>
      </w:r>
      <w:r w:rsidRPr="00D335C5">
        <w:rPr>
          <w:color w:val="231F20"/>
          <w:w w:val="95"/>
        </w:rPr>
        <w:t>3550</w:t>
      </w:r>
      <w:r w:rsidRPr="00D335C5">
        <w:rPr>
          <w:color w:val="231F20"/>
          <w:spacing w:val="-11"/>
          <w:w w:val="95"/>
        </w:rPr>
        <w:t xml:space="preserve"> </w:t>
      </w:r>
      <w:r w:rsidRPr="00D335C5">
        <w:rPr>
          <w:color w:val="231F20"/>
          <w:w w:val="95"/>
        </w:rPr>
        <w:t>or</w:t>
      </w:r>
      <w:r w:rsidRPr="00D335C5">
        <w:rPr>
          <w:color w:val="231F20"/>
          <w:spacing w:val="1"/>
          <w:w w:val="95"/>
        </w:rPr>
        <w:t xml:space="preserve"> </w:t>
      </w:r>
      <w:r w:rsidRPr="00D335C5">
        <w:rPr>
          <w:color w:val="231F20"/>
          <w:spacing w:val="-2"/>
          <w:w w:val="95"/>
        </w:rPr>
        <w:t>emailed</w:t>
      </w:r>
      <w:r w:rsidRPr="00D335C5">
        <w:rPr>
          <w:color w:val="231F20"/>
          <w:spacing w:val="-11"/>
          <w:w w:val="95"/>
        </w:rPr>
        <w:t xml:space="preserve"> </w:t>
      </w:r>
      <w:r w:rsidRPr="00D335C5">
        <w:rPr>
          <w:color w:val="231F20"/>
          <w:spacing w:val="-2"/>
          <w:w w:val="95"/>
        </w:rPr>
        <w:t>at</w:t>
      </w:r>
      <w:r w:rsidRPr="00D335C5">
        <w:rPr>
          <w:color w:val="231F20"/>
          <w:spacing w:val="-11"/>
          <w:w w:val="95"/>
        </w:rPr>
        <w:t xml:space="preserve"> </w:t>
      </w:r>
      <w:hyperlink r:id="rId9">
        <w:r w:rsidRPr="00D335C5">
          <w:rPr>
            <w:color w:val="231F20"/>
            <w:spacing w:val="-2"/>
            <w:w w:val="95"/>
          </w:rPr>
          <w:t>planning@edinburgh.gov.uk.</w:t>
        </w:r>
      </w:hyperlink>
    </w:p>
    <w:p w14:paraId="1C4F0C2D" w14:textId="77777777" w:rsidR="00126583" w:rsidRPr="00D335C5" w:rsidRDefault="00246F51">
      <w:pPr>
        <w:pStyle w:val="Heading1"/>
        <w:spacing w:before="169"/>
      </w:pPr>
      <w:r w:rsidRPr="00D335C5">
        <w:rPr>
          <w:color w:val="0080A6"/>
        </w:rPr>
        <w:t>Terms</w:t>
      </w:r>
    </w:p>
    <w:p w14:paraId="1C4F0C2E" w14:textId="1B601DA3" w:rsidR="00126583" w:rsidRPr="006B5D8E" w:rsidRDefault="00246F51" w:rsidP="004E5D81">
      <w:pPr>
        <w:ind w:left="160"/>
        <w:rPr>
          <w:b/>
          <w:bCs/>
          <w:sz w:val="18"/>
          <w:szCs w:val="18"/>
        </w:rPr>
      </w:pPr>
      <w:r w:rsidRPr="006B5D8E">
        <w:rPr>
          <w:b/>
          <w:bCs/>
          <w:w w:val="95"/>
          <w:sz w:val="18"/>
          <w:szCs w:val="18"/>
        </w:rPr>
        <w:t>The</w:t>
      </w:r>
      <w:r w:rsidRPr="006B5D8E">
        <w:rPr>
          <w:b/>
          <w:bCs/>
          <w:spacing w:val="-6"/>
          <w:w w:val="95"/>
          <w:sz w:val="18"/>
          <w:szCs w:val="18"/>
        </w:rPr>
        <w:t xml:space="preserve"> </w:t>
      </w:r>
      <w:r w:rsidRPr="006B5D8E">
        <w:rPr>
          <w:b/>
          <w:bCs/>
          <w:w w:val="95"/>
          <w:sz w:val="18"/>
          <w:szCs w:val="18"/>
        </w:rPr>
        <w:t>accommodation</w:t>
      </w:r>
      <w:r w:rsidRPr="006B5D8E">
        <w:rPr>
          <w:b/>
          <w:bCs/>
          <w:spacing w:val="-7"/>
          <w:w w:val="95"/>
          <w:sz w:val="18"/>
          <w:szCs w:val="18"/>
        </w:rPr>
        <w:t xml:space="preserve"> </w:t>
      </w:r>
      <w:r w:rsidRPr="006B5D8E">
        <w:rPr>
          <w:b/>
          <w:bCs/>
          <w:w w:val="95"/>
          <w:sz w:val="18"/>
          <w:szCs w:val="18"/>
        </w:rPr>
        <w:t>is</w:t>
      </w:r>
      <w:r w:rsidRPr="006B5D8E">
        <w:rPr>
          <w:b/>
          <w:bCs/>
          <w:spacing w:val="-6"/>
          <w:w w:val="95"/>
          <w:sz w:val="18"/>
          <w:szCs w:val="18"/>
        </w:rPr>
        <w:t xml:space="preserve"> </w:t>
      </w:r>
      <w:r w:rsidRPr="006B5D8E">
        <w:rPr>
          <w:b/>
          <w:bCs/>
          <w:w w:val="95"/>
          <w:sz w:val="18"/>
          <w:szCs w:val="18"/>
        </w:rPr>
        <w:t>offered</w:t>
      </w:r>
      <w:r w:rsidRPr="006B5D8E">
        <w:rPr>
          <w:b/>
          <w:bCs/>
          <w:spacing w:val="-7"/>
          <w:w w:val="95"/>
          <w:sz w:val="18"/>
          <w:szCs w:val="18"/>
        </w:rPr>
        <w:t xml:space="preserve"> </w:t>
      </w:r>
      <w:r w:rsidRPr="006B5D8E">
        <w:rPr>
          <w:b/>
          <w:bCs/>
          <w:w w:val="95"/>
          <w:sz w:val="18"/>
          <w:szCs w:val="18"/>
        </w:rPr>
        <w:t>on</w:t>
      </w:r>
      <w:r w:rsidRPr="006B5D8E">
        <w:rPr>
          <w:b/>
          <w:bCs/>
          <w:spacing w:val="-6"/>
          <w:w w:val="95"/>
          <w:sz w:val="18"/>
          <w:szCs w:val="18"/>
        </w:rPr>
        <w:t xml:space="preserve"> </w:t>
      </w:r>
      <w:r w:rsidRPr="006B5D8E">
        <w:rPr>
          <w:b/>
          <w:bCs/>
          <w:w w:val="95"/>
          <w:sz w:val="18"/>
          <w:szCs w:val="18"/>
        </w:rPr>
        <w:t>a</w:t>
      </w:r>
      <w:r w:rsidRPr="006B5D8E">
        <w:rPr>
          <w:b/>
          <w:bCs/>
          <w:spacing w:val="-6"/>
          <w:w w:val="95"/>
          <w:sz w:val="18"/>
          <w:szCs w:val="18"/>
        </w:rPr>
        <w:t xml:space="preserve"> </w:t>
      </w:r>
      <w:r w:rsidRPr="006B5D8E">
        <w:rPr>
          <w:b/>
          <w:bCs/>
          <w:w w:val="95"/>
          <w:sz w:val="18"/>
          <w:szCs w:val="18"/>
        </w:rPr>
        <w:t>full</w:t>
      </w:r>
      <w:r w:rsidRPr="006B5D8E">
        <w:rPr>
          <w:b/>
          <w:bCs/>
          <w:spacing w:val="-7"/>
          <w:w w:val="95"/>
          <w:sz w:val="18"/>
          <w:szCs w:val="18"/>
        </w:rPr>
        <w:t xml:space="preserve"> </w:t>
      </w:r>
      <w:proofErr w:type="gramStart"/>
      <w:r w:rsidRPr="006B5D8E">
        <w:rPr>
          <w:b/>
          <w:bCs/>
          <w:w w:val="95"/>
          <w:sz w:val="18"/>
          <w:szCs w:val="18"/>
        </w:rPr>
        <w:t>repairing</w:t>
      </w:r>
      <w:proofErr w:type="gramEnd"/>
      <w:r w:rsidRPr="006B5D8E">
        <w:rPr>
          <w:b/>
          <w:bCs/>
          <w:spacing w:val="-6"/>
          <w:w w:val="95"/>
          <w:sz w:val="18"/>
          <w:szCs w:val="18"/>
        </w:rPr>
        <w:t xml:space="preserve"> </w:t>
      </w:r>
      <w:r w:rsidRPr="006B5D8E">
        <w:rPr>
          <w:b/>
          <w:bCs/>
          <w:w w:val="95"/>
          <w:sz w:val="18"/>
          <w:szCs w:val="18"/>
        </w:rPr>
        <w:t>and</w:t>
      </w:r>
      <w:r w:rsidRPr="006B5D8E">
        <w:rPr>
          <w:b/>
          <w:bCs/>
          <w:spacing w:val="-6"/>
          <w:w w:val="95"/>
          <w:sz w:val="18"/>
          <w:szCs w:val="18"/>
        </w:rPr>
        <w:t xml:space="preserve"> </w:t>
      </w:r>
      <w:proofErr w:type="gramStart"/>
      <w:r w:rsidRPr="006B5D8E">
        <w:rPr>
          <w:b/>
          <w:bCs/>
          <w:w w:val="95"/>
          <w:sz w:val="18"/>
          <w:szCs w:val="18"/>
        </w:rPr>
        <w:t>insuring</w:t>
      </w:r>
      <w:proofErr w:type="gramEnd"/>
      <w:r w:rsidRPr="006B5D8E">
        <w:rPr>
          <w:b/>
          <w:bCs/>
          <w:spacing w:val="-6"/>
          <w:w w:val="95"/>
          <w:sz w:val="18"/>
          <w:szCs w:val="18"/>
        </w:rPr>
        <w:t xml:space="preserve"> </w:t>
      </w:r>
      <w:r w:rsidRPr="006B5D8E">
        <w:rPr>
          <w:b/>
          <w:bCs/>
          <w:w w:val="95"/>
          <w:sz w:val="18"/>
          <w:szCs w:val="18"/>
        </w:rPr>
        <w:t>basis</w:t>
      </w:r>
      <w:r w:rsidRPr="006B5D8E">
        <w:rPr>
          <w:b/>
          <w:bCs/>
          <w:spacing w:val="-49"/>
          <w:w w:val="95"/>
          <w:sz w:val="18"/>
          <w:szCs w:val="18"/>
        </w:rPr>
        <w:t xml:space="preserve"> </w:t>
      </w:r>
      <w:r w:rsidRPr="006B5D8E">
        <w:rPr>
          <w:b/>
          <w:bCs/>
          <w:w w:val="95"/>
          <w:sz w:val="18"/>
          <w:szCs w:val="18"/>
        </w:rPr>
        <w:t xml:space="preserve">(FRI) for a negotiable </w:t>
      </w:r>
      <w:proofErr w:type="gramStart"/>
      <w:r w:rsidRPr="006B5D8E">
        <w:rPr>
          <w:b/>
          <w:bCs/>
          <w:w w:val="95"/>
          <w:sz w:val="18"/>
          <w:szCs w:val="18"/>
        </w:rPr>
        <w:t>period of time</w:t>
      </w:r>
      <w:proofErr w:type="gramEnd"/>
      <w:r w:rsidRPr="006B5D8E">
        <w:rPr>
          <w:b/>
          <w:bCs/>
          <w:w w:val="95"/>
          <w:sz w:val="18"/>
          <w:szCs w:val="18"/>
        </w:rPr>
        <w:t xml:space="preserve">. The Council will </w:t>
      </w:r>
      <w:proofErr w:type="gramStart"/>
      <w:r w:rsidRPr="006B5D8E">
        <w:rPr>
          <w:b/>
          <w:bCs/>
          <w:w w:val="95"/>
          <w:sz w:val="18"/>
          <w:szCs w:val="18"/>
        </w:rPr>
        <w:t>insure</w:t>
      </w:r>
      <w:proofErr w:type="gramEnd"/>
      <w:r w:rsidRPr="006B5D8E">
        <w:rPr>
          <w:b/>
          <w:bCs/>
          <w:w w:val="95"/>
          <w:sz w:val="18"/>
          <w:szCs w:val="18"/>
        </w:rPr>
        <w:t xml:space="preserve"> the</w:t>
      </w:r>
      <w:r w:rsidRPr="006B5D8E">
        <w:rPr>
          <w:b/>
          <w:bCs/>
          <w:spacing w:val="1"/>
          <w:w w:val="95"/>
          <w:sz w:val="18"/>
          <w:szCs w:val="18"/>
        </w:rPr>
        <w:t xml:space="preserve"> </w:t>
      </w:r>
      <w:proofErr w:type="gramStart"/>
      <w:r w:rsidRPr="006B5D8E">
        <w:rPr>
          <w:b/>
          <w:bCs/>
          <w:w w:val="95"/>
          <w:sz w:val="18"/>
          <w:szCs w:val="18"/>
        </w:rPr>
        <w:t>property</w:t>
      </w:r>
      <w:proofErr w:type="gramEnd"/>
      <w:r w:rsidRPr="006B5D8E">
        <w:rPr>
          <w:b/>
          <w:bCs/>
          <w:w w:val="95"/>
          <w:sz w:val="18"/>
          <w:szCs w:val="18"/>
        </w:rPr>
        <w:t xml:space="preserve"> and the premium will be recoverable from the tenant.</w:t>
      </w:r>
      <w:r w:rsidRPr="006B5D8E">
        <w:rPr>
          <w:b/>
          <w:bCs/>
          <w:spacing w:val="1"/>
          <w:w w:val="95"/>
          <w:sz w:val="18"/>
          <w:szCs w:val="18"/>
        </w:rPr>
        <w:t xml:space="preserve"> </w:t>
      </w:r>
      <w:proofErr w:type="gramStart"/>
      <w:r w:rsidRPr="006B5D8E">
        <w:rPr>
          <w:b/>
          <w:bCs/>
          <w:w w:val="95"/>
          <w:sz w:val="18"/>
          <w:szCs w:val="18"/>
        </w:rPr>
        <w:t>A</w:t>
      </w:r>
      <w:r w:rsidR="00582E96">
        <w:rPr>
          <w:b/>
          <w:bCs/>
          <w:w w:val="95"/>
          <w:sz w:val="18"/>
          <w:szCs w:val="18"/>
        </w:rPr>
        <w:t xml:space="preserve"> </w:t>
      </w:r>
      <w:r w:rsidRPr="006B5D8E">
        <w:rPr>
          <w:b/>
          <w:bCs/>
          <w:spacing w:val="-49"/>
          <w:w w:val="95"/>
          <w:sz w:val="18"/>
          <w:szCs w:val="18"/>
        </w:rPr>
        <w:t xml:space="preserve"> </w:t>
      </w:r>
      <w:r w:rsidRPr="006B5D8E">
        <w:rPr>
          <w:b/>
          <w:bCs/>
          <w:w w:val="95"/>
          <w:sz w:val="18"/>
          <w:szCs w:val="18"/>
        </w:rPr>
        <w:t>service</w:t>
      </w:r>
      <w:proofErr w:type="gramEnd"/>
      <w:r w:rsidRPr="006B5D8E">
        <w:rPr>
          <w:b/>
          <w:bCs/>
          <w:w w:val="95"/>
          <w:sz w:val="18"/>
          <w:szCs w:val="18"/>
        </w:rPr>
        <w:t xml:space="preserve"> charge will be payable for upkeep of </w:t>
      </w:r>
      <w:r w:rsidR="00D335C5" w:rsidRPr="006B5D8E">
        <w:rPr>
          <w:b/>
          <w:bCs/>
          <w:w w:val="95"/>
          <w:sz w:val="18"/>
          <w:szCs w:val="18"/>
        </w:rPr>
        <w:t xml:space="preserve">common services including </w:t>
      </w:r>
      <w:r w:rsidRPr="006B5D8E">
        <w:rPr>
          <w:b/>
          <w:bCs/>
          <w:w w:val="95"/>
          <w:sz w:val="18"/>
          <w:szCs w:val="18"/>
        </w:rPr>
        <w:t xml:space="preserve">landscaping </w:t>
      </w:r>
      <w:r w:rsidRPr="006B5D8E">
        <w:rPr>
          <w:b/>
          <w:bCs/>
          <w:w w:val="90"/>
          <w:sz w:val="18"/>
          <w:szCs w:val="18"/>
        </w:rPr>
        <w:t>in</w:t>
      </w:r>
      <w:r w:rsidRPr="006B5D8E">
        <w:rPr>
          <w:b/>
          <w:bCs/>
          <w:spacing w:val="-7"/>
          <w:w w:val="90"/>
          <w:sz w:val="18"/>
          <w:szCs w:val="18"/>
        </w:rPr>
        <w:t xml:space="preserve"> </w:t>
      </w:r>
      <w:r w:rsidRPr="006B5D8E">
        <w:rPr>
          <w:b/>
          <w:bCs/>
          <w:w w:val="90"/>
          <w:sz w:val="18"/>
          <w:szCs w:val="18"/>
        </w:rPr>
        <w:t>the</w:t>
      </w:r>
      <w:r w:rsidRPr="006B5D8E">
        <w:rPr>
          <w:b/>
          <w:bCs/>
          <w:spacing w:val="-8"/>
          <w:w w:val="90"/>
          <w:sz w:val="18"/>
          <w:szCs w:val="18"/>
        </w:rPr>
        <w:t xml:space="preserve"> </w:t>
      </w:r>
      <w:r w:rsidR="00D335C5" w:rsidRPr="006B5D8E">
        <w:rPr>
          <w:b/>
          <w:bCs/>
          <w:spacing w:val="-8"/>
          <w:w w:val="90"/>
          <w:sz w:val="18"/>
          <w:szCs w:val="18"/>
        </w:rPr>
        <w:t xml:space="preserve">wider </w:t>
      </w:r>
      <w:r w:rsidRPr="006B5D8E">
        <w:rPr>
          <w:b/>
          <w:bCs/>
          <w:w w:val="90"/>
          <w:sz w:val="18"/>
          <w:szCs w:val="18"/>
        </w:rPr>
        <w:t>estate.</w:t>
      </w:r>
    </w:p>
    <w:p w14:paraId="617BEEBA" w14:textId="340A94E2" w:rsidR="00F74DD4" w:rsidRPr="00D335C5" w:rsidRDefault="00246F51" w:rsidP="00F74DD4">
      <w:pPr>
        <w:pStyle w:val="Heading1"/>
        <w:spacing w:before="0"/>
        <w:rPr>
          <w:b w:val="0"/>
        </w:rPr>
      </w:pPr>
      <w:r w:rsidRPr="00D335C5">
        <w:rPr>
          <w:b w:val="0"/>
        </w:rPr>
        <w:br w:type="column"/>
      </w:r>
    </w:p>
    <w:p w14:paraId="16359A1C" w14:textId="77777777" w:rsidR="00A67EB5" w:rsidRPr="00D335C5" w:rsidRDefault="00A67EB5" w:rsidP="00A67EB5">
      <w:pPr>
        <w:pStyle w:val="Heading1"/>
        <w:spacing w:before="171"/>
        <w:ind w:left="0" w:firstLine="160"/>
      </w:pPr>
      <w:r w:rsidRPr="00D335C5">
        <w:rPr>
          <w:color w:val="0080A6"/>
        </w:rPr>
        <w:t>Services</w:t>
      </w:r>
    </w:p>
    <w:p w14:paraId="2165E98F" w14:textId="77777777" w:rsidR="00A67EB5" w:rsidRPr="004E5D81" w:rsidRDefault="00A67EB5" w:rsidP="00A67EB5">
      <w:pPr>
        <w:pStyle w:val="BodyText"/>
        <w:spacing w:line="247" w:lineRule="auto"/>
        <w:ind w:left="161"/>
        <w:rPr>
          <w:b/>
          <w:bCs/>
        </w:rPr>
      </w:pPr>
      <w:r w:rsidRPr="004E5D81">
        <w:rPr>
          <w:b/>
          <w:bCs/>
          <w:color w:val="231F20"/>
          <w:w w:val="90"/>
        </w:rPr>
        <w:t>Mains</w:t>
      </w:r>
      <w:r w:rsidRPr="004E5D81">
        <w:rPr>
          <w:b/>
          <w:bCs/>
          <w:color w:val="231F20"/>
          <w:spacing w:val="3"/>
          <w:w w:val="90"/>
        </w:rPr>
        <w:t xml:space="preserve"> </w:t>
      </w:r>
      <w:r w:rsidRPr="004E5D81">
        <w:rPr>
          <w:b/>
          <w:bCs/>
          <w:color w:val="231F20"/>
          <w:w w:val="90"/>
        </w:rPr>
        <w:t>drainage,</w:t>
      </w:r>
      <w:r w:rsidRPr="004E5D81">
        <w:rPr>
          <w:b/>
          <w:bCs/>
          <w:color w:val="231F20"/>
          <w:spacing w:val="1"/>
          <w:w w:val="90"/>
        </w:rPr>
        <w:t xml:space="preserve"> </w:t>
      </w:r>
      <w:r w:rsidRPr="004E5D81">
        <w:rPr>
          <w:b/>
          <w:bCs/>
          <w:color w:val="231F20"/>
          <w:w w:val="90"/>
        </w:rPr>
        <w:t>water</w:t>
      </w:r>
      <w:r w:rsidRPr="004E5D81">
        <w:rPr>
          <w:b/>
          <w:bCs/>
          <w:color w:val="231F20"/>
          <w:spacing w:val="2"/>
          <w:w w:val="90"/>
        </w:rPr>
        <w:t xml:space="preserve">, </w:t>
      </w:r>
      <w:r w:rsidRPr="004E5D81">
        <w:rPr>
          <w:b/>
          <w:bCs/>
          <w:color w:val="231F20"/>
          <w:w w:val="90"/>
        </w:rPr>
        <w:t>electricity</w:t>
      </w:r>
      <w:r w:rsidRPr="004E5D81">
        <w:rPr>
          <w:b/>
          <w:bCs/>
          <w:color w:val="231F20"/>
          <w:spacing w:val="2"/>
          <w:w w:val="90"/>
        </w:rPr>
        <w:t xml:space="preserve"> and gas </w:t>
      </w:r>
      <w:r w:rsidRPr="004E5D81">
        <w:rPr>
          <w:b/>
          <w:bCs/>
          <w:color w:val="231F20"/>
          <w:w w:val="90"/>
        </w:rPr>
        <w:t>are</w:t>
      </w:r>
      <w:r w:rsidRPr="004E5D81">
        <w:rPr>
          <w:b/>
          <w:bCs/>
          <w:color w:val="231F20"/>
          <w:spacing w:val="3"/>
          <w:w w:val="90"/>
        </w:rPr>
        <w:t xml:space="preserve"> </w:t>
      </w:r>
      <w:r w:rsidRPr="004E5D81">
        <w:rPr>
          <w:b/>
          <w:bCs/>
          <w:color w:val="231F20"/>
          <w:w w:val="90"/>
        </w:rPr>
        <w:t>installed</w:t>
      </w:r>
      <w:r w:rsidRPr="004E5D81">
        <w:rPr>
          <w:b/>
          <w:bCs/>
          <w:color w:val="231F20"/>
          <w:spacing w:val="2"/>
          <w:w w:val="90"/>
        </w:rPr>
        <w:t xml:space="preserve"> </w:t>
      </w:r>
      <w:r w:rsidRPr="004E5D81">
        <w:rPr>
          <w:b/>
          <w:bCs/>
          <w:color w:val="231F20"/>
          <w:w w:val="90"/>
        </w:rPr>
        <w:t>and</w:t>
      </w:r>
      <w:r w:rsidRPr="004E5D81">
        <w:rPr>
          <w:b/>
          <w:bCs/>
          <w:color w:val="231F20"/>
          <w:spacing w:val="1"/>
          <w:w w:val="90"/>
        </w:rPr>
        <w:t xml:space="preserve"> </w:t>
      </w:r>
      <w:r w:rsidRPr="004E5D81">
        <w:rPr>
          <w:b/>
          <w:bCs/>
          <w:color w:val="231F20"/>
          <w:w w:val="90"/>
        </w:rPr>
        <w:t>all</w:t>
      </w:r>
      <w:r w:rsidRPr="004E5D81">
        <w:rPr>
          <w:b/>
          <w:bCs/>
          <w:color w:val="231F20"/>
          <w:spacing w:val="2"/>
          <w:w w:val="90"/>
        </w:rPr>
        <w:t xml:space="preserve"> </w:t>
      </w:r>
      <w:r w:rsidRPr="004E5D81">
        <w:rPr>
          <w:b/>
          <w:bCs/>
          <w:color w:val="231F20"/>
          <w:w w:val="90"/>
        </w:rPr>
        <w:t>charges</w:t>
      </w:r>
      <w:r w:rsidRPr="004E5D81">
        <w:rPr>
          <w:b/>
          <w:bCs/>
          <w:color w:val="231F20"/>
          <w:spacing w:val="3"/>
          <w:w w:val="90"/>
        </w:rPr>
        <w:t xml:space="preserve"> </w:t>
      </w:r>
      <w:r w:rsidRPr="004E5D81">
        <w:rPr>
          <w:b/>
          <w:bCs/>
          <w:color w:val="231F20"/>
          <w:w w:val="90"/>
        </w:rPr>
        <w:t>for</w:t>
      </w:r>
      <w:r w:rsidRPr="004E5D81">
        <w:rPr>
          <w:b/>
          <w:bCs/>
          <w:color w:val="231F20"/>
          <w:spacing w:val="-46"/>
          <w:w w:val="90"/>
        </w:rPr>
        <w:t xml:space="preserve"> </w:t>
      </w:r>
      <w:r w:rsidRPr="004E5D81">
        <w:rPr>
          <w:b/>
          <w:bCs/>
          <w:color w:val="231F20"/>
          <w:w w:val="90"/>
        </w:rPr>
        <w:t>such</w:t>
      </w:r>
      <w:r w:rsidRPr="004E5D81">
        <w:rPr>
          <w:b/>
          <w:bCs/>
          <w:color w:val="231F20"/>
          <w:spacing w:val="-6"/>
          <w:w w:val="90"/>
        </w:rPr>
        <w:t xml:space="preserve"> </w:t>
      </w:r>
      <w:r w:rsidRPr="004E5D81">
        <w:rPr>
          <w:b/>
          <w:bCs/>
          <w:color w:val="231F20"/>
          <w:w w:val="90"/>
        </w:rPr>
        <w:t>services</w:t>
      </w:r>
      <w:r w:rsidRPr="004E5D81">
        <w:rPr>
          <w:b/>
          <w:bCs/>
          <w:color w:val="231F20"/>
          <w:spacing w:val="-5"/>
          <w:w w:val="90"/>
        </w:rPr>
        <w:t xml:space="preserve"> </w:t>
      </w:r>
      <w:r w:rsidRPr="004E5D81">
        <w:rPr>
          <w:b/>
          <w:bCs/>
          <w:color w:val="231F20"/>
          <w:w w:val="90"/>
        </w:rPr>
        <w:t>will</w:t>
      </w:r>
      <w:r w:rsidRPr="004E5D81">
        <w:rPr>
          <w:b/>
          <w:bCs/>
          <w:color w:val="231F20"/>
          <w:spacing w:val="-5"/>
          <w:w w:val="90"/>
        </w:rPr>
        <w:t xml:space="preserve"> </w:t>
      </w:r>
      <w:r w:rsidRPr="004E5D81">
        <w:rPr>
          <w:b/>
          <w:bCs/>
          <w:color w:val="231F20"/>
          <w:w w:val="90"/>
        </w:rPr>
        <w:t>be</w:t>
      </w:r>
      <w:r w:rsidRPr="004E5D81">
        <w:rPr>
          <w:b/>
          <w:bCs/>
          <w:color w:val="231F20"/>
          <w:spacing w:val="-5"/>
          <w:w w:val="90"/>
        </w:rPr>
        <w:t xml:space="preserve"> </w:t>
      </w:r>
      <w:r w:rsidRPr="004E5D81">
        <w:rPr>
          <w:b/>
          <w:bCs/>
          <w:color w:val="231F20"/>
          <w:w w:val="90"/>
        </w:rPr>
        <w:t>the</w:t>
      </w:r>
      <w:r w:rsidRPr="004E5D81">
        <w:rPr>
          <w:b/>
          <w:bCs/>
          <w:color w:val="231F20"/>
          <w:spacing w:val="-5"/>
          <w:w w:val="90"/>
        </w:rPr>
        <w:t xml:space="preserve"> </w:t>
      </w:r>
      <w:r w:rsidRPr="004E5D81">
        <w:rPr>
          <w:b/>
          <w:bCs/>
          <w:color w:val="231F20"/>
          <w:w w:val="90"/>
        </w:rPr>
        <w:t>responsibility</w:t>
      </w:r>
      <w:r w:rsidRPr="004E5D81">
        <w:rPr>
          <w:b/>
          <w:bCs/>
          <w:color w:val="231F20"/>
          <w:spacing w:val="-5"/>
          <w:w w:val="90"/>
        </w:rPr>
        <w:t xml:space="preserve"> </w:t>
      </w:r>
      <w:r w:rsidRPr="004E5D81">
        <w:rPr>
          <w:b/>
          <w:bCs/>
          <w:color w:val="231F20"/>
          <w:w w:val="90"/>
        </w:rPr>
        <w:t>of</w:t>
      </w:r>
      <w:r w:rsidRPr="004E5D81">
        <w:rPr>
          <w:b/>
          <w:bCs/>
          <w:color w:val="231F20"/>
          <w:spacing w:val="-5"/>
          <w:w w:val="90"/>
        </w:rPr>
        <w:t xml:space="preserve"> </w:t>
      </w:r>
      <w:r w:rsidRPr="004E5D81">
        <w:rPr>
          <w:b/>
          <w:bCs/>
          <w:color w:val="231F20"/>
          <w:w w:val="90"/>
        </w:rPr>
        <w:t>the</w:t>
      </w:r>
      <w:r w:rsidRPr="004E5D81">
        <w:rPr>
          <w:b/>
          <w:bCs/>
          <w:color w:val="231F20"/>
          <w:spacing w:val="-5"/>
          <w:w w:val="90"/>
        </w:rPr>
        <w:t xml:space="preserve"> </w:t>
      </w:r>
      <w:r w:rsidRPr="004E5D81">
        <w:rPr>
          <w:b/>
          <w:bCs/>
          <w:color w:val="231F20"/>
          <w:w w:val="90"/>
        </w:rPr>
        <w:t>tenant.</w:t>
      </w:r>
    </w:p>
    <w:p w14:paraId="60C239F0" w14:textId="77777777" w:rsidR="00A67EB5" w:rsidRDefault="00A67EB5" w:rsidP="00A67EB5">
      <w:pPr>
        <w:pStyle w:val="Heading1"/>
        <w:spacing w:before="0"/>
        <w:ind w:left="0"/>
        <w:rPr>
          <w:color w:val="0080A6"/>
        </w:rPr>
      </w:pPr>
    </w:p>
    <w:p w14:paraId="7CE8CBC6" w14:textId="24475CDC" w:rsidR="00F74DD4" w:rsidRPr="00D335C5" w:rsidRDefault="00F74DD4" w:rsidP="00D335C5">
      <w:pPr>
        <w:pStyle w:val="Heading1"/>
        <w:spacing w:before="0"/>
        <w:ind w:left="0" w:firstLine="160"/>
      </w:pPr>
      <w:r w:rsidRPr="00D335C5">
        <w:rPr>
          <w:color w:val="0080A6"/>
        </w:rPr>
        <w:t>Rent</w:t>
      </w:r>
    </w:p>
    <w:p w14:paraId="09DE7028" w14:textId="6D27D84A" w:rsidR="00F74DD4" w:rsidRPr="006B5D8E" w:rsidRDefault="00F74DD4" w:rsidP="00F74DD4">
      <w:pPr>
        <w:pStyle w:val="BodyText"/>
        <w:spacing w:line="247" w:lineRule="auto"/>
        <w:ind w:left="162" w:right="43" w:hanging="2"/>
        <w:rPr>
          <w:b/>
          <w:bCs/>
        </w:rPr>
      </w:pPr>
      <w:r w:rsidRPr="006B5D8E">
        <w:rPr>
          <w:b/>
          <w:bCs/>
          <w:color w:val="231F20"/>
          <w:w w:val="95"/>
        </w:rPr>
        <w:t>Offers</w:t>
      </w:r>
      <w:r w:rsidRPr="006B5D8E">
        <w:rPr>
          <w:b/>
          <w:bCs/>
          <w:color w:val="231F20"/>
          <w:spacing w:val="-8"/>
          <w:w w:val="95"/>
        </w:rPr>
        <w:t xml:space="preserve"> </w:t>
      </w:r>
      <w:proofErr w:type="gramStart"/>
      <w:r w:rsidRPr="006B5D8E">
        <w:rPr>
          <w:b/>
          <w:bCs/>
          <w:color w:val="231F20"/>
          <w:w w:val="95"/>
        </w:rPr>
        <w:t>in</w:t>
      </w:r>
      <w:r w:rsidRPr="006B5D8E">
        <w:rPr>
          <w:b/>
          <w:bCs/>
          <w:color w:val="231F20"/>
          <w:spacing w:val="-7"/>
          <w:w w:val="95"/>
        </w:rPr>
        <w:t xml:space="preserve"> </w:t>
      </w:r>
      <w:r w:rsidRPr="006B5D8E">
        <w:rPr>
          <w:b/>
          <w:bCs/>
          <w:color w:val="231F20"/>
          <w:w w:val="95"/>
        </w:rPr>
        <w:t>excess</w:t>
      </w:r>
      <w:r w:rsidRPr="006B5D8E">
        <w:rPr>
          <w:b/>
          <w:bCs/>
          <w:color w:val="231F20"/>
          <w:spacing w:val="-7"/>
          <w:w w:val="95"/>
        </w:rPr>
        <w:t xml:space="preserve"> </w:t>
      </w:r>
      <w:r w:rsidRPr="006B5D8E">
        <w:rPr>
          <w:b/>
          <w:bCs/>
          <w:color w:val="231F20"/>
          <w:w w:val="95"/>
        </w:rPr>
        <w:t>of</w:t>
      </w:r>
      <w:proofErr w:type="gramEnd"/>
      <w:r w:rsidRPr="006B5D8E">
        <w:rPr>
          <w:b/>
          <w:bCs/>
          <w:color w:val="231F20"/>
          <w:spacing w:val="-7"/>
          <w:w w:val="95"/>
        </w:rPr>
        <w:t xml:space="preserve"> </w:t>
      </w:r>
      <w:r w:rsidRPr="006B5D8E">
        <w:rPr>
          <w:b/>
          <w:bCs/>
          <w:color w:val="231F20"/>
          <w:w w:val="95"/>
        </w:rPr>
        <w:t>£</w:t>
      </w:r>
      <w:r w:rsidR="00AA12FE">
        <w:rPr>
          <w:b/>
          <w:bCs/>
          <w:color w:val="231F20"/>
          <w:w w:val="95"/>
        </w:rPr>
        <w:t>9,</w:t>
      </w:r>
      <w:r w:rsidR="00C82CE6">
        <w:rPr>
          <w:b/>
          <w:bCs/>
          <w:color w:val="231F20"/>
          <w:w w:val="95"/>
        </w:rPr>
        <w:t>300</w:t>
      </w:r>
      <w:r w:rsidRPr="006B5D8E">
        <w:rPr>
          <w:b/>
          <w:bCs/>
          <w:color w:val="231F20"/>
          <w:spacing w:val="-8"/>
          <w:w w:val="95"/>
        </w:rPr>
        <w:t xml:space="preserve"> </w:t>
      </w:r>
      <w:r w:rsidRPr="006B5D8E">
        <w:rPr>
          <w:b/>
          <w:bCs/>
          <w:color w:val="231F20"/>
          <w:w w:val="95"/>
        </w:rPr>
        <w:t>are</w:t>
      </w:r>
      <w:r w:rsidRPr="006B5D8E">
        <w:rPr>
          <w:b/>
          <w:bCs/>
          <w:color w:val="231F20"/>
          <w:spacing w:val="-7"/>
          <w:w w:val="95"/>
        </w:rPr>
        <w:t xml:space="preserve"> </w:t>
      </w:r>
      <w:r w:rsidRPr="006B5D8E">
        <w:rPr>
          <w:b/>
          <w:bCs/>
          <w:color w:val="231F20"/>
          <w:w w:val="95"/>
        </w:rPr>
        <w:t>invited</w:t>
      </w:r>
      <w:r w:rsidRPr="006B5D8E">
        <w:rPr>
          <w:b/>
          <w:bCs/>
          <w:color w:val="231F20"/>
          <w:spacing w:val="-7"/>
          <w:w w:val="95"/>
        </w:rPr>
        <w:t xml:space="preserve"> </w:t>
      </w:r>
      <w:r w:rsidRPr="006B5D8E">
        <w:rPr>
          <w:b/>
          <w:bCs/>
          <w:color w:val="231F20"/>
          <w:w w:val="95"/>
        </w:rPr>
        <w:t>–</w:t>
      </w:r>
      <w:r w:rsidRPr="006B5D8E">
        <w:rPr>
          <w:b/>
          <w:bCs/>
          <w:color w:val="231F20"/>
          <w:spacing w:val="-7"/>
          <w:w w:val="95"/>
        </w:rPr>
        <w:t xml:space="preserve"> </w:t>
      </w:r>
      <w:r w:rsidRPr="006B5D8E">
        <w:rPr>
          <w:b/>
          <w:bCs/>
          <w:color w:val="231F20"/>
          <w:w w:val="95"/>
        </w:rPr>
        <w:t>exclusive</w:t>
      </w:r>
      <w:r w:rsidRPr="006B5D8E">
        <w:rPr>
          <w:b/>
          <w:bCs/>
          <w:color w:val="231F20"/>
          <w:spacing w:val="-7"/>
          <w:w w:val="95"/>
        </w:rPr>
        <w:t xml:space="preserve"> </w:t>
      </w:r>
      <w:r w:rsidRPr="006B5D8E">
        <w:rPr>
          <w:b/>
          <w:bCs/>
          <w:color w:val="231F20"/>
          <w:w w:val="95"/>
        </w:rPr>
        <w:t>of</w:t>
      </w:r>
      <w:r w:rsidRPr="006B5D8E">
        <w:rPr>
          <w:b/>
          <w:bCs/>
          <w:color w:val="231F20"/>
          <w:spacing w:val="-11"/>
          <w:w w:val="95"/>
        </w:rPr>
        <w:t xml:space="preserve"> </w:t>
      </w:r>
      <w:r w:rsidRPr="006B5D8E">
        <w:rPr>
          <w:b/>
          <w:bCs/>
          <w:color w:val="231F20"/>
          <w:w w:val="95"/>
        </w:rPr>
        <w:t>VAT,</w:t>
      </w:r>
      <w:r w:rsidRPr="006B5D8E">
        <w:rPr>
          <w:b/>
          <w:bCs/>
          <w:color w:val="231F20"/>
          <w:spacing w:val="-7"/>
          <w:w w:val="95"/>
        </w:rPr>
        <w:t xml:space="preserve"> </w:t>
      </w:r>
      <w:r w:rsidRPr="006B5D8E">
        <w:rPr>
          <w:b/>
          <w:bCs/>
          <w:color w:val="231F20"/>
          <w:w w:val="95"/>
        </w:rPr>
        <w:t>rates</w:t>
      </w:r>
      <w:r w:rsidRPr="006B5D8E">
        <w:rPr>
          <w:b/>
          <w:bCs/>
          <w:color w:val="231F20"/>
          <w:spacing w:val="-8"/>
          <w:w w:val="95"/>
        </w:rPr>
        <w:t xml:space="preserve"> </w:t>
      </w:r>
      <w:proofErr w:type="gramStart"/>
      <w:r w:rsidRPr="006B5D8E">
        <w:rPr>
          <w:b/>
          <w:bCs/>
          <w:color w:val="231F20"/>
          <w:w w:val="95"/>
        </w:rPr>
        <w:t>and</w:t>
      </w:r>
      <w:r w:rsidR="00AA1CD0">
        <w:rPr>
          <w:b/>
          <w:bCs/>
          <w:color w:val="231F20"/>
          <w:w w:val="95"/>
        </w:rPr>
        <w:t xml:space="preserve"> </w:t>
      </w:r>
      <w:r w:rsidRPr="006B5D8E">
        <w:rPr>
          <w:b/>
          <w:bCs/>
          <w:color w:val="231F20"/>
          <w:spacing w:val="-48"/>
          <w:w w:val="95"/>
        </w:rPr>
        <w:t xml:space="preserve"> </w:t>
      </w:r>
      <w:r w:rsidRPr="006B5D8E">
        <w:rPr>
          <w:b/>
          <w:bCs/>
          <w:color w:val="231F20"/>
          <w:w w:val="90"/>
        </w:rPr>
        <w:t>service</w:t>
      </w:r>
      <w:proofErr w:type="gramEnd"/>
      <w:r w:rsidRPr="006B5D8E">
        <w:rPr>
          <w:b/>
          <w:bCs/>
          <w:color w:val="231F20"/>
          <w:spacing w:val="-9"/>
          <w:w w:val="90"/>
        </w:rPr>
        <w:t xml:space="preserve"> </w:t>
      </w:r>
      <w:r w:rsidRPr="006B5D8E">
        <w:rPr>
          <w:b/>
          <w:bCs/>
          <w:color w:val="231F20"/>
          <w:w w:val="90"/>
        </w:rPr>
        <w:t>charges.</w:t>
      </w:r>
    </w:p>
    <w:p w14:paraId="35816082" w14:textId="77777777" w:rsidR="00F74DD4" w:rsidRPr="00D335C5" w:rsidRDefault="00F74DD4" w:rsidP="00F74DD4">
      <w:pPr>
        <w:pStyle w:val="Heading1"/>
        <w:ind w:left="162"/>
      </w:pPr>
      <w:r w:rsidRPr="00D335C5">
        <w:rPr>
          <w:color w:val="0080A6"/>
        </w:rPr>
        <w:t>Fees</w:t>
      </w:r>
    </w:p>
    <w:p w14:paraId="0E2FA43C" w14:textId="4A669C9B" w:rsidR="00F74DD4" w:rsidRPr="006B5D8E" w:rsidRDefault="00F74DD4" w:rsidP="00F74DD4">
      <w:pPr>
        <w:pStyle w:val="BodyText"/>
        <w:spacing w:line="247" w:lineRule="auto"/>
        <w:ind w:left="161" w:right="48" w:firstLine="1"/>
        <w:jc w:val="both"/>
        <w:rPr>
          <w:b/>
          <w:bCs/>
          <w:color w:val="231F20"/>
        </w:rPr>
      </w:pPr>
      <w:r w:rsidRPr="006B5D8E">
        <w:rPr>
          <w:b/>
          <w:bCs/>
          <w:color w:val="231F20"/>
          <w:spacing w:val="-1"/>
          <w:w w:val="95"/>
        </w:rPr>
        <w:t>In</w:t>
      </w:r>
      <w:r w:rsidRPr="006B5D8E">
        <w:rPr>
          <w:b/>
          <w:bCs/>
          <w:color w:val="231F20"/>
          <w:spacing w:val="-10"/>
          <w:w w:val="95"/>
        </w:rPr>
        <w:t xml:space="preserve"> </w:t>
      </w:r>
      <w:r w:rsidRPr="006B5D8E">
        <w:rPr>
          <w:b/>
          <w:bCs/>
          <w:color w:val="231F20"/>
          <w:spacing w:val="-1"/>
          <w:w w:val="95"/>
        </w:rPr>
        <w:t>accordance</w:t>
      </w:r>
      <w:r w:rsidRPr="006B5D8E">
        <w:rPr>
          <w:b/>
          <w:bCs/>
          <w:color w:val="231F20"/>
          <w:spacing w:val="-10"/>
          <w:w w:val="95"/>
        </w:rPr>
        <w:t xml:space="preserve"> </w:t>
      </w:r>
      <w:r w:rsidRPr="006B5D8E">
        <w:rPr>
          <w:b/>
          <w:bCs/>
          <w:color w:val="231F20"/>
          <w:spacing w:val="-1"/>
          <w:w w:val="95"/>
        </w:rPr>
        <w:t>with</w:t>
      </w:r>
      <w:r w:rsidRPr="006B5D8E">
        <w:rPr>
          <w:b/>
          <w:bCs/>
          <w:color w:val="231F20"/>
          <w:spacing w:val="-10"/>
          <w:w w:val="95"/>
        </w:rPr>
        <w:t xml:space="preserve"> </w:t>
      </w:r>
      <w:r w:rsidRPr="006B5D8E">
        <w:rPr>
          <w:b/>
          <w:bCs/>
          <w:color w:val="231F20"/>
          <w:spacing w:val="-1"/>
          <w:w w:val="95"/>
        </w:rPr>
        <w:t>the</w:t>
      </w:r>
      <w:r w:rsidRPr="006B5D8E">
        <w:rPr>
          <w:b/>
          <w:bCs/>
          <w:color w:val="231F20"/>
          <w:spacing w:val="-10"/>
          <w:w w:val="95"/>
        </w:rPr>
        <w:t xml:space="preserve"> </w:t>
      </w:r>
      <w:r w:rsidRPr="006B5D8E">
        <w:rPr>
          <w:b/>
          <w:bCs/>
          <w:color w:val="231F20"/>
          <w:spacing w:val="-1"/>
          <w:w w:val="95"/>
        </w:rPr>
        <w:t>standard</w:t>
      </w:r>
      <w:r w:rsidRPr="006B5D8E">
        <w:rPr>
          <w:b/>
          <w:bCs/>
          <w:color w:val="231F20"/>
          <w:spacing w:val="-10"/>
          <w:w w:val="95"/>
        </w:rPr>
        <w:t xml:space="preserve"> </w:t>
      </w:r>
      <w:r w:rsidRPr="006B5D8E">
        <w:rPr>
          <w:b/>
          <w:bCs/>
          <w:color w:val="231F20"/>
          <w:spacing w:val="-1"/>
          <w:w w:val="95"/>
        </w:rPr>
        <w:t>practice,</w:t>
      </w:r>
      <w:r w:rsidRPr="006B5D8E">
        <w:rPr>
          <w:b/>
          <w:bCs/>
          <w:color w:val="231F20"/>
          <w:spacing w:val="-9"/>
          <w:w w:val="95"/>
        </w:rPr>
        <w:t xml:space="preserve"> </w:t>
      </w:r>
      <w:r w:rsidRPr="006B5D8E">
        <w:rPr>
          <w:b/>
          <w:bCs/>
          <w:color w:val="231F20"/>
          <w:spacing w:val="-1"/>
          <w:w w:val="95"/>
        </w:rPr>
        <w:t>the</w:t>
      </w:r>
      <w:r w:rsidRPr="006B5D8E">
        <w:rPr>
          <w:b/>
          <w:bCs/>
          <w:color w:val="231F20"/>
          <w:spacing w:val="-10"/>
          <w:w w:val="95"/>
        </w:rPr>
        <w:t xml:space="preserve"> </w:t>
      </w:r>
      <w:r w:rsidRPr="006B5D8E">
        <w:rPr>
          <w:b/>
          <w:bCs/>
          <w:color w:val="231F20"/>
          <w:spacing w:val="-1"/>
          <w:w w:val="95"/>
        </w:rPr>
        <w:t>ingoing</w:t>
      </w:r>
      <w:r w:rsidRPr="006B5D8E">
        <w:rPr>
          <w:b/>
          <w:bCs/>
          <w:color w:val="231F20"/>
          <w:spacing w:val="-10"/>
          <w:w w:val="95"/>
        </w:rPr>
        <w:t xml:space="preserve"> </w:t>
      </w:r>
      <w:r w:rsidRPr="006B5D8E">
        <w:rPr>
          <w:b/>
          <w:bCs/>
          <w:color w:val="231F20"/>
          <w:w w:val="95"/>
        </w:rPr>
        <w:t>tenant</w:t>
      </w:r>
      <w:r w:rsidRPr="006B5D8E">
        <w:rPr>
          <w:b/>
          <w:bCs/>
          <w:color w:val="231F20"/>
          <w:spacing w:val="-10"/>
          <w:w w:val="95"/>
        </w:rPr>
        <w:t xml:space="preserve"> </w:t>
      </w:r>
      <w:r w:rsidRPr="006B5D8E">
        <w:rPr>
          <w:b/>
          <w:bCs/>
          <w:color w:val="231F20"/>
          <w:w w:val="95"/>
        </w:rPr>
        <w:t>will</w:t>
      </w:r>
      <w:r w:rsidRPr="006B5D8E">
        <w:rPr>
          <w:b/>
          <w:bCs/>
          <w:color w:val="231F20"/>
          <w:spacing w:val="-10"/>
          <w:w w:val="95"/>
        </w:rPr>
        <w:t xml:space="preserve"> </w:t>
      </w:r>
      <w:r w:rsidRPr="006B5D8E">
        <w:rPr>
          <w:b/>
          <w:bCs/>
          <w:color w:val="231F20"/>
          <w:w w:val="95"/>
        </w:rPr>
        <w:t>be</w:t>
      </w:r>
      <w:r w:rsidRPr="006B5D8E">
        <w:rPr>
          <w:b/>
          <w:bCs/>
          <w:color w:val="231F20"/>
          <w:spacing w:val="-49"/>
          <w:w w:val="95"/>
        </w:rPr>
        <w:t xml:space="preserve"> </w:t>
      </w:r>
      <w:r w:rsidRPr="006B5D8E">
        <w:rPr>
          <w:b/>
          <w:bCs/>
          <w:color w:val="231F20"/>
          <w:w w:val="95"/>
        </w:rPr>
        <w:t>responsible</w:t>
      </w:r>
      <w:r w:rsidRPr="006B5D8E">
        <w:rPr>
          <w:b/>
          <w:bCs/>
          <w:color w:val="231F20"/>
          <w:spacing w:val="-2"/>
          <w:w w:val="95"/>
        </w:rPr>
        <w:t xml:space="preserve"> </w:t>
      </w:r>
      <w:r w:rsidRPr="006B5D8E">
        <w:rPr>
          <w:b/>
          <w:bCs/>
          <w:color w:val="231F20"/>
          <w:w w:val="95"/>
        </w:rPr>
        <w:t>for</w:t>
      </w:r>
      <w:r w:rsidRPr="006B5D8E">
        <w:rPr>
          <w:b/>
          <w:bCs/>
          <w:color w:val="231F20"/>
          <w:spacing w:val="-3"/>
          <w:w w:val="95"/>
        </w:rPr>
        <w:t xml:space="preserve"> </w:t>
      </w:r>
      <w:r w:rsidRPr="006B5D8E">
        <w:rPr>
          <w:b/>
          <w:bCs/>
          <w:color w:val="231F20"/>
          <w:w w:val="95"/>
        </w:rPr>
        <w:t>the</w:t>
      </w:r>
      <w:r w:rsidRPr="006B5D8E">
        <w:rPr>
          <w:b/>
          <w:bCs/>
          <w:color w:val="231F20"/>
          <w:spacing w:val="-2"/>
          <w:w w:val="95"/>
        </w:rPr>
        <w:t xml:space="preserve"> </w:t>
      </w:r>
      <w:r w:rsidRPr="006B5D8E">
        <w:rPr>
          <w:b/>
          <w:bCs/>
          <w:color w:val="231F20"/>
          <w:w w:val="95"/>
        </w:rPr>
        <w:t>Council’s</w:t>
      </w:r>
      <w:r w:rsidRPr="006B5D8E">
        <w:rPr>
          <w:b/>
          <w:bCs/>
          <w:color w:val="231F20"/>
          <w:spacing w:val="-2"/>
          <w:w w:val="95"/>
        </w:rPr>
        <w:t xml:space="preserve"> </w:t>
      </w:r>
      <w:r w:rsidRPr="006B5D8E">
        <w:rPr>
          <w:b/>
          <w:bCs/>
          <w:color w:val="231F20"/>
          <w:w w:val="95"/>
        </w:rPr>
        <w:t>reasonable</w:t>
      </w:r>
      <w:r w:rsidRPr="006B5D8E">
        <w:rPr>
          <w:b/>
          <w:bCs/>
          <w:color w:val="231F20"/>
          <w:spacing w:val="-1"/>
          <w:w w:val="95"/>
        </w:rPr>
        <w:t xml:space="preserve"> </w:t>
      </w:r>
      <w:r w:rsidRPr="006B5D8E">
        <w:rPr>
          <w:b/>
          <w:bCs/>
          <w:color w:val="231F20"/>
          <w:w w:val="95"/>
        </w:rPr>
        <w:t>legal</w:t>
      </w:r>
      <w:r w:rsidRPr="006B5D8E">
        <w:rPr>
          <w:b/>
          <w:bCs/>
          <w:color w:val="231F20"/>
          <w:spacing w:val="-2"/>
          <w:w w:val="95"/>
        </w:rPr>
        <w:t xml:space="preserve"> </w:t>
      </w:r>
      <w:r w:rsidRPr="006B5D8E">
        <w:rPr>
          <w:b/>
          <w:bCs/>
          <w:color w:val="231F20"/>
          <w:w w:val="95"/>
        </w:rPr>
        <w:t>fees</w:t>
      </w:r>
      <w:r w:rsidRPr="006B5D8E">
        <w:rPr>
          <w:b/>
          <w:bCs/>
          <w:color w:val="231F20"/>
          <w:spacing w:val="-2"/>
          <w:w w:val="95"/>
        </w:rPr>
        <w:t xml:space="preserve"> </w:t>
      </w:r>
      <w:r w:rsidRPr="006B5D8E">
        <w:rPr>
          <w:b/>
          <w:bCs/>
          <w:color w:val="231F20"/>
          <w:w w:val="95"/>
        </w:rPr>
        <w:t>and</w:t>
      </w:r>
      <w:r w:rsidRPr="006B5D8E">
        <w:rPr>
          <w:b/>
          <w:bCs/>
          <w:color w:val="231F20"/>
          <w:spacing w:val="-2"/>
          <w:w w:val="95"/>
        </w:rPr>
        <w:t xml:space="preserve"> </w:t>
      </w:r>
      <w:r w:rsidRPr="006B5D8E">
        <w:rPr>
          <w:b/>
          <w:bCs/>
          <w:color w:val="231F20"/>
          <w:w w:val="95"/>
        </w:rPr>
        <w:t>expenses</w:t>
      </w:r>
      <w:r w:rsidRPr="006B5D8E">
        <w:rPr>
          <w:b/>
          <w:bCs/>
          <w:color w:val="231F20"/>
          <w:spacing w:val="-2"/>
          <w:w w:val="95"/>
        </w:rPr>
        <w:t xml:space="preserve"> </w:t>
      </w:r>
      <w:r w:rsidRPr="006B5D8E">
        <w:rPr>
          <w:b/>
          <w:bCs/>
          <w:color w:val="231F20"/>
          <w:w w:val="95"/>
        </w:rPr>
        <w:t>in</w:t>
      </w:r>
      <w:r w:rsidRPr="006B5D8E">
        <w:rPr>
          <w:b/>
          <w:bCs/>
          <w:color w:val="231F20"/>
          <w:spacing w:val="-49"/>
          <w:w w:val="95"/>
        </w:rPr>
        <w:t xml:space="preserve"> </w:t>
      </w:r>
      <w:r w:rsidRPr="006B5D8E">
        <w:rPr>
          <w:b/>
          <w:bCs/>
          <w:color w:val="231F20"/>
          <w:w w:val="90"/>
        </w:rPr>
        <w:t>connection with the transaction as well as stamp duty, if applicable,</w:t>
      </w:r>
      <w:r w:rsidRPr="006B5D8E">
        <w:rPr>
          <w:b/>
          <w:bCs/>
          <w:color w:val="231F20"/>
          <w:spacing w:val="1"/>
          <w:w w:val="90"/>
        </w:rPr>
        <w:t xml:space="preserve"> </w:t>
      </w:r>
      <w:r w:rsidRPr="006B5D8E">
        <w:rPr>
          <w:b/>
          <w:bCs/>
          <w:color w:val="231F20"/>
          <w:w w:val="90"/>
        </w:rPr>
        <w:t>and Registration dues. In addition, the tenant will be responsible for</w:t>
      </w:r>
      <w:r w:rsidRPr="006B5D8E">
        <w:rPr>
          <w:b/>
          <w:bCs/>
          <w:color w:val="231F20"/>
          <w:spacing w:val="1"/>
          <w:w w:val="90"/>
        </w:rPr>
        <w:t xml:space="preserve"> </w:t>
      </w:r>
      <w:r w:rsidRPr="006B5D8E">
        <w:rPr>
          <w:b/>
          <w:bCs/>
          <w:color w:val="231F20"/>
          <w:spacing w:val="-1"/>
          <w:w w:val="95"/>
        </w:rPr>
        <w:t>the</w:t>
      </w:r>
      <w:r w:rsidRPr="006B5D8E">
        <w:rPr>
          <w:b/>
          <w:bCs/>
          <w:color w:val="231F20"/>
          <w:spacing w:val="-10"/>
          <w:w w:val="95"/>
        </w:rPr>
        <w:t xml:space="preserve"> </w:t>
      </w:r>
      <w:r w:rsidRPr="006B5D8E">
        <w:rPr>
          <w:b/>
          <w:bCs/>
          <w:color w:val="231F20"/>
          <w:spacing w:val="-1"/>
          <w:w w:val="95"/>
        </w:rPr>
        <w:t>Council’s</w:t>
      </w:r>
      <w:r w:rsidRPr="006B5D8E">
        <w:rPr>
          <w:b/>
          <w:bCs/>
          <w:color w:val="231F20"/>
          <w:spacing w:val="-10"/>
          <w:w w:val="95"/>
        </w:rPr>
        <w:t xml:space="preserve"> </w:t>
      </w:r>
      <w:r w:rsidRPr="006B5D8E">
        <w:rPr>
          <w:b/>
          <w:bCs/>
          <w:color w:val="231F20"/>
          <w:spacing w:val="-1"/>
          <w:w w:val="95"/>
        </w:rPr>
        <w:t>Corporate</w:t>
      </w:r>
      <w:r w:rsidRPr="006B5D8E">
        <w:rPr>
          <w:b/>
          <w:bCs/>
          <w:color w:val="231F20"/>
          <w:spacing w:val="-10"/>
          <w:w w:val="95"/>
        </w:rPr>
        <w:t xml:space="preserve"> </w:t>
      </w:r>
      <w:r w:rsidRPr="006B5D8E">
        <w:rPr>
          <w:b/>
          <w:bCs/>
          <w:color w:val="231F20"/>
          <w:spacing w:val="-1"/>
          <w:w w:val="95"/>
        </w:rPr>
        <w:t>Property</w:t>
      </w:r>
      <w:r w:rsidRPr="006B5D8E">
        <w:rPr>
          <w:b/>
          <w:bCs/>
          <w:color w:val="231F20"/>
          <w:spacing w:val="-10"/>
          <w:w w:val="95"/>
        </w:rPr>
        <w:t xml:space="preserve"> </w:t>
      </w:r>
      <w:r w:rsidRPr="006B5D8E">
        <w:rPr>
          <w:b/>
          <w:bCs/>
          <w:color w:val="231F20"/>
          <w:spacing w:val="-1"/>
          <w:w w:val="95"/>
        </w:rPr>
        <w:t>costs</w:t>
      </w:r>
      <w:r w:rsidR="00E97938" w:rsidRPr="006B5D8E">
        <w:rPr>
          <w:b/>
          <w:bCs/>
          <w:color w:val="231F20"/>
          <w:spacing w:val="-9"/>
          <w:w w:val="95"/>
        </w:rPr>
        <w:t>.</w:t>
      </w:r>
    </w:p>
    <w:p w14:paraId="3F1554DC" w14:textId="77777777" w:rsidR="00F74DD4" w:rsidRPr="00D335C5" w:rsidRDefault="00F74DD4" w:rsidP="00F74DD4">
      <w:pPr>
        <w:pStyle w:val="Heading1"/>
        <w:spacing w:before="172"/>
        <w:ind w:left="164"/>
      </w:pPr>
      <w:r w:rsidRPr="00D335C5">
        <w:rPr>
          <w:color w:val="0080A6"/>
        </w:rPr>
        <w:t>EPC</w:t>
      </w:r>
    </w:p>
    <w:p w14:paraId="3065558A" w14:textId="703B8CC7" w:rsidR="00F74DD4" w:rsidRPr="006B5D8E" w:rsidRDefault="00F74DD4" w:rsidP="00F74DD4">
      <w:pPr>
        <w:spacing w:before="9"/>
        <w:ind w:left="161"/>
        <w:jc w:val="both"/>
        <w:rPr>
          <w:b/>
          <w:bCs/>
          <w:sz w:val="18"/>
          <w:szCs w:val="18"/>
        </w:rPr>
      </w:pPr>
      <w:r w:rsidRPr="006B5D8E">
        <w:rPr>
          <w:b/>
          <w:bCs/>
          <w:color w:val="231F20"/>
          <w:spacing w:val="-1"/>
          <w:w w:val="95"/>
          <w:sz w:val="18"/>
          <w:szCs w:val="18"/>
        </w:rPr>
        <w:t>The</w:t>
      </w:r>
      <w:r w:rsidRPr="006B5D8E">
        <w:rPr>
          <w:b/>
          <w:bCs/>
          <w:color w:val="231F20"/>
          <w:spacing w:val="-11"/>
          <w:w w:val="95"/>
          <w:sz w:val="18"/>
          <w:szCs w:val="18"/>
        </w:rPr>
        <w:t xml:space="preserve"> </w:t>
      </w:r>
      <w:r w:rsidRPr="006B5D8E">
        <w:rPr>
          <w:b/>
          <w:bCs/>
          <w:color w:val="231F20"/>
          <w:spacing w:val="-1"/>
          <w:w w:val="95"/>
          <w:sz w:val="18"/>
          <w:szCs w:val="18"/>
        </w:rPr>
        <w:t>propert</w:t>
      </w:r>
      <w:r w:rsidR="00AA1CD0">
        <w:rPr>
          <w:b/>
          <w:bCs/>
          <w:color w:val="231F20"/>
          <w:spacing w:val="-1"/>
          <w:w w:val="95"/>
          <w:sz w:val="18"/>
          <w:szCs w:val="18"/>
        </w:rPr>
        <w:t>ies are</w:t>
      </w:r>
      <w:r w:rsidRPr="006B5D8E">
        <w:rPr>
          <w:b/>
          <w:bCs/>
          <w:color w:val="231F20"/>
          <w:spacing w:val="-11"/>
          <w:w w:val="95"/>
          <w:sz w:val="18"/>
          <w:szCs w:val="18"/>
        </w:rPr>
        <w:t xml:space="preserve"> </w:t>
      </w:r>
      <w:r w:rsidRPr="006B5D8E">
        <w:rPr>
          <w:b/>
          <w:bCs/>
          <w:color w:val="231F20"/>
          <w:w w:val="95"/>
          <w:sz w:val="18"/>
          <w:szCs w:val="18"/>
        </w:rPr>
        <w:t>currently</w:t>
      </w:r>
      <w:r w:rsidRPr="006B5D8E">
        <w:rPr>
          <w:b/>
          <w:bCs/>
          <w:color w:val="231F20"/>
          <w:spacing w:val="-11"/>
          <w:w w:val="95"/>
          <w:sz w:val="18"/>
          <w:szCs w:val="18"/>
        </w:rPr>
        <w:t xml:space="preserve"> </w:t>
      </w:r>
      <w:r w:rsidRPr="006B5D8E">
        <w:rPr>
          <w:b/>
          <w:bCs/>
          <w:color w:val="231F20"/>
          <w:w w:val="95"/>
          <w:sz w:val="18"/>
          <w:szCs w:val="18"/>
        </w:rPr>
        <w:t>being</w:t>
      </w:r>
      <w:r w:rsidRPr="006B5D8E">
        <w:rPr>
          <w:b/>
          <w:bCs/>
          <w:color w:val="231F20"/>
          <w:spacing w:val="-11"/>
          <w:w w:val="95"/>
          <w:sz w:val="18"/>
          <w:szCs w:val="18"/>
        </w:rPr>
        <w:t xml:space="preserve"> </w:t>
      </w:r>
      <w:r w:rsidRPr="006B5D8E">
        <w:rPr>
          <w:b/>
          <w:bCs/>
          <w:color w:val="231F20"/>
          <w:w w:val="95"/>
          <w:sz w:val="18"/>
          <w:szCs w:val="18"/>
        </w:rPr>
        <w:t>assessed.</w:t>
      </w:r>
    </w:p>
    <w:p w14:paraId="1C13CFBD" w14:textId="77777777" w:rsidR="00F74DD4" w:rsidRPr="00D335C5" w:rsidRDefault="00F74DD4" w:rsidP="00F74DD4">
      <w:pPr>
        <w:pStyle w:val="BodyText"/>
        <w:spacing w:line="247" w:lineRule="auto"/>
        <w:ind w:right="48"/>
        <w:jc w:val="both"/>
      </w:pPr>
    </w:p>
    <w:p w14:paraId="1C4F0C36" w14:textId="77777777" w:rsidR="00126583" w:rsidRPr="00D335C5" w:rsidRDefault="00246F51">
      <w:pPr>
        <w:pStyle w:val="Heading1"/>
        <w:spacing w:before="50"/>
        <w:ind w:left="189"/>
      </w:pPr>
      <w:r w:rsidRPr="00D335C5">
        <w:rPr>
          <w:color w:val="0080A6"/>
          <w:w w:val="90"/>
        </w:rPr>
        <w:t>Viewing</w:t>
      </w:r>
      <w:r w:rsidRPr="00D335C5">
        <w:rPr>
          <w:color w:val="0080A6"/>
          <w:spacing w:val="-2"/>
          <w:w w:val="90"/>
        </w:rPr>
        <w:t xml:space="preserve"> </w:t>
      </w:r>
      <w:r w:rsidRPr="00D335C5">
        <w:rPr>
          <w:color w:val="0080A6"/>
          <w:w w:val="90"/>
        </w:rPr>
        <w:t>and</w:t>
      </w:r>
      <w:r w:rsidRPr="00D335C5">
        <w:rPr>
          <w:color w:val="0080A6"/>
          <w:spacing w:val="-1"/>
          <w:w w:val="90"/>
        </w:rPr>
        <w:t xml:space="preserve"> </w:t>
      </w:r>
      <w:r w:rsidRPr="00D335C5">
        <w:rPr>
          <w:color w:val="0080A6"/>
          <w:w w:val="90"/>
        </w:rPr>
        <w:t>Further</w:t>
      </w:r>
      <w:r w:rsidRPr="00D335C5">
        <w:rPr>
          <w:color w:val="0080A6"/>
          <w:spacing w:val="-2"/>
          <w:w w:val="90"/>
        </w:rPr>
        <w:t xml:space="preserve"> </w:t>
      </w:r>
      <w:r w:rsidRPr="00D335C5">
        <w:rPr>
          <w:color w:val="0080A6"/>
          <w:w w:val="90"/>
        </w:rPr>
        <w:t>Information</w:t>
      </w:r>
    </w:p>
    <w:p w14:paraId="29B68393" w14:textId="63DF4FBC" w:rsidR="007B1F2A" w:rsidRPr="00D335C5" w:rsidRDefault="007B1F2A" w:rsidP="00582E96">
      <w:pPr>
        <w:spacing w:before="12" w:line="247" w:lineRule="auto"/>
        <w:ind w:left="144" w:right="678" w:hanging="1"/>
        <w:rPr>
          <w:rFonts w:cstheme="minorHAnsi"/>
          <w:color w:val="231F20"/>
          <w:sz w:val="18"/>
          <w:szCs w:val="18"/>
        </w:rPr>
      </w:pPr>
      <w:r w:rsidRPr="006B5D8E">
        <w:rPr>
          <w:rFonts w:cstheme="minorHAnsi"/>
          <w:b/>
          <w:bCs/>
          <w:color w:val="231F20"/>
          <w:w w:val="95"/>
          <w:sz w:val="18"/>
          <w:szCs w:val="18"/>
        </w:rPr>
        <w:t>For further information or to arrange a viewing please contact Andrew</w:t>
      </w:r>
      <w:r w:rsidRPr="006B5D8E">
        <w:rPr>
          <w:rFonts w:cstheme="minorHAnsi"/>
          <w:b/>
          <w:bCs/>
          <w:color w:val="231F20"/>
          <w:spacing w:val="1"/>
          <w:w w:val="95"/>
          <w:sz w:val="18"/>
          <w:szCs w:val="18"/>
        </w:rPr>
        <w:t xml:space="preserve"> </w:t>
      </w:r>
      <w:r w:rsidRPr="006B5D8E">
        <w:rPr>
          <w:rFonts w:cstheme="minorHAnsi"/>
          <w:b/>
          <w:bCs/>
          <w:color w:val="231F20"/>
          <w:sz w:val="18"/>
          <w:szCs w:val="18"/>
        </w:rPr>
        <w:t xml:space="preserve">McCurrach on </w:t>
      </w:r>
      <w:hyperlink r:id="rId10" w:history="1">
        <w:r w:rsidRPr="00D335C5">
          <w:rPr>
            <w:rFonts w:cstheme="minorHAnsi"/>
            <w:color w:val="0000FF" w:themeColor="hyperlink"/>
            <w:sz w:val="18"/>
            <w:szCs w:val="18"/>
            <w:u w:val="single"/>
          </w:rPr>
          <w:t>andrew.mccurrach@edinburgh.gov.uk</w:t>
        </w:r>
      </w:hyperlink>
      <w:r w:rsidR="00E97938" w:rsidRPr="00D335C5">
        <w:rPr>
          <w:rFonts w:cstheme="minorHAnsi"/>
          <w:color w:val="0000FF" w:themeColor="hyperlink"/>
          <w:sz w:val="18"/>
          <w:szCs w:val="18"/>
          <w:u w:val="single"/>
        </w:rPr>
        <w:t xml:space="preserve"> </w:t>
      </w:r>
    </w:p>
    <w:p w14:paraId="1C4F0C39" w14:textId="77777777" w:rsidR="00126583" w:rsidRPr="00D335C5" w:rsidRDefault="00246F51">
      <w:pPr>
        <w:pStyle w:val="Heading1"/>
        <w:ind w:left="189"/>
      </w:pPr>
      <w:r w:rsidRPr="00D335C5">
        <w:rPr>
          <w:color w:val="0080A6"/>
          <w:w w:val="90"/>
        </w:rPr>
        <w:t>Details</w:t>
      </w:r>
      <w:r w:rsidRPr="00D335C5">
        <w:rPr>
          <w:color w:val="0080A6"/>
          <w:spacing w:val="3"/>
          <w:w w:val="90"/>
        </w:rPr>
        <w:t xml:space="preserve"> </w:t>
      </w:r>
      <w:r w:rsidRPr="00D335C5">
        <w:rPr>
          <w:color w:val="0080A6"/>
          <w:w w:val="90"/>
        </w:rPr>
        <w:t>for</w:t>
      </w:r>
      <w:r w:rsidRPr="00D335C5">
        <w:rPr>
          <w:color w:val="0080A6"/>
          <w:spacing w:val="4"/>
          <w:w w:val="90"/>
        </w:rPr>
        <w:t xml:space="preserve"> </w:t>
      </w:r>
      <w:r w:rsidRPr="00D335C5">
        <w:rPr>
          <w:color w:val="0080A6"/>
          <w:w w:val="90"/>
        </w:rPr>
        <w:t>submitting</w:t>
      </w:r>
      <w:r w:rsidRPr="00D335C5">
        <w:rPr>
          <w:color w:val="0080A6"/>
          <w:spacing w:val="3"/>
          <w:w w:val="90"/>
        </w:rPr>
        <w:t xml:space="preserve"> </w:t>
      </w:r>
      <w:r w:rsidRPr="00D335C5">
        <w:rPr>
          <w:color w:val="0080A6"/>
          <w:w w:val="90"/>
        </w:rPr>
        <w:t>offers</w:t>
      </w:r>
    </w:p>
    <w:p w14:paraId="607415F0" w14:textId="77777777" w:rsidR="00003D79" w:rsidRPr="006B5D8E" w:rsidRDefault="00003D79" w:rsidP="00003D79">
      <w:pPr>
        <w:numPr>
          <w:ilvl w:val="0"/>
          <w:numId w:val="5"/>
        </w:numPr>
        <w:tabs>
          <w:tab w:val="left" w:pos="858"/>
        </w:tabs>
        <w:spacing w:before="72" w:line="247" w:lineRule="auto"/>
        <w:rPr>
          <w:rFonts w:cstheme="minorHAnsi"/>
          <w:b/>
          <w:bCs/>
          <w:sz w:val="18"/>
          <w:szCs w:val="18"/>
        </w:rPr>
      </w:pPr>
      <w:r w:rsidRPr="006B5D8E">
        <w:rPr>
          <w:rFonts w:cstheme="minorHAnsi"/>
          <w:b/>
          <w:bCs/>
          <w:spacing w:val="-1"/>
          <w:w w:val="95"/>
          <w:sz w:val="18"/>
          <w:szCs w:val="18"/>
        </w:rPr>
        <w:t xml:space="preserve">Notes of interest should be registered with the Council’s </w:t>
      </w:r>
      <w:r w:rsidRPr="006B5D8E">
        <w:rPr>
          <w:rFonts w:cstheme="minorHAnsi"/>
          <w:b/>
          <w:bCs/>
          <w:w w:val="95"/>
          <w:sz w:val="18"/>
          <w:szCs w:val="18"/>
        </w:rPr>
        <w:t>surveyor using the</w:t>
      </w:r>
      <w:r w:rsidRPr="006B5D8E">
        <w:rPr>
          <w:rFonts w:cstheme="minorHAnsi"/>
          <w:b/>
          <w:bCs/>
          <w:spacing w:val="1"/>
          <w:w w:val="95"/>
          <w:sz w:val="18"/>
          <w:szCs w:val="18"/>
        </w:rPr>
        <w:t xml:space="preserve"> </w:t>
      </w:r>
      <w:r w:rsidRPr="006B5D8E">
        <w:rPr>
          <w:rFonts w:cstheme="minorHAnsi"/>
          <w:b/>
          <w:bCs/>
          <w:w w:val="90"/>
          <w:sz w:val="18"/>
          <w:szCs w:val="18"/>
        </w:rPr>
        <w:t>contact</w:t>
      </w:r>
      <w:r w:rsidRPr="006B5D8E">
        <w:rPr>
          <w:rFonts w:cstheme="minorHAnsi"/>
          <w:b/>
          <w:bCs/>
          <w:spacing w:val="5"/>
          <w:w w:val="90"/>
          <w:sz w:val="18"/>
          <w:szCs w:val="18"/>
        </w:rPr>
        <w:t xml:space="preserve"> </w:t>
      </w:r>
      <w:r w:rsidRPr="006B5D8E">
        <w:rPr>
          <w:rFonts w:cstheme="minorHAnsi"/>
          <w:b/>
          <w:bCs/>
          <w:w w:val="90"/>
          <w:sz w:val="18"/>
          <w:szCs w:val="18"/>
        </w:rPr>
        <w:t>details</w:t>
      </w:r>
      <w:r w:rsidRPr="006B5D8E">
        <w:rPr>
          <w:rFonts w:cstheme="minorHAnsi"/>
          <w:b/>
          <w:bCs/>
          <w:spacing w:val="6"/>
          <w:w w:val="90"/>
          <w:sz w:val="18"/>
          <w:szCs w:val="18"/>
        </w:rPr>
        <w:t xml:space="preserve"> </w:t>
      </w:r>
      <w:r w:rsidRPr="006B5D8E">
        <w:rPr>
          <w:rFonts w:cstheme="minorHAnsi"/>
          <w:b/>
          <w:bCs/>
          <w:w w:val="90"/>
          <w:sz w:val="18"/>
          <w:szCs w:val="18"/>
        </w:rPr>
        <w:t>above</w:t>
      </w:r>
      <w:r w:rsidRPr="006B5D8E">
        <w:rPr>
          <w:rFonts w:cstheme="minorHAnsi"/>
          <w:b/>
          <w:bCs/>
          <w:spacing w:val="5"/>
          <w:w w:val="90"/>
          <w:sz w:val="18"/>
          <w:szCs w:val="18"/>
        </w:rPr>
        <w:t xml:space="preserve"> </w:t>
      </w:r>
      <w:r w:rsidRPr="006B5D8E">
        <w:rPr>
          <w:rFonts w:cstheme="minorHAnsi"/>
          <w:b/>
          <w:bCs/>
          <w:w w:val="90"/>
          <w:sz w:val="18"/>
          <w:szCs w:val="18"/>
        </w:rPr>
        <w:t>in</w:t>
      </w:r>
      <w:r w:rsidRPr="006B5D8E">
        <w:rPr>
          <w:rFonts w:cstheme="minorHAnsi"/>
          <w:b/>
          <w:bCs/>
          <w:spacing w:val="6"/>
          <w:w w:val="90"/>
          <w:sz w:val="18"/>
          <w:szCs w:val="18"/>
        </w:rPr>
        <w:t xml:space="preserve"> </w:t>
      </w:r>
      <w:r w:rsidRPr="006B5D8E">
        <w:rPr>
          <w:rFonts w:cstheme="minorHAnsi"/>
          <w:b/>
          <w:bCs/>
          <w:w w:val="90"/>
          <w:sz w:val="18"/>
          <w:szCs w:val="18"/>
        </w:rPr>
        <w:t>order</w:t>
      </w:r>
      <w:r w:rsidRPr="006B5D8E">
        <w:rPr>
          <w:rFonts w:cstheme="minorHAnsi"/>
          <w:b/>
          <w:bCs/>
          <w:spacing w:val="5"/>
          <w:w w:val="90"/>
          <w:sz w:val="18"/>
          <w:szCs w:val="18"/>
        </w:rPr>
        <w:t xml:space="preserve"> </w:t>
      </w:r>
      <w:r w:rsidRPr="006B5D8E">
        <w:rPr>
          <w:rFonts w:cstheme="minorHAnsi"/>
          <w:b/>
          <w:bCs/>
          <w:w w:val="90"/>
          <w:sz w:val="18"/>
          <w:szCs w:val="18"/>
        </w:rPr>
        <w:t>that</w:t>
      </w:r>
      <w:r w:rsidRPr="006B5D8E">
        <w:rPr>
          <w:rFonts w:cstheme="minorHAnsi"/>
          <w:b/>
          <w:bCs/>
          <w:spacing w:val="6"/>
          <w:w w:val="90"/>
          <w:sz w:val="18"/>
          <w:szCs w:val="18"/>
        </w:rPr>
        <w:t xml:space="preserve"> </w:t>
      </w:r>
      <w:r w:rsidRPr="006B5D8E">
        <w:rPr>
          <w:rFonts w:cstheme="minorHAnsi"/>
          <w:b/>
          <w:bCs/>
          <w:w w:val="90"/>
          <w:sz w:val="18"/>
          <w:szCs w:val="18"/>
        </w:rPr>
        <w:t>interested</w:t>
      </w:r>
      <w:r w:rsidRPr="006B5D8E">
        <w:rPr>
          <w:rFonts w:cstheme="minorHAnsi"/>
          <w:b/>
          <w:bCs/>
          <w:spacing w:val="5"/>
          <w:w w:val="90"/>
          <w:sz w:val="18"/>
          <w:szCs w:val="18"/>
        </w:rPr>
        <w:t xml:space="preserve"> </w:t>
      </w:r>
      <w:r w:rsidRPr="006B5D8E">
        <w:rPr>
          <w:rFonts w:cstheme="minorHAnsi"/>
          <w:b/>
          <w:bCs/>
          <w:w w:val="90"/>
          <w:sz w:val="18"/>
          <w:szCs w:val="18"/>
        </w:rPr>
        <w:t>parties</w:t>
      </w:r>
      <w:r w:rsidRPr="006B5D8E">
        <w:rPr>
          <w:rFonts w:cstheme="minorHAnsi"/>
          <w:b/>
          <w:bCs/>
          <w:spacing w:val="6"/>
          <w:w w:val="90"/>
          <w:sz w:val="18"/>
          <w:szCs w:val="18"/>
        </w:rPr>
        <w:t xml:space="preserve"> </w:t>
      </w:r>
      <w:r w:rsidRPr="006B5D8E">
        <w:rPr>
          <w:rFonts w:cstheme="minorHAnsi"/>
          <w:b/>
          <w:bCs/>
          <w:w w:val="90"/>
          <w:sz w:val="18"/>
          <w:szCs w:val="18"/>
        </w:rPr>
        <w:t>may</w:t>
      </w:r>
      <w:r w:rsidRPr="006B5D8E">
        <w:rPr>
          <w:rFonts w:cstheme="minorHAnsi"/>
          <w:b/>
          <w:bCs/>
          <w:spacing w:val="5"/>
          <w:w w:val="90"/>
          <w:sz w:val="18"/>
          <w:szCs w:val="18"/>
        </w:rPr>
        <w:t xml:space="preserve"> </w:t>
      </w:r>
      <w:r w:rsidRPr="006B5D8E">
        <w:rPr>
          <w:rFonts w:cstheme="minorHAnsi"/>
          <w:b/>
          <w:bCs/>
          <w:w w:val="90"/>
          <w:sz w:val="18"/>
          <w:szCs w:val="18"/>
        </w:rPr>
        <w:t>be</w:t>
      </w:r>
      <w:r w:rsidRPr="006B5D8E">
        <w:rPr>
          <w:rFonts w:cstheme="minorHAnsi"/>
          <w:b/>
          <w:bCs/>
          <w:spacing w:val="6"/>
          <w:w w:val="90"/>
          <w:sz w:val="18"/>
          <w:szCs w:val="18"/>
        </w:rPr>
        <w:t xml:space="preserve"> </w:t>
      </w:r>
      <w:r w:rsidRPr="006B5D8E">
        <w:rPr>
          <w:rFonts w:cstheme="minorHAnsi"/>
          <w:b/>
          <w:bCs/>
          <w:w w:val="90"/>
          <w:sz w:val="18"/>
          <w:szCs w:val="18"/>
        </w:rPr>
        <w:t>advised</w:t>
      </w:r>
      <w:r w:rsidRPr="006B5D8E">
        <w:rPr>
          <w:rFonts w:cstheme="minorHAnsi"/>
          <w:b/>
          <w:bCs/>
          <w:spacing w:val="5"/>
          <w:w w:val="90"/>
          <w:sz w:val="18"/>
          <w:szCs w:val="18"/>
        </w:rPr>
        <w:t xml:space="preserve"> </w:t>
      </w:r>
      <w:r w:rsidRPr="006B5D8E">
        <w:rPr>
          <w:rFonts w:cstheme="minorHAnsi"/>
          <w:b/>
          <w:bCs/>
          <w:w w:val="90"/>
          <w:sz w:val="18"/>
          <w:szCs w:val="18"/>
        </w:rPr>
        <w:t>of</w:t>
      </w:r>
      <w:r w:rsidRPr="006B5D8E">
        <w:rPr>
          <w:rFonts w:cstheme="minorHAnsi"/>
          <w:b/>
          <w:bCs/>
          <w:spacing w:val="6"/>
          <w:w w:val="90"/>
          <w:sz w:val="18"/>
          <w:szCs w:val="18"/>
        </w:rPr>
        <w:t xml:space="preserve"> </w:t>
      </w:r>
      <w:proofErr w:type="gramStart"/>
      <w:r w:rsidRPr="006B5D8E">
        <w:rPr>
          <w:rFonts w:cstheme="minorHAnsi"/>
          <w:b/>
          <w:bCs/>
          <w:w w:val="90"/>
          <w:sz w:val="18"/>
          <w:szCs w:val="18"/>
        </w:rPr>
        <w:t>a</w:t>
      </w:r>
      <w:r w:rsidRPr="006B5D8E">
        <w:rPr>
          <w:rFonts w:cstheme="minorHAnsi"/>
          <w:b/>
          <w:bCs/>
          <w:spacing w:val="5"/>
          <w:w w:val="90"/>
          <w:sz w:val="18"/>
          <w:szCs w:val="18"/>
        </w:rPr>
        <w:t xml:space="preserve"> </w:t>
      </w:r>
      <w:r w:rsidRPr="006B5D8E">
        <w:rPr>
          <w:rFonts w:cstheme="minorHAnsi"/>
          <w:b/>
          <w:bCs/>
          <w:w w:val="90"/>
          <w:sz w:val="18"/>
          <w:szCs w:val="18"/>
        </w:rPr>
        <w:t>closing</w:t>
      </w:r>
      <w:r w:rsidRPr="006B5D8E">
        <w:rPr>
          <w:rFonts w:cstheme="minorHAnsi"/>
          <w:b/>
          <w:bCs/>
          <w:spacing w:val="-38"/>
          <w:w w:val="90"/>
          <w:sz w:val="18"/>
          <w:szCs w:val="18"/>
        </w:rPr>
        <w:t xml:space="preserve">    </w:t>
      </w:r>
      <w:proofErr w:type="gramEnd"/>
      <w:r w:rsidRPr="006B5D8E">
        <w:rPr>
          <w:rFonts w:cstheme="minorHAnsi"/>
          <w:b/>
          <w:bCs/>
          <w:sz w:val="18"/>
          <w:szCs w:val="18"/>
        </w:rPr>
        <w:t xml:space="preserve"> date.</w:t>
      </w:r>
    </w:p>
    <w:p w14:paraId="607A76E5" w14:textId="77777777" w:rsidR="00003D79" w:rsidRPr="006B5D8E" w:rsidRDefault="00003D79" w:rsidP="00003D79">
      <w:pPr>
        <w:numPr>
          <w:ilvl w:val="0"/>
          <w:numId w:val="5"/>
        </w:numPr>
        <w:tabs>
          <w:tab w:val="left" w:pos="858"/>
        </w:tabs>
        <w:spacing w:before="59" w:line="247" w:lineRule="auto"/>
        <w:ind w:right="110"/>
        <w:rPr>
          <w:rFonts w:cstheme="minorHAnsi"/>
          <w:b/>
          <w:bCs/>
          <w:sz w:val="18"/>
          <w:szCs w:val="18"/>
        </w:rPr>
      </w:pPr>
      <w:r w:rsidRPr="006B5D8E">
        <w:rPr>
          <w:rFonts w:cstheme="minorHAnsi"/>
          <w:b/>
          <w:bCs/>
          <w:spacing w:val="-1"/>
          <w:w w:val="95"/>
          <w:sz w:val="18"/>
          <w:szCs w:val="18"/>
        </w:rPr>
        <w:t>When</w:t>
      </w:r>
      <w:r w:rsidRPr="006B5D8E">
        <w:rPr>
          <w:rFonts w:cstheme="minorHAnsi"/>
          <w:b/>
          <w:bCs/>
          <w:spacing w:val="-10"/>
          <w:w w:val="95"/>
          <w:sz w:val="18"/>
          <w:szCs w:val="18"/>
        </w:rPr>
        <w:t xml:space="preserve"> </w:t>
      </w:r>
      <w:proofErr w:type="gramStart"/>
      <w:r w:rsidRPr="006B5D8E">
        <w:rPr>
          <w:rFonts w:cstheme="minorHAnsi"/>
          <w:b/>
          <w:bCs/>
          <w:spacing w:val="-1"/>
          <w:w w:val="95"/>
          <w:sz w:val="18"/>
          <w:szCs w:val="18"/>
        </w:rPr>
        <w:t>a</w:t>
      </w:r>
      <w:r w:rsidRPr="006B5D8E">
        <w:rPr>
          <w:rFonts w:cstheme="minorHAnsi"/>
          <w:b/>
          <w:bCs/>
          <w:spacing w:val="-9"/>
          <w:w w:val="95"/>
          <w:sz w:val="18"/>
          <w:szCs w:val="18"/>
        </w:rPr>
        <w:t xml:space="preserve"> </w:t>
      </w:r>
      <w:r w:rsidRPr="006B5D8E">
        <w:rPr>
          <w:rFonts w:cstheme="minorHAnsi"/>
          <w:b/>
          <w:bCs/>
          <w:spacing w:val="-1"/>
          <w:w w:val="95"/>
          <w:sz w:val="18"/>
          <w:szCs w:val="18"/>
        </w:rPr>
        <w:t>closing</w:t>
      </w:r>
      <w:proofErr w:type="gramEnd"/>
      <w:r w:rsidRPr="006B5D8E">
        <w:rPr>
          <w:rFonts w:cstheme="minorHAnsi"/>
          <w:b/>
          <w:bCs/>
          <w:spacing w:val="-10"/>
          <w:w w:val="95"/>
          <w:sz w:val="18"/>
          <w:szCs w:val="18"/>
        </w:rPr>
        <w:t xml:space="preserve"> </w:t>
      </w:r>
      <w:r w:rsidRPr="006B5D8E">
        <w:rPr>
          <w:rFonts w:cstheme="minorHAnsi"/>
          <w:b/>
          <w:bCs/>
          <w:spacing w:val="-1"/>
          <w:w w:val="95"/>
          <w:sz w:val="18"/>
          <w:szCs w:val="18"/>
        </w:rPr>
        <w:t>date</w:t>
      </w:r>
      <w:r w:rsidRPr="006B5D8E">
        <w:rPr>
          <w:rFonts w:cstheme="minorHAnsi"/>
          <w:b/>
          <w:bCs/>
          <w:spacing w:val="-9"/>
          <w:w w:val="95"/>
          <w:sz w:val="18"/>
          <w:szCs w:val="18"/>
        </w:rPr>
        <w:t xml:space="preserve"> </w:t>
      </w:r>
      <w:r w:rsidRPr="006B5D8E">
        <w:rPr>
          <w:rFonts w:cstheme="minorHAnsi"/>
          <w:b/>
          <w:bCs/>
          <w:spacing w:val="-1"/>
          <w:w w:val="95"/>
          <w:sz w:val="18"/>
          <w:szCs w:val="18"/>
        </w:rPr>
        <w:t>is</w:t>
      </w:r>
      <w:r w:rsidRPr="006B5D8E">
        <w:rPr>
          <w:rFonts w:cstheme="minorHAnsi"/>
          <w:b/>
          <w:bCs/>
          <w:spacing w:val="-10"/>
          <w:w w:val="95"/>
          <w:sz w:val="18"/>
          <w:szCs w:val="18"/>
        </w:rPr>
        <w:t xml:space="preserve"> </w:t>
      </w:r>
      <w:r w:rsidRPr="006B5D8E">
        <w:rPr>
          <w:rFonts w:cstheme="minorHAnsi"/>
          <w:b/>
          <w:bCs/>
          <w:spacing w:val="-1"/>
          <w:w w:val="95"/>
          <w:sz w:val="18"/>
          <w:szCs w:val="18"/>
        </w:rPr>
        <w:t>set</w:t>
      </w:r>
      <w:r w:rsidRPr="006B5D8E">
        <w:rPr>
          <w:rFonts w:cstheme="minorHAnsi"/>
          <w:b/>
          <w:bCs/>
          <w:spacing w:val="-9"/>
          <w:w w:val="95"/>
          <w:sz w:val="18"/>
          <w:szCs w:val="18"/>
        </w:rPr>
        <w:t xml:space="preserve"> </w:t>
      </w:r>
      <w:r w:rsidRPr="006B5D8E">
        <w:rPr>
          <w:rFonts w:cstheme="minorHAnsi"/>
          <w:b/>
          <w:bCs/>
          <w:spacing w:val="-1"/>
          <w:w w:val="95"/>
          <w:sz w:val="18"/>
          <w:szCs w:val="18"/>
        </w:rPr>
        <w:t>all</w:t>
      </w:r>
      <w:r w:rsidRPr="006B5D8E">
        <w:rPr>
          <w:rFonts w:cstheme="minorHAnsi"/>
          <w:b/>
          <w:bCs/>
          <w:spacing w:val="-9"/>
          <w:w w:val="95"/>
          <w:sz w:val="18"/>
          <w:szCs w:val="18"/>
        </w:rPr>
        <w:t xml:space="preserve"> </w:t>
      </w:r>
      <w:r w:rsidRPr="006B5D8E">
        <w:rPr>
          <w:rFonts w:cstheme="minorHAnsi"/>
          <w:b/>
          <w:bCs/>
          <w:spacing w:val="-1"/>
          <w:w w:val="95"/>
          <w:sz w:val="18"/>
          <w:szCs w:val="18"/>
        </w:rPr>
        <w:t>offers</w:t>
      </w:r>
      <w:r w:rsidRPr="006B5D8E">
        <w:rPr>
          <w:rFonts w:cstheme="minorHAnsi"/>
          <w:b/>
          <w:bCs/>
          <w:spacing w:val="-10"/>
          <w:w w:val="95"/>
          <w:sz w:val="18"/>
          <w:szCs w:val="18"/>
        </w:rPr>
        <w:t xml:space="preserve"> </w:t>
      </w:r>
      <w:r w:rsidRPr="006B5D8E">
        <w:rPr>
          <w:rFonts w:cstheme="minorHAnsi"/>
          <w:b/>
          <w:bCs/>
          <w:w w:val="95"/>
          <w:sz w:val="18"/>
          <w:szCs w:val="18"/>
        </w:rPr>
        <w:t>must</w:t>
      </w:r>
      <w:r w:rsidRPr="006B5D8E">
        <w:rPr>
          <w:rFonts w:cstheme="minorHAnsi"/>
          <w:b/>
          <w:bCs/>
          <w:spacing w:val="-9"/>
          <w:w w:val="95"/>
          <w:sz w:val="18"/>
          <w:szCs w:val="18"/>
        </w:rPr>
        <w:t xml:space="preserve"> </w:t>
      </w:r>
      <w:r w:rsidRPr="006B5D8E">
        <w:rPr>
          <w:rFonts w:cstheme="minorHAnsi"/>
          <w:b/>
          <w:bCs/>
          <w:w w:val="95"/>
          <w:sz w:val="18"/>
          <w:szCs w:val="18"/>
        </w:rPr>
        <w:t>be</w:t>
      </w:r>
      <w:r w:rsidRPr="006B5D8E">
        <w:rPr>
          <w:rFonts w:cstheme="minorHAnsi"/>
          <w:b/>
          <w:bCs/>
          <w:spacing w:val="-10"/>
          <w:w w:val="95"/>
          <w:sz w:val="18"/>
          <w:szCs w:val="18"/>
        </w:rPr>
        <w:t xml:space="preserve"> </w:t>
      </w:r>
      <w:r w:rsidRPr="006B5D8E">
        <w:rPr>
          <w:rFonts w:cstheme="minorHAnsi"/>
          <w:b/>
          <w:bCs/>
          <w:w w:val="95"/>
          <w:sz w:val="18"/>
          <w:szCs w:val="18"/>
        </w:rPr>
        <w:t>received</w:t>
      </w:r>
      <w:r w:rsidRPr="006B5D8E">
        <w:rPr>
          <w:rFonts w:cstheme="minorHAnsi"/>
          <w:b/>
          <w:bCs/>
          <w:spacing w:val="-9"/>
          <w:w w:val="95"/>
          <w:sz w:val="18"/>
          <w:szCs w:val="18"/>
        </w:rPr>
        <w:t xml:space="preserve"> </w:t>
      </w:r>
      <w:r w:rsidRPr="006B5D8E">
        <w:rPr>
          <w:rFonts w:cstheme="minorHAnsi"/>
          <w:b/>
          <w:bCs/>
          <w:w w:val="95"/>
          <w:sz w:val="18"/>
          <w:szCs w:val="18"/>
        </w:rPr>
        <w:t>by</w:t>
      </w:r>
      <w:r w:rsidRPr="006B5D8E">
        <w:rPr>
          <w:rFonts w:cstheme="minorHAnsi"/>
          <w:b/>
          <w:bCs/>
          <w:spacing w:val="-10"/>
          <w:w w:val="95"/>
          <w:sz w:val="18"/>
          <w:szCs w:val="18"/>
        </w:rPr>
        <w:t xml:space="preserve"> </w:t>
      </w:r>
      <w:r w:rsidRPr="006B5D8E">
        <w:rPr>
          <w:rFonts w:cstheme="minorHAnsi"/>
          <w:b/>
          <w:bCs/>
          <w:w w:val="95"/>
          <w:sz w:val="18"/>
          <w:szCs w:val="18"/>
        </w:rPr>
        <w:t>12</w:t>
      </w:r>
      <w:r w:rsidRPr="006B5D8E">
        <w:rPr>
          <w:rFonts w:cstheme="minorHAnsi"/>
          <w:b/>
          <w:bCs/>
          <w:spacing w:val="-9"/>
          <w:w w:val="95"/>
          <w:sz w:val="18"/>
          <w:szCs w:val="18"/>
        </w:rPr>
        <w:t xml:space="preserve"> </w:t>
      </w:r>
      <w:r w:rsidRPr="006B5D8E">
        <w:rPr>
          <w:rFonts w:cstheme="minorHAnsi"/>
          <w:b/>
          <w:bCs/>
          <w:w w:val="95"/>
          <w:sz w:val="18"/>
          <w:szCs w:val="18"/>
        </w:rPr>
        <w:t>noon</w:t>
      </w:r>
      <w:r w:rsidRPr="006B5D8E">
        <w:rPr>
          <w:rFonts w:cstheme="minorHAnsi"/>
          <w:b/>
          <w:bCs/>
          <w:spacing w:val="-9"/>
          <w:w w:val="95"/>
          <w:sz w:val="18"/>
          <w:szCs w:val="18"/>
        </w:rPr>
        <w:t xml:space="preserve"> </w:t>
      </w:r>
      <w:r w:rsidRPr="006B5D8E">
        <w:rPr>
          <w:rFonts w:cstheme="minorHAnsi"/>
          <w:b/>
          <w:bCs/>
          <w:w w:val="95"/>
          <w:sz w:val="18"/>
          <w:szCs w:val="18"/>
        </w:rPr>
        <w:t>on</w:t>
      </w:r>
      <w:r w:rsidRPr="006B5D8E">
        <w:rPr>
          <w:rFonts w:cstheme="minorHAnsi"/>
          <w:b/>
          <w:bCs/>
          <w:spacing w:val="-10"/>
          <w:w w:val="95"/>
          <w:sz w:val="18"/>
          <w:szCs w:val="18"/>
        </w:rPr>
        <w:t xml:space="preserve"> </w:t>
      </w:r>
      <w:r w:rsidRPr="006B5D8E">
        <w:rPr>
          <w:rFonts w:cstheme="minorHAnsi"/>
          <w:b/>
          <w:bCs/>
          <w:w w:val="95"/>
          <w:sz w:val="18"/>
          <w:szCs w:val="18"/>
        </w:rPr>
        <w:t>the</w:t>
      </w:r>
      <w:r w:rsidRPr="006B5D8E">
        <w:rPr>
          <w:rFonts w:cstheme="minorHAnsi"/>
          <w:b/>
          <w:bCs/>
          <w:spacing w:val="-9"/>
          <w:w w:val="95"/>
          <w:sz w:val="18"/>
          <w:szCs w:val="18"/>
        </w:rPr>
        <w:t xml:space="preserve"> </w:t>
      </w:r>
      <w:r w:rsidRPr="006B5D8E">
        <w:rPr>
          <w:rFonts w:cstheme="minorHAnsi"/>
          <w:b/>
          <w:bCs/>
          <w:w w:val="95"/>
          <w:sz w:val="18"/>
          <w:szCs w:val="18"/>
        </w:rPr>
        <w:t>closing date.</w:t>
      </w:r>
      <w:r w:rsidRPr="006B5D8E">
        <w:rPr>
          <w:rFonts w:cstheme="minorHAnsi"/>
          <w:b/>
          <w:bCs/>
          <w:spacing w:val="29"/>
          <w:w w:val="90"/>
          <w:sz w:val="18"/>
          <w:szCs w:val="18"/>
        </w:rPr>
        <w:t xml:space="preserve"> </w:t>
      </w:r>
      <w:r w:rsidRPr="006B5D8E">
        <w:rPr>
          <w:rFonts w:cstheme="minorHAnsi"/>
          <w:b/>
          <w:bCs/>
          <w:w w:val="90"/>
          <w:sz w:val="18"/>
          <w:szCs w:val="18"/>
        </w:rPr>
        <w:t>The</w:t>
      </w:r>
      <w:r w:rsidRPr="006B5D8E">
        <w:rPr>
          <w:rFonts w:cstheme="minorHAnsi"/>
          <w:b/>
          <w:bCs/>
          <w:spacing w:val="-4"/>
          <w:w w:val="90"/>
          <w:sz w:val="18"/>
          <w:szCs w:val="18"/>
        </w:rPr>
        <w:t xml:space="preserve"> </w:t>
      </w:r>
      <w:r w:rsidRPr="006B5D8E">
        <w:rPr>
          <w:rFonts w:cstheme="minorHAnsi"/>
          <w:b/>
          <w:bCs/>
          <w:w w:val="90"/>
          <w:sz w:val="18"/>
          <w:szCs w:val="18"/>
        </w:rPr>
        <w:t>Council</w:t>
      </w:r>
      <w:r w:rsidRPr="006B5D8E">
        <w:rPr>
          <w:rFonts w:cstheme="minorHAnsi"/>
          <w:b/>
          <w:bCs/>
          <w:spacing w:val="-4"/>
          <w:w w:val="90"/>
          <w:sz w:val="18"/>
          <w:szCs w:val="18"/>
        </w:rPr>
        <w:t xml:space="preserve"> </w:t>
      </w:r>
      <w:r w:rsidRPr="006B5D8E">
        <w:rPr>
          <w:rFonts w:cstheme="minorHAnsi"/>
          <w:b/>
          <w:bCs/>
          <w:w w:val="90"/>
          <w:sz w:val="18"/>
          <w:szCs w:val="18"/>
        </w:rPr>
        <w:t>will</w:t>
      </w:r>
      <w:r w:rsidRPr="006B5D8E">
        <w:rPr>
          <w:rFonts w:cstheme="minorHAnsi"/>
          <w:b/>
          <w:bCs/>
          <w:spacing w:val="-5"/>
          <w:w w:val="90"/>
          <w:sz w:val="18"/>
          <w:szCs w:val="18"/>
        </w:rPr>
        <w:t xml:space="preserve"> </w:t>
      </w:r>
      <w:r w:rsidRPr="006B5D8E">
        <w:rPr>
          <w:rFonts w:cstheme="minorHAnsi"/>
          <w:b/>
          <w:bCs/>
          <w:w w:val="90"/>
          <w:sz w:val="18"/>
          <w:szCs w:val="18"/>
        </w:rPr>
        <w:t>not</w:t>
      </w:r>
      <w:r w:rsidRPr="006B5D8E">
        <w:rPr>
          <w:rFonts w:cstheme="minorHAnsi"/>
          <w:b/>
          <w:bCs/>
          <w:spacing w:val="-4"/>
          <w:w w:val="90"/>
          <w:sz w:val="18"/>
          <w:szCs w:val="18"/>
        </w:rPr>
        <w:t xml:space="preserve"> </w:t>
      </w:r>
      <w:r w:rsidRPr="006B5D8E">
        <w:rPr>
          <w:rFonts w:cstheme="minorHAnsi"/>
          <w:b/>
          <w:bCs/>
          <w:w w:val="90"/>
          <w:sz w:val="18"/>
          <w:szCs w:val="18"/>
        </w:rPr>
        <w:t>accept</w:t>
      </w:r>
      <w:r w:rsidRPr="006B5D8E">
        <w:rPr>
          <w:rFonts w:cstheme="minorHAnsi"/>
          <w:b/>
          <w:bCs/>
          <w:spacing w:val="-4"/>
          <w:w w:val="90"/>
          <w:sz w:val="18"/>
          <w:szCs w:val="18"/>
        </w:rPr>
        <w:t xml:space="preserve"> </w:t>
      </w:r>
      <w:r w:rsidRPr="006B5D8E">
        <w:rPr>
          <w:rFonts w:cstheme="minorHAnsi"/>
          <w:b/>
          <w:bCs/>
          <w:w w:val="90"/>
          <w:sz w:val="18"/>
          <w:szCs w:val="18"/>
        </w:rPr>
        <w:t>late</w:t>
      </w:r>
      <w:r w:rsidRPr="006B5D8E">
        <w:rPr>
          <w:rFonts w:cstheme="minorHAnsi"/>
          <w:b/>
          <w:bCs/>
          <w:spacing w:val="-4"/>
          <w:w w:val="90"/>
          <w:sz w:val="18"/>
          <w:szCs w:val="18"/>
        </w:rPr>
        <w:t xml:space="preserve"> </w:t>
      </w:r>
      <w:r w:rsidRPr="006B5D8E">
        <w:rPr>
          <w:rFonts w:cstheme="minorHAnsi"/>
          <w:b/>
          <w:bCs/>
          <w:w w:val="90"/>
          <w:sz w:val="18"/>
          <w:szCs w:val="18"/>
        </w:rPr>
        <w:t>offers</w:t>
      </w:r>
      <w:r w:rsidRPr="006B5D8E">
        <w:rPr>
          <w:rFonts w:cstheme="minorHAnsi"/>
          <w:b/>
          <w:bCs/>
          <w:spacing w:val="-5"/>
          <w:w w:val="90"/>
          <w:sz w:val="18"/>
          <w:szCs w:val="18"/>
        </w:rPr>
        <w:t xml:space="preserve"> </w:t>
      </w:r>
      <w:r w:rsidRPr="006B5D8E">
        <w:rPr>
          <w:rFonts w:cstheme="minorHAnsi"/>
          <w:b/>
          <w:bCs/>
          <w:w w:val="90"/>
          <w:sz w:val="18"/>
          <w:szCs w:val="18"/>
        </w:rPr>
        <w:t>under</w:t>
      </w:r>
      <w:r w:rsidRPr="006B5D8E">
        <w:rPr>
          <w:rFonts w:cstheme="minorHAnsi"/>
          <w:b/>
          <w:bCs/>
          <w:spacing w:val="-4"/>
          <w:w w:val="90"/>
          <w:sz w:val="18"/>
          <w:szCs w:val="18"/>
        </w:rPr>
        <w:t xml:space="preserve"> </w:t>
      </w:r>
      <w:r w:rsidRPr="006B5D8E">
        <w:rPr>
          <w:rFonts w:cstheme="minorHAnsi"/>
          <w:b/>
          <w:bCs/>
          <w:w w:val="90"/>
          <w:sz w:val="18"/>
          <w:szCs w:val="18"/>
        </w:rPr>
        <w:t>any</w:t>
      </w:r>
      <w:r w:rsidRPr="006B5D8E">
        <w:rPr>
          <w:rFonts w:cstheme="minorHAnsi"/>
          <w:b/>
          <w:bCs/>
          <w:spacing w:val="-4"/>
          <w:w w:val="90"/>
          <w:sz w:val="18"/>
          <w:szCs w:val="18"/>
        </w:rPr>
        <w:t xml:space="preserve"> </w:t>
      </w:r>
      <w:r w:rsidRPr="006B5D8E">
        <w:rPr>
          <w:rFonts w:cstheme="minorHAnsi"/>
          <w:b/>
          <w:bCs/>
          <w:w w:val="90"/>
          <w:sz w:val="18"/>
          <w:szCs w:val="18"/>
        </w:rPr>
        <w:t>circumstances.</w:t>
      </w:r>
    </w:p>
    <w:p w14:paraId="55301FCF" w14:textId="577E2B62" w:rsidR="00003D79" w:rsidRPr="006B5D8E" w:rsidRDefault="00003D79" w:rsidP="00003D79">
      <w:pPr>
        <w:numPr>
          <w:ilvl w:val="0"/>
          <w:numId w:val="5"/>
        </w:numPr>
        <w:tabs>
          <w:tab w:val="left" w:pos="858"/>
        </w:tabs>
        <w:spacing w:before="57" w:line="247" w:lineRule="auto"/>
        <w:ind w:right="44"/>
        <w:rPr>
          <w:rFonts w:cstheme="minorHAnsi"/>
          <w:b/>
          <w:bCs/>
          <w:sz w:val="18"/>
          <w:szCs w:val="18"/>
        </w:rPr>
      </w:pPr>
      <w:r w:rsidRPr="006B5D8E">
        <w:rPr>
          <w:rFonts w:cstheme="minorHAnsi"/>
          <w:b/>
          <w:bCs/>
          <w:sz w:val="18"/>
          <w:szCs w:val="18"/>
        </w:rPr>
        <w:t xml:space="preserve">Offers must be submitted using an Offer to Let Form (attached) and sent by email to commercial.property@edinburgh.gov.uk. The subject line of the email should state ‘Closing Date Offer – </w:t>
      </w:r>
      <w:r w:rsidR="003D1A85">
        <w:rPr>
          <w:rFonts w:cstheme="minorHAnsi"/>
          <w:b/>
          <w:bCs/>
          <w:sz w:val="18"/>
          <w:szCs w:val="18"/>
        </w:rPr>
        <w:t xml:space="preserve">Unit </w:t>
      </w:r>
      <w:r w:rsidR="00A2190C">
        <w:rPr>
          <w:rFonts w:cstheme="minorHAnsi"/>
          <w:b/>
          <w:bCs/>
          <w:sz w:val="18"/>
          <w:szCs w:val="18"/>
        </w:rPr>
        <w:t>2 Russell Road Ind Est’</w:t>
      </w:r>
      <w:r w:rsidRPr="006B5D8E">
        <w:rPr>
          <w:rFonts w:cstheme="minorHAnsi"/>
          <w:b/>
          <w:bCs/>
          <w:sz w:val="18"/>
          <w:szCs w:val="18"/>
        </w:rPr>
        <w:t xml:space="preserve"> to ensure it is recorded as a formal offer. No emails will be read until the closing date has passed.</w:t>
      </w:r>
    </w:p>
    <w:p w14:paraId="32412244" w14:textId="77777777" w:rsidR="00003D79" w:rsidRPr="006B5D8E" w:rsidRDefault="00003D79" w:rsidP="00003D79">
      <w:pPr>
        <w:numPr>
          <w:ilvl w:val="0"/>
          <w:numId w:val="5"/>
        </w:numPr>
        <w:tabs>
          <w:tab w:val="left" w:pos="858"/>
        </w:tabs>
        <w:spacing w:before="60" w:line="247" w:lineRule="auto"/>
        <w:ind w:right="33"/>
        <w:rPr>
          <w:rFonts w:cstheme="minorHAnsi"/>
          <w:b/>
          <w:bCs/>
          <w:sz w:val="18"/>
          <w:szCs w:val="18"/>
        </w:rPr>
      </w:pPr>
      <w:r w:rsidRPr="006B5D8E">
        <w:rPr>
          <w:rFonts w:cstheme="minorHAnsi"/>
          <w:b/>
          <w:bCs/>
          <w:sz w:val="18"/>
          <w:szCs w:val="18"/>
        </w:rPr>
        <w:t xml:space="preserve">An email acknowledgement will be issued on receipt of the offer. You are responsible for confirming the offer has been safely received, and we recommend doing so a minimum of 24 hours prior to the closing date </w:t>
      </w:r>
    </w:p>
    <w:p w14:paraId="07CC4AEC" w14:textId="12F81500" w:rsidR="00003D79" w:rsidRPr="006B5D8E" w:rsidRDefault="00003D79" w:rsidP="00003D79">
      <w:pPr>
        <w:numPr>
          <w:ilvl w:val="0"/>
          <w:numId w:val="5"/>
        </w:numPr>
        <w:tabs>
          <w:tab w:val="left" w:pos="858"/>
        </w:tabs>
        <w:spacing w:before="63" w:line="247" w:lineRule="auto"/>
        <w:ind w:right="112"/>
        <w:rPr>
          <w:rFonts w:cstheme="minorHAnsi"/>
          <w:b/>
          <w:bCs/>
          <w:sz w:val="18"/>
          <w:szCs w:val="18"/>
        </w:rPr>
      </w:pPr>
      <w:r w:rsidRPr="006B5D8E">
        <w:rPr>
          <w:rFonts w:cstheme="minorHAnsi"/>
          <w:b/>
          <w:bCs/>
          <w:sz w:val="18"/>
          <w:szCs w:val="18"/>
        </w:rPr>
        <w:t>Hand delivered offers and offers by post will not be accepted</w:t>
      </w:r>
      <w:r w:rsidRPr="006B5D8E">
        <w:rPr>
          <w:rFonts w:cstheme="minorHAnsi"/>
          <w:b/>
          <w:bCs/>
          <w:noProof/>
          <w:sz w:val="18"/>
          <w:szCs w:val="18"/>
        </w:rPr>
        <w:t xml:space="preserve">  </w:t>
      </w:r>
    </w:p>
    <w:p w14:paraId="4362E666" w14:textId="77777777" w:rsidR="00003D79" w:rsidRPr="006B5D8E" w:rsidRDefault="00003D79" w:rsidP="00003D79">
      <w:pPr>
        <w:numPr>
          <w:ilvl w:val="0"/>
          <w:numId w:val="5"/>
        </w:numPr>
        <w:tabs>
          <w:tab w:val="left" w:pos="858"/>
        </w:tabs>
        <w:spacing w:before="57"/>
        <w:ind w:hanging="178"/>
        <w:rPr>
          <w:rFonts w:cstheme="minorHAnsi"/>
          <w:b/>
          <w:bCs/>
          <w:sz w:val="18"/>
          <w:szCs w:val="18"/>
        </w:rPr>
      </w:pPr>
      <w:r w:rsidRPr="006B5D8E">
        <w:rPr>
          <w:rFonts w:cstheme="minorHAnsi"/>
          <w:b/>
          <w:bCs/>
          <w:w w:val="90"/>
          <w:sz w:val="18"/>
          <w:szCs w:val="18"/>
        </w:rPr>
        <w:t>The Council</w:t>
      </w:r>
      <w:r w:rsidRPr="006B5D8E">
        <w:rPr>
          <w:rFonts w:cstheme="minorHAnsi"/>
          <w:b/>
          <w:bCs/>
          <w:spacing w:val="1"/>
          <w:w w:val="90"/>
          <w:sz w:val="18"/>
          <w:szCs w:val="18"/>
        </w:rPr>
        <w:t xml:space="preserve"> </w:t>
      </w:r>
      <w:r w:rsidRPr="006B5D8E">
        <w:rPr>
          <w:rFonts w:cstheme="minorHAnsi"/>
          <w:b/>
          <w:bCs/>
          <w:w w:val="90"/>
          <w:sz w:val="18"/>
          <w:szCs w:val="18"/>
        </w:rPr>
        <w:t>does</w:t>
      </w:r>
      <w:r w:rsidRPr="006B5D8E">
        <w:rPr>
          <w:rFonts w:cstheme="minorHAnsi"/>
          <w:b/>
          <w:bCs/>
          <w:spacing w:val="1"/>
          <w:w w:val="90"/>
          <w:sz w:val="18"/>
          <w:szCs w:val="18"/>
        </w:rPr>
        <w:t xml:space="preserve"> </w:t>
      </w:r>
      <w:r w:rsidRPr="006B5D8E">
        <w:rPr>
          <w:rFonts w:cstheme="minorHAnsi"/>
          <w:b/>
          <w:bCs/>
          <w:w w:val="90"/>
          <w:sz w:val="18"/>
          <w:szCs w:val="18"/>
        </w:rPr>
        <w:t>not bind</w:t>
      </w:r>
      <w:r w:rsidRPr="006B5D8E">
        <w:rPr>
          <w:rFonts w:cstheme="minorHAnsi"/>
          <w:b/>
          <w:bCs/>
          <w:spacing w:val="1"/>
          <w:w w:val="90"/>
          <w:sz w:val="18"/>
          <w:szCs w:val="18"/>
        </w:rPr>
        <w:t xml:space="preserve"> </w:t>
      </w:r>
      <w:r w:rsidRPr="006B5D8E">
        <w:rPr>
          <w:rFonts w:cstheme="minorHAnsi"/>
          <w:b/>
          <w:bCs/>
          <w:w w:val="90"/>
          <w:sz w:val="18"/>
          <w:szCs w:val="18"/>
        </w:rPr>
        <w:t>itself</w:t>
      </w:r>
      <w:r w:rsidRPr="006B5D8E">
        <w:rPr>
          <w:rFonts w:cstheme="minorHAnsi"/>
          <w:b/>
          <w:bCs/>
          <w:spacing w:val="1"/>
          <w:w w:val="90"/>
          <w:sz w:val="18"/>
          <w:szCs w:val="18"/>
        </w:rPr>
        <w:t xml:space="preserve"> </w:t>
      </w:r>
      <w:r w:rsidRPr="006B5D8E">
        <w:rPr>
          <w:rFonts w:cstheme="minorHAnsi"/>
          <w:b/>
          <w:bCs/>
          <w:w w:val="90"/>
          <w:sz w:val="18"/>
          <w:szCs w:val="18"/>
        </w:rPr>
        <w:t>to accept</w:t>
      </w:r>
      <w:r w:rsidRPr="006B5D8E">
        <w:rPr>
          <w:rFonts w:cstheme="minorHAnsi"/>
          <w:b/>
          <w:bCs/>
          <w:spacing w:val="1"/>
          <w:w w:val="90"/>
          <w:sz w:val="18"/>
          <w:szCs w:val="18"/>
        </w:rPr>
        <w:t xml:space="preserve"> </w:t>
      </w:r>
      <w:r w:rsidRPr="006B5D8E">
        <w:rPr>
          <w:rFonts w:cstheme="minorHAnsi"/>
          <w:b/>
          <w:bCs/>
          <w:w w:val="90"/>
          <w:sz w:val="18"/>
          <w:szCs w:val="18"/>
        </w:rPr>
        <w:t>the</w:t>
      </w:r>
      <w:r w:rsidRPr="006B5D8E">
        <w:rPr>
          <w:rFonts w:cstheme="minorHAnsi"/>
          <w:b/>
          <w:bCs/>
          <w:spacing w:val="1"/>
          <w:w w:val="90"/>
          <w:sz w:val="18"/>
          <w:szCs w:val="18"/>
        </w:rPr>
        <w:t xml:space="preserve"> </w:t>
      </w:r>
      <w:r w:rsidRPr="006B5D8E">
        <w:rPr>
          <w:rFonts w:cstheme="minorHAnsi"/>
          <w:b/>
          <w:bCs/>
          <w:w w:val="90"/>
          <w:sz w:val="18"/>
          <w:szCs w:val="18"/>
        </w:rPr>
        <w:t>highest or</w:t>
      </w:r>
      <w:r w:rsidRPr="006B5D8E">
        <w:rPr>
          <w:rFonts w:cstheme="minorHAnsi"/>
          <w:b/>
          <w:bCs/>
          <w:spacing w:val="1"/>
          <w:w w:val="90"/>
          <w:sz w:val="18"/>
          <w:szCs w:val="18"/>
        </w:rPr>
        <w:t xml:space="preserve"> </w:t>
      </w:r>
      <w:r w:rsidRPr="006B5D8E">
        <w:rPr>
          <w:rFonts w:cstheme="minorHAnsi"/>
          <w:b/>
          <w:bCs/>
          <w:w w:val="90"/>
          <w:sz w:val="18"/>
          <w:szCs w:val="18"/>
        </w:rPr>
        <w:t>any</w:t>
      </w:r>
      <w:r w:rsidRPr="006B5D8E">
        <w:rPr>
          <w:rFonts w:cstheme="minorHAnsi"/>
          <w:b/>
          <w:bCs/>
          <w:spacing w:val="1"/>
          <w:w w:val="90"/>
          <w:sz w:val="18"/>
          <w:szCs w:val="18"/>
        </w:rPr>
        <w:t xml:space="preserve"> </w:t>
      </w:r>
      <w:r w:rsidRPr="006B5D8E">
        <w:rPr>
          <w:rFonts w:cstheme="minorHAnsi"/>
          <w:b/>
          <w:bCs/>
          <w:w w:val="90"/>
          <w:sz w:val="18"/>
          <w:szCs w:val="18"/>
        </w:rPr>
        <w:t>offer.</w:t>
      </w:r>
    </w:p>
    <w:p w14:paraId="442DA667" w14:textId="77777777" w:rsidR="00003D79" w:rsidRPr="006B5D8E" w:rsidRDefault="00003D79" w:rsidP="00003D79">
      <w:pPr>
        <w:numPr>
          <w:ilvl w:val="0"/>
          <w:numId w:val="5"/>
        </w:numPr>
        <w:tabs>
          <w:tab w:val="left" w:pos="858"/>
        </w:tabs>
        <w:spacing w:before="63" w:line="247" w:lineRule="auto"/>
        <w:ind w:right="140"/>
        <w:rPr>
          <w:rFonts w:cstheme="minorHAnsi"/>
          <w:b/>
          <w:bCs/>
          <w:sz w:val="18"/>
          <w:szCs w:val="18"/>
        </w:rPr>
      </w:pPr>
      <w:r w:rsidRPr="006B5D8E">
        <w:rPr>
          <w:rFonts w:cstheme="minorHAnsi"/>
          <w:b/>
          <w:bCs/>
          <w:w w:val="90"/>
          <w:sz w:val="18"/>
          <w:szCs w:val="18"/>
        </w:rPr>
        <w:t>Prior</w:t>
      </w:r>
      <w:r w:rsidRPr="006B5D8E">
        <w:rPr>
          <w:rFonts w:cstheme="minorHAnsi"/>
          <w:b/>
          <w:bCs/>
          <w:spacing w:val="6"/>
          <w:w w:val="90"/>
          <w:sz w:val="18"/>
          <w:szCs w:val="18"/>
        </w:rPr>
        <w:t xml:space="preserve"> </w:t>
      </w:r>
      <w:r w:rsidRPr="006B5D8E">
        <w:rPr>
          <w:rFonts w:cstheme="minorHAnsi"/>
          <w:b/>
          <w:bCs/>
          <w:w w:val="90"/>
          <w:sz w:val="18"/>
          <w:szCs w:val="18"/>
        </w:rPr>
        <w:t>to</w:t>
      </w:r>
      <w:r w:rsidRPr="006B5D8E">
        <w:rPr>
          <w:rFonts w:cstheme="minorHAnsi"/>
          <w:b/>
          <w:bCs/>
          <w:spacing w:val="6"/>
          <w:w w:val="90"/>
          <w:sz w:val="18"/>
          <w:szCs w:val="18"/>
        </w:rPr>
        <w:t xml:space="preserve"> </w:t>
      </w:r>
      <w:r w:rsidRPr="006B5D8E">
        <w:rPr>
          <w:rFonts w:cstheme="minorHAnsi"/>
          <w:b/>
          <w:bCs/>
          <w:w w:val="90"/>
          <w:sz w:val="18"/>
          <w:szCs w:val="18"/>
        </w:rPr>
        <w:t>submitting</w:t>
      </w:r>
      <w:r w:rsidRPr="006B5D8E">
        <w:rPr>
          <w:rFonts w:cstheme="minorHAnsi"/>
          <w:b/>
          <w:bCs/>
          <w:spacing w:val="6"/>
          <w:w w:val="90"/>
          <w:sz w:val="18"/>
          <w:szCs w:val="18"/>
        </w:rPr>
        <w:t xml:space="preserve"> </w:t>
      </w:r>
      <w:r w:rsidRPr="006B5D8E">
        <w:rPr>
          <w:rFonts w:cstheme="minorHAnsi"/>
          <w:b/>
          <w:bCs/>
          <w:w w:val="90"/>
          <w:sz w:val="18"/>
          <w:szCs w:val="18"/>
        </w:rPr>
        <w:t>an</w:t>
      </w:r>
      <w:r w:rsidRPr="006B5D8E">
        <w:rPr>
          <w:rFonts w:cstheme="minorHAnsi"/>
          <w:b/>
          <w:bCs/>
          <w:spacing w:val="6"/>
          <w:w w:val="90"/>
          <w:sz w:val="18"/>
          <w:szCs w:val="18"/>
        </w:rPr>
        <w:t xml:space="preserve"> </w:t>
      </w:r>
      <w:r w:rsidRPr="006B5D8E">
        <w:rPr>
          <w:rFonts w:cstheme="minorHAnsi"/>
          <w:b/>
          <w:bCs/>
          <w:w w:val="90"/>
          <w:sz w:val="18"/>
          <w:szCs w:val="18"/>
        </w:rPr>
        <w:t>offer,</w:t>
      </w:r>
      <w:r w:rsidRPr="006B5D8E">
        <w:rPr>
          <w:rFonts w:cstheme="minorHAnsi"/>
          <w:b/>
          <w:bCs/>
          <w:spacing w:val="6"/>
          <w:w w:val="90"/>
          <w:sz w:val="18"/>
          <w:szCs w:val="18"/>
        </w:rPr>
        <w:t xml:space="preserve"> </w:t>
      </w:r>
      <w:r w:rsidRPr="006B5D8E">
        <w:rPr>
          <w:rFonts w:cstheme="minorHAnsi"/>
          <w:b/>
          <w:bCs/>
          <w:w w:val="90"/>
          <w:sz w:val="18"/>
          <w:szCs w:val="18"/>
        </w:rPr>
        <w:t>you</w:t>
      </w:r>
      <w:r w:rsidRPr="006B5D8E">
        <w:rPr>
          <w:rFonts w:cstheme="minorHAnsi"/>
          <w:b/>
          <w:bCs/>
          <w:spacing w:val="6"/>
          <w:w w:val="90"/>
          <w:sz w:val="18"/>
          <w:szCs w:val="18"/>
        </w:rPr>
        <w:t xml:space="preserve"> </w:t>
      </w:r>
      <w:r w:rsidRPr="006B5D8E">
        <w:rPr>
          <w:rFonts w:cstheme="minorHAnsi"/>
          <w:b/>
          <w:bCs/>
          <w:w w:val="90"/>
          <w:sz w:val="18"/>
          <w:szCs w:val="18"/>
        </w:rPr>
        <w:t>are</w:t>
      </w:r>
      <w:r w:rsidRPr="006B5D8E">
        <w:rPr>
          <w:rFonts w:cstheme="minorHAnsi"/>
          <w:b/>
          <w:bCs/>
          <w:spacing w:val="6"/>
          <w:w w:val="90"/>
          <w:sz w:val="18"/>
          <w:szCs w:val="18"/>
        </w:rPr>
        <w:t xml:space="preserve"> </w:t>
      </w:r>
      <w:r w:rsidRPr="006B5D8E">
        <w:rPr>
          <w:rFonts w:cstheme="minorHAnsi"/>
          <w:b/>
          <w:bCs/>
          <w:w w:val="90"/>
          <w:sz w:val="18"/>
          <w:szCs w:val="18"/>
        </w:rPr>
        <w:t>strongly</w:t>
      </w:r>
      <w:r w:rsidRPr="006B5D8E">
        <w:rPr>
          <w:rFonts w:cstheme="minorHAnsi"/>
          <w:b/>
          <w:bCs/>
          <w:spacing w:val="6"/>
          <w:w w:val="90"/>
          <w:sz w:val="18"/>
          <w:szCs w:val="18"/>
        </w:rPr>
        <w:t xml:space="preserve"> </w:t>
      </w:r>
      <w:r w:rsidRPr="006B5D8E">
        <w:rPr>
          <w:rFonts w:cstheme="minorHAnsi"/>
          <w:b/>
          <w:bCs/>
          <w:w w:val="90"/>
          <w:sz w:val="18"/>
          <w:szCs w:val="18"/>
        </w:rPr>
        <w:t>recommended</w:t>
      </w:r>
      <w:r w:rsidRPr="006B5D8E">
        <w:rPr>
          <w:rFonts w:cstheme="minorHAnsi"/>
          <w:b/>
          <w:bCs/>
          <w:spacing w:val="6"/>
          <w:w w:val="90"/>
          <w:sz w:val="18"/>
          <w:szCs w:val="18"/>
        </w:rPr>
        <w:t xml:space="preserve"> </w:t>
      </w:r>
      <w:r w:rsidRPr="006B5D8E">
        <w:rPr>
          <w:rFonts w:cstheme="minorHAnsi"/>
          <w:b/>
          <w:bCs/>
          <w:w w:val="90"/>
          <w:sz w:val="18"/>
          <w:szCs w:val="18"/>
        </w:rPr>
        <w:t>to</w:t>
      </w:r>
      <w:r w:rsidRPr="006B5D8E">
        <w:rPr>
          <w:rFonts w:cstheme="minorHAnsi"/>
          <w:b/>
          <w:bCs/>
          <w:spacing w:val="6"/>
          <w:w w:val="90"/>
          <w:sz w:val="18"/>
          <w:szCs w:val="18"/>
        </w:rPr>
        <w:t xml:space="preserve"> </w:t>
      </w:r>
      <w:r w:rsidRPr="006B5D8E">
        <w:rPr>
          <w:rFonts w:cstheme="minorHAnsi"/>
          <w:b/>
          <w:bCs/>
          <w:w w:val="90"/>
          <w:sz w:val="18"/>
          <w:szCs w:val="18"/>
        </w:rPr>
        <w:t>take</w:t>
      </w:r>
      <w:r w:rsidRPr="006B5D8E">
        <w:rPr>
          <w:rFonts w:cstheme="minorHAnsi"/>
          <w:b/>
          <w:bCs/>
          <w:spacing w:val="6"/>
          <w:w w:val="90"/>
          <w:sz w:val="18"/>
          <w:szCs w:val="18"/>
        </w:rPr>
        <w:t xml:space="preserve"> </w:t>
      </w:r>
      <w:r w:rsidRPr="006B5D8E">
        <w:rPr>
          <w:rFonts w:cstheme="minorHAnsi"/>
          <w:b/>
          <w:bCs/>
          <w:w w:val="90"/>
          <w:sz w:val="18"/>
          <w:szCs w:val="18"/>
        </w:rPr>
        <w:t>appropriate</w:t>
      </w:r>
      <w:r w:rsidRPr="006B5D8E">
        <w:rPr>
          <w:rFonts w:cstheme="minorHAnsi"/>
          <w:b/>
          <w:bCs/>
          <w:spacing w:val="1"/>
          <w:w w:val="90"/>
          <w:sz w:val="18"/>
          <w:szCs w:val="18"/>
        </w:rPr>
        <w:t xml:space="preserve"> </w:t>
      </w:r>
      <w:r w:rsidRPr="006B5D8E">
        <w:rPr>
          <w:rFonts w:cstheme="minorHAnsi"/>
          <w:b/>
          <w:bCs/>
          <w:sz w:val="18"/>
          <w:szCs w:val="18"/>
        </w:rPr>
        <w:t>professional</w:t>
      </w:r>
      <w:r w:rsidRPr="006B5D8E">
        <w:rPr>
          <w:rFonts w:cstheme="minorHAnsi"/>
          <w:b/>
          <w:bCs/>
          <w:spacing w:val="-13"/>
          <w:sz w:val="18"/>
          <w:szCs w:val="18"/>
        </w:rPr>
        <w:t xml:space="preserve"> </w:t>
      </w:r>
      <w:r w:rsidRPr="006B5D8E">
        <w:rPr>
          <w:rFonts w:cstheme="minorHAnsi"/>
          <w:b/>
          <w:bCs/>
          <w:sz w:val="18"/>
          <w:szCs w:val="18"/>
        </w:rPr>
        <w:t>advice.</w:t>
      </w:r>
    </w:p>
    <w:p w14:paraId="2655A4F9" w14:textId="77777777" w:rsidR="00003D79" w:rsidRPr="006B5D8E" w:rsidRDefault="00003D79" w:rsidP="00003D79">
      <w:pPr>
        <w:numPr>
          <w:ilvl w:val="0"/>
          <w:numId w:val="5"/>
        </w:numPr>
        <w:tabs>
          <w:tab w:val="left" w:pos="858"/>
        </w:tabs>
        <w:spacing w:before="58" w:line="247" w:lineRule="auto"/>
        <w:ind w:right="97"/>
        <w:rPr>
          <w:rFonts w:cstheme="minorHAnsi"/>
          <w:b/>
          <w:bCs/>
          <w:sz w:val="18"/>
          <w:szCs w:val="18"/>
        </w:rPr>
      </w:pPr>
      <w:r w:rsidRPr="006B5D8E">
        <w:rPr>
          <w:rFonts w:cstheme="minorHAnsi"/>
          <w:b/>
          <w:bCs/>
          <w:w w:val="90"/>
          <w:sz w:val="18"/>
          <w:szCs w:val="18"/>
        </w:rPr>
        <w:t>The</w:t>
      </w:r>
      <w:r w:rsidRPr="006B5D8E">
        <w:rPr>
          <w:rFonts w:cstheme="minorHAnsi"/>
          <w:b/>
          <w:bCs/>
          <w:spacing w:val="1"/>
          <w:w w:val="90"/>
          <w:sz w:val="18"/>
          <w:szCs w:val="18"/>
        </w:rPr>
        <w:t xml:space="preserve"> </w:t>
      </w:r>
      <w:r w:rsidRPr="006B5D8E">
        <w:rPr>
          <w:rFonts w:cstheme="minorHAnsi"/>
          <w:b/>
          <w:bCs/>
          <w:w w:val="90"/>
          <w:sz w:val="18"/>
          <w:szCs w:val="18"/>
        </w:rPr>
        <w:t>successful</w:t>
      </w:r>
      <w:r w:rsidRPr="006B5D8E">
        <w:rPr>
          <w:rFonts w:cstheme="minorHAnsi"/>
          <w:b/>
          <w:bCs/>
          <w:spacing w:val="2"/>
          <w:w w:val="90"/>
          <w:sz w:val="18"/>
          <w:szCs w:val="18"/>
        </w:rPr>
        <w:t xml:space="preserve"> </w:t>
      </w:r>
      <w:r w:rsidRPr="006B5D8E">
        <w:rPr>
          <w:rFonts w:cstheme="minorHAnsi"/>
          <w:b/>
          <w:bCs/>
          <w:w w:val="90"/>
          <w:sz w:val="18"/>
          <w:szCs w:val="18"/>
        </w:rPr>
        <w:t>bidder</w:t>
      </w:r>
      <w:r w:rsidRPr="006B5D8E">
        <w:rPr>
          <w:rFonts w:cstheme="minorHAnsi"/>
          <w:b/>
          <w:bCs/>
          <w:spacing w:val="2"/>
          <w:w w:val="90"/>
          <w:sz w:val="18"/>
          <w:szCs w:val="18"/>
        </w:rPr>
        <w:t xml:space="preserve"> </w:t>
      </w:r>
      <w:r w:rsidRPr="006B5D8E">
        <w:rPr>
          <w:rFonts w:cstheme="minorHAnsi"/>
          <w:b/>
          <w:bCs/>
          <w:w w:val="90"/>
          <w:sz w:val="18"/>
          <w:szCs w:val="18"/>
        </w:rPr>
        <w:t>will</w:t>
      </w:r>
      <w:r w:rsidRPr="006B5D8E">
        <w:rPr>
          <w:rFonts w:cstheme="minorHAnsi"/>
          <w:b/>
          <w:bCs/>
          <w:spacing w:val="2"/>
          <w:w w:val="90"/>
          <w:sz w:val="18"/>
          <w:szCs w:val="18"/>
        </w:rPr>
        <w:t xml:space="preserve"> </w:t>
      </w:r>
      <w:r w:rsidRPr="006B5D8E">
        <w:rPr>
          <w:rFonts w:cstheme="minorHAnsi"/>
          <w:b/>
          <w:bCs/>
          <w:w w:val="90"/>
          <w:sz w:val="18"/>
          <w:szCs w:val="18"/>
        </w:rPr>
        <w:t>require</w:t>
      </w:r>
      <w:r w:rsidRPr="006B5D8E">
        <w:rPr>
          <w:rFonts w:cstheme="minorHAnsi"/>
          <w:b/>
          <w:bCs/>
          <w:spacing w:val="2"/>
          <w:w w:val="90"/>
          <w:sz w:val="18"/>
          <w:szCs w:val="18"/>
        </w:rPr>
        <w:t xml:space="preserve"> </w:t>
      </w:r>
      <w:r w:rsidRPr="006B5D8E">
        <w:rPr>
          <w:rFonts w:cstheme="minorHAnsi"/>
          <w:b/>
          <w:bCs/>
          <w:w w:val="90"/>
          <w:sz w:val="18"/>
          <w:szCs w:val="18"/>
        </w:rPr>
        <w:t>to</w:t>
      </w:r>
      <w:r w:rsidRPr="006B5D8E">
        <w:rPr>
          <w:rFonts w:cstheme="minorHAnsi"/>
          <w:b/>
          <w:bCs/>
          <w:spacing w:val="2"/>
          <w:w w:val="90"/>
          <w:sz w:val="18"/>
          <w:szCs w:val="18"/>
        </w:rPr>
        <w:t xml:space="preserve"> </w:t>
      </w:r>
      <w:r w:rsidRPr="006B5D8E">
        <w:rPr>
          <w:rFonts w:cstheme="minorHAnsi"/>
          <w:b/>
          <w:bCs/>
          <w:w w:val="90"/>
          <w:sz w:val="18"/>
          <w:szCs w:val="18"/>
        </w:rPr>
        <w:t>provide</w:t>
      </w:r>
      <w:r w:rsidRPr="006B5D8E">
        <w:rPr>
          <w:rFonts w:cstheme="minorHAnsi"/>
          <w:b/>
          <w:bCs/>
          <w:spacing w:val="2"/>
          <w:w w:val="90"/>
          <w:sz w:val="18"/>
          <w:szCs w:val="18"/>
        </w:rPr>
        <w:t xml:space="preserve"> </w:t>
      </w:r>
      <w:r w:rsidRPr="006B5D8E">
        <w:rPr>
          <w:rFonts w:cstheme="minorHAnsi"/>
          <w:b/>
          <w:bCs/>
          <w:w w:val="90"/>
          <w:sz w:val="18"/>
          <w:szCs w:val="18"/>
        </w:rPr>
        <w:t>sufficient</w:t>
      </w:r>
      <w:r w:rsidRPr="006B5D8E">
        <w:rPr>
          <w:rFonts w:cstheme="minorHAnsi"/>
          <w:b/>
          <w:bCs/>
          <w:spacing w:val="2"/>
          <w:w w:val="90"/>
          <w:sz w:val="18"/>
          <w:szCs w:val="18"/>
        </w:rPr>
        <w:t xml:space="preserve"> </w:t>
      </w:r>
      <w:r w:rsidRPr="006B5D8E">
        <w:rPr>
          <w:rFonts w:cstheme="minorHAnsi"/>
          <w:b/>
          <w:bCs/>
          <w:w w:val="90"/>
          <w:sz w:val="18"/>
          <w:szCs w:val="18"/>
        </w:rPr>
        <w:t>proof</w:t>
      </w:r>
      <w:r w:rsidRPr="006B5D8E">
        <w:rPr>
          <w:rFonts w:cstheme="minorHAnsi"/>
          <w:b/>
          <w:bCs/>
          <w:spacing w:val="2"/>
          <w:w w:val="90"/>
          <w:sz w:val="18"/>
          <w:szCs w:val="18"/>
        </w:rPr>
        <w:t xml:space="preserve"> </w:t>
      </w:r>
      <w:r w:rsidRPr="006B5D8E">
        <w:rPr>
          <w:rFonts w:cstheme="minorHAnsi"/>
          <w:b/>
          <w:bCs/>
          <w:w w:val="90"/>
          <w:sz w:val="18"/>
          <w:szCs w:val="18"/>
        </w:rPr>
        <w:t>of</w:t>
      </w:r>
      <w:r w:rsidRPr="006B5D8E">
        <w:rPr>
          <w:rFonts w:cstheme="minorHAnsi"/>
          <w:b/>
          <w:bCs/>
          <w:spacing w:val="2"/>
          <w:w w:val="90"/>
          <w:sz w:val="18"/>
          <w:szCs w:val="18"/>
        </w:rPr>
        <w:t xml:space="preserve"> </w:t>
      </w:r>
      <w:r w:rsidRPr="006B5D8E">
        <w:rPr>
          <w:rFonts w:cstheme="minorHAnsi"/>
          <w:b/>
          <w:bCs/>
          <w:w w:val="90"/>
          <w:sz w:val="18"/>
          <w:szCs w:val="18"/>
        </w:rPr>
        <w:t>identity</w:t>
      </w:r>
      <w:r w:rsidRPr="006B5D8E">
        <w:rPr>
          <w:rFonts w:cstheme="minorHAnsi"/>
          <w:b/>
          <w:bCs/>
          <w:spacing w:val="1"/>
          <w:w w:val="90"/>
          <w:sz w:val="18"/>
          <w:szCs w:val="18"/>
        </w:rPr>
        <w:t xml:space="preserve"> </w:t>
      </w:r>
      <w:r w:rsidRPr="006B5D8E">
        <w:rPr>
          <w:rFonts w:cstheme="minorHAnsi"/>
          <w:b/>
          <w:bCs/>
          <w:w w:val="90"/>
          <w:sz w:val="18"/>
          <w:szCs w:val="18"/>
        </w:rPr>
        <w:t>within</w:t>
      </w:r>
      <w:r w:rsidRPr="006B5D8E">
        <w:rPr>
          <w:rFonts w:cstheme="minorHAnsi"/>
          <w:b/>
          <w:bCs/>
          <w:spacing w:val="2"/>
          <w:w w:val="90"/>
          <w:sz w:val="18"/>
          <w:szCs w:val="18"/>
        </w:rPr>
        <w:t xml:space="preserve"> </w:t>
      </w:r>
      <w:r w:rsidRPr="006B5D8E">
        <w:rPr>
          <w:rFonts w:cstheme="minorHAnsi"/>
          <w:b/>
          <w:bCs/>
          <w:w w:val="90"/>
          <w:sz w:val="18"/>
          <w:szCs w:val="18"/>
        </w:rPr>
        <w:t>a</w:t>
      </w:r>
      <w:r w:rsidRPr="006B5D8E">
        <w:rPr>
          <w:rFonts w:cstheme="minorHAnsi"/>
          <w:b/>
          <w:bCs/>
          <w:spacing w:val="1"/>
          <w:w w:val="90"/>
          <w:sz w:val="18"/>
          <w:szCs w:val="18"/>
        </w:rPr>
        <w:t xml:space="preserve"> </w:t>
      </w:r>
      <w:r w:rsidRPr="006B5D8E">
        <w:rPr>
          <w:rFonts w:cstheme="minorHAnsi"/>
          <w:b/>
          <w:bCs/>
          <w:w w:val="90"/>
          <w:sz w:val="18"/>
          <w:szCs w:val="18"/>
        </w:rPr>
        <w:t xml:space="preserve">reasonable timeframe prior to entering into any legal agreement </w:t>
      </w:r>
      <w:proofErr w:type="gramStart"/>
      <w:r w:rsidRPr="006B5D8E">
        <w:rPr>
          <w:rFonts w:cstheme="minorHAnsi"/>
          <w:b/>
          <w:bCs/>
          <w:w w:val="90"/>
          <w:sz w:val="18"/>
          <w:szCs w:val="18"/>
        </w:rPr>
        <w:t>in order to</w:t>
      </w:r>
      <w:proofErr w:type="gramEnd"/>
      <w:r w:rsidRPr="006B5D8E">
        <w:rPr>
          <w:rFonts w:cstheme="minorHAnsi"/>
          <w:b/>
          <w:bCs/>
          <w:spacing w:val="1"/>
          <w:w w:val="90"/>
          <w:sz w:val="18"/>
          <w:szCs w:val="18"/>
        </w:rPr>
        <w:t xml:space="preserve"> </w:t>
      </w:r>
      <w:r w:rsidRPr="006B5D8E">
        <w:rPr>
          <w:rFonts w:cstheme="minorHAnsi"/>
          <w:b/>
          <w:bCs/>
          <w:spacing w:val="-1"/>
          <w:w w:val="95"/>
          <w:sz w:val="18"/>
          <w:szCs w:val="18"/>
        </w:rPr>
        <w:t>comply</w:t>
      </w:r>
      <w:r w:rsidRPr="006B5D8E">
        <w:rPr>
          <w:rFonts w:cstheme="minorHAnsi"/>
          <w:b/>
          <w:bCs/>
          <w:spacing w:val="-10"/>
          <w:w w:val="95"/>
          <w:sz w:val="18"/>
          <w:szCs w:val="18"/>
        </w:rPr>
        <w:t xml:space="preserve"> </w:t>
      </w:r>
      <w:r w:rsidRPr="006B5D8E">
        <w:rPr>
          <w:rFonts w:cstheme="minorHAnsi"/>
          <w:b/>
          <w:bCs/>
          <w:spacing w:val="-1"/>
          <w:w w:val="95"/>
          <w:sz w:val="18"/>
          <w:szCs w:val="18"/>
        </w:rPr>
        <w:t>with</w:t>
      </w:r>
      <w:r w:rsidRPr="006B5D8E">
        <w:rPr>
          <w:rFonts w:cstheme="minorHAnsi"/>
          <w:b/>
          <w:bCs/>
          <w:spacing w:val="-10"/>
          <w:w w:val="95"/>
          <w:sz w:val="18"/>
          <w:szCs w:val="18"/>
        </w:rPr>
        <w:t xml:space="preserve"> </w:t>
      </w:r>
      <w:r w:rsidRPr="006B5D8E">
        <w:rPr>
          <w:rFonts w:cstheme="minorHAnsi"/>
          <w:b/>
          <w:bCs/>
          <w:spacing w:val="-1"/>
          <w:w w:val="95"/>
          <w:sz w:val="18"/>
          <w:szCs w:val="18"/>
        </w:rPr>
        <w:t>money</w:t>
      </w:r>
      <w:r w:rsidRPr="006B5D8E">
        <w:rPr>
          <w:rFonts w:cstheme="minorHAnsi"/>
          <w:b/>
          <w:bCs/>
          <w:spacing w:val="-10"/>
          <w:w w:val="95"/>
          <w:sz w:val="18"/>
          <w:szCs w:val="18"/>
        </w:rPr>
        <w:t xml:space="preserve"> </w:t>
      </w:r>
      <w:r w:rsidRPr="006B5D8E">
        <w:rPr>
          <w:rFonts w:cstheme="minorHAnsi"/>
          <w:b/>
          <w:bCs/>
          <w:spacing w:val="-1"/>
          <w:w w:val="95"/>
          <w:sz w:val="18"/>
          <w:szCs w:val="18"/>
        </w:rPr>
        <w:t>laundering</w:t>
      </w:r>
      <w:r w:rsidRPr="006B5D8E">
        <w:rPr>
          <w:rFonts w:cstheme="minorHAnsi"/>
          <w:b/>
          <w:bCs/>
          <w:spacing w:val="-9"/>
          <w:w w:val="95"/>
          <w:sz w:val="18"/>
          <w:szCs w:val="18"/>
        </w:rPr>
        <w:t xml:space="preserve"> </w:t>
      </w:r>
      <w:r w:rsidRPr="006B5D8E">
        <w:rPr>
          <w:rFonts w:cstheme="minorHAnsi"/>
          <w:b/>
          <w:bCs/>
          <w:spacing w:val="-1"/>
          <w:w w:val="95"/>
          <w:sz w:val="18"/>
          <w:szCs w:val="18"/>
        </w:rPr>
        <w:t>regulations.</w:t>
      </w:r>
    </w:p>
    <w:p w14:paraId="1C4F0C44" w14:textId="3C7797D3" w:rsidR="00126583" w:rsidRPr="00D335C5" w:rsidRDefault="00126583">
      <w:pPr>
        <w:pStyle w:val="BodyText"/>
        <w:spacing w:before="6"/>
      </w:pPr>
    </w:p>
    <w:p w14:paraId="53085CA2" w14:textId="02D68AAC" w:rsidR="00F74DD4" w:rsidRPr="00D335C5" w:rsidRDefault="00F74DD4">
      <w:pPr>
        <w:pStyle w:val="BodyText"/>
        <w:spacing w:before="6"/>
      </w:pPr>
    </w:p>
    <w:p w14:paraId="7B929776" w14:textId="41C985CD" w:rsidR="00F74DD4" w:rsidRPr="00D335C5" w:rsidRDefault="00F74DD4">
      <w:pPr>
        <w:pStyle w:val="BodyText"/>
        <w:spacing w:before="6"/>
      </w:pPr>
    </w:p>
    <w:p w14:paraId="1CB1CA0D" w14:textId="77777777" w:rsidR="00F74DD4" w:rsidRPr="00D335C5" w:rsidRDefault="00F74DD4">
      <w:pPr>
        <w:pStyle w:val="BodyText"/>
        <w:spacing w:before="5"/>
      </w:pPr>
    </w:p>
    <w:p w14:paraId="2B7BC38C" w14:textId="77777777" w:rsidR="00D335C5" w:rsidRDefault="00D335C5">
      <w:pPr>
        <w:pStyle w:val="BodyText"/>
        <w:spacing w:before="5"/>
        <w:rPr>
          <w:sz w:val="21"/>
        </w:rPr>
      </w:pPr>
    </w:p>
    <w:p w14:paraId="4A9E7011" w14:textId="77777777" w:rsidR="00D335C5" w:rsidRDefault="00D335C5">
      <w:pPr>
        <w:pStyle w:val="BodyText"/>
        <w:spacing w:before="5"/>
        <w:rPr>
          <w:sz w:val="21"/>
        </w:rPr>
      </w:pPr>
    </w:p>
    <w:p w14:paraId="5A5AAC8B" w14:textId="77777777" w:rsidR="00D335C5" w:rsidRDefault="00D335C5">
      <w:pPr>
        <w:pStyle w:val="BodyText"/>
        <w:spacing w:before="5"/>
        <w:rPr>
          <w:rFonts w:ascii="Arial"/>
          <w:sz w:val="32"/>
        </w:rPr>
      </w:pPr>
    </w:p>
    <w:p w14:paraId="1C4F0C47" w14:textId="77777777" w:rsidR="00126583" w:rsidRDefault="00246F51">
      <w:pPr>
        <w:spacing w:line="249" w:lineRule="auto"/>
        <w:ind w:left="1980" w:right="78"/>
        <w:rPr>
          <w:rFonts w:ascii="Arial"/>
          <w:sz w:val="14"/>
        </w:rPr>
      </w:pPr>
      <w:r>
        <w:rPr>
          <w:noProof/>
        </w:rPr>
        <w:drawing>
          <wp:anchor distT="0" distB="0" distL="0" distR="0" simplePos="0" relativeHeight="15730176" behindDoc="0" locked="0" layoutInCell="1" allowOverlap="1" wp14:anchorId="1C4F0C4F" wp14:editId="1C4F0C50">
            <wp:simplePos x="0" y="0"/>
            <wp:positionH relativeFrom="page">
              <wp:posOffset>3888003</wp:posOffset>
            </wp:positionH>
            <wp:positionV relativeFrom="paragraph">
              <wp:posOffset>67678</wp:posOffset>
            </wp:positionV>
            <wp:extent cx="1076883" cy="545351"/>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1" cstate="print"/>
                    <a:stretch>
                      <a:fillRect/>
                    </a:stretch>
                  </pic:blipFill>
                  <pic:spPr>
                    <a:xfrm>
                      <a:off x="0" y="0"/>
                      <a:ext cx="1076883" cy="545351"/>
                    </a:xfrm>
                    <a:prstGeom prst="rect">
                      <a:avLst/>
                    </a:prstGeom>
                  </pic:spPr>
                </pic:pic>
              </a:graphicData>
            </a:graphic>
          </wp:anchor>
        </w:drawing>
      </w:r>
      <w:r>
        <w:rPr>
          <w:rFonts w:ascii="Arial"/>
          <w:color w:val="231F20"/>
          <w:sz w:val="14"/>
        </w:rPr>
        <w:t>You</w:t>
      </w:r>
      <w:r>
        <w:rPr>
          <w:rFonts w:ascii="Arial"/>
          <w:color w:val="231F20"/>
          <w:spacing w:val="-5"/>
          <w:sz w:val="14"/>
        </w:rPr>
        <w:t xml:space="preserve"> </w:t>
      </w:r>
      <w:r>
        <w:rPr>
          <w:rFonts w:ascii="Arial"/>
          <w:color w:val="231F20"/>
          <w:sz w:val="14"/>
        </w:rPr>
        <w:t>can</w:t>
      </w:r>
      <w:r>
        <w:rPr>
          <w:rFonts w:ascii="Arial"/>
          <w:color w:val="231F20"/>
          <w:spacing w:val="-3"/>
          <w:sz w:val="14"/>
        </w:rPr>
        <w:t xml:space="preserve"> </w:t>
      </w:r>
      <w:r>
        <w:rPr>
          <w:rFonts w:ascii="Arial"/>
          <w:color w:val="231F20"/>
          <w:sz w:val="14"/>
        </w:rPr>
        <w:t>get</w:t>
      </w:r>
      <w:r>
        <w:rPr>
          <w:rFonts w:ascii="Arial"/>
          <w:color w:val="231F20"/>
          <w:spacing w:val="-4"/>
          <w:sz w:val="14"/>
        </w:rPr>
        <w:t xml:space="preserve"> </w:t>
      </w:r>
      <w:r>
        <w:rPr>
          <w:rFonts w:ascii="Arial"/>
          <w:color w:val="231F20"/>
          <w:sz w:val="14"/>
        </w:rPr>
        <w:t>this</w:t>
      </w:r>
      <w:r>
        <w:rPr>
          <w:rFonts w:ascii="Arial"/>
          <w:color w:val="231F20"/>
          <w:spacing w:val="-3"/>
          <w:sz w:val="14"/>
        </w:rPr>
        <w:t xml:space="preserve"> </w:t>
      </w:r>
      <w:r>
        <w:rPr>
          <w:rFonts w:ascii="Arial"/>
          <w:color w:val="231F20"/>
          <w:sz w:val="14"/>
        </w:rPr>
        <w:t>document</w:t>
      </w:r>
      <w:r>
        <w:rPr>
          <w:rFonts w:ascii="Arial"/>
          <w:color w:val="231F20"/>
          <w:spacing w:val="-4"/>
          <w:sz w:val="14"/>
        </w:rPr>
        <w:t xml:space="preserve"> </w:t>
      </w:r>
      <w:r>
        <w:rPr>
          <w:rFonts w:ascii="Arial"/>
          <w:color w:val="231F20"/>
          <w:sz w:val="14"/>
        </w:rPr>
        <w:t>on</w:t>
      </w:r>
      <w:r>
        <w:rPr>
          <w:rFonts w:ascii="Arial"/>
          <w:color w:val="231F20"/>
          <w:spacing w:val="-4"/>
          <w:sz w:val="14"/>
        </w:rPr>
        <w:t xml:space="preserve"> </w:t>
      </w:r>
      <w:r>
        <w:rPr>
          <w:rFonts w:ascii="Arial"/>
          <w:color w:val="231F20"/>
          <w:sz w:val="14"/>
        </w:rPr>
        <w:t>tape,</w:t>
      </w:r>
      <w:r>
        <w:rPr>
          <w:rFonts w:ascii="Arial"/>
          <w:color w:val="231F20"/>
          <w:spacing w:val="-3"/>
          <w:sz w:val="14"/>
        </w:rPr>
        <w:t xml:space="preserve"> </w:t>
      </w:r>
      <w:r>
        <w:rPr>
          <w:rFonts w:ascii="Arial"/>
          <w:color w:val="231F20"/>
          <w:sz w:val="14"/>
        </w:rPr>
        <w:t>in</w:t>
      </w:r>
      <w:r>
        <w:rPr>
          <w:rFonts w:ascii="Arial"/>
          <w:color w:val="231F20"/>
          <w:spacing w:val="-4"/>
          <w:sz w:val="14"/>
        </w:rPr>
        <w:t xml:space="preserve"> </w:t>
      </w:r>
      <w:r>
        <w:rPr>
          <w:rFonts w:ascii="Arial"/>
          <w:color w:val="231F20"/>
          <w:sz w:val="14"/>
        </w:rPr>
        <w:t>Braille,</w:t>
      </w:r>
      <w:r>
        <w:rPr>
          <w:rFonts w:ascii="Arial"/>
          <w:color w:val="231F20"/>
          <w:spacing w:val="-4"/>
          <w:sz w:val="14"/>
        </w:rPr>
        <w:t xml:space="preserve"> </w:t>
      </w:r>
      <w:r>
        <w:rPr>
          <w:rFonts w:ascii="Arial"/>
          <w:color w:val="231F20"/>
          <w:sz w:val="14"/>
        </w:rPr>
        <w:t>large</w:t>
      </w:r>
      <w:r>
        <w:rPr>
          <w:rFonts w:ascii="Arial"/>
          <w:color w:val="231F20"/>
          <w:spacing w:val="-4"/>
          <w:sz w:val="14"/>
        </w:rPr>
        <w:t xml:space="preserve"> </w:t>
      </w:r>
      <w:r>
        <w:rPr>
          <w:rFonts w:ascii="Arial"/>
          <w:color w:val="231F20"/>
          <w:sz w:val="14"/>
        </w:rPr>
        <w:t>print</w:t>
      </w:r>
      <w:r>
        <w:rPr>
          <w:rFonts w:ascii="Arial"/>
          <w:color w:val="231F20"/>
          <w:spacing w:val="-36"/>
          <w:sz w:val="14"/>
        </w:rPr>
        <w:t xml:space="preserve"> </w:t>
      </w:r>
      <w:r>
        <w:rPr>
          <w:rFonts w:ascii="Arial"/>
          <w:color w:val="231F20"/>
          <w:sz w:val="14"/>
        </w:rPr>
        <w:t>and various computer formats if you ask us. Please</w:t>
      </w:r>
      <w:r>
        <w:rPr>
          <w:rFonts w:ascii="Arial"/>
          <w:color w:val="231F20"/>
          <w:spacing w:val="1"/>
          <w:sz w:val="14"/>
        </w:rPr>
        <w:t xml:space="preserve"> </w:t>
      </w:r>
      <w:r>
        <w:rPr>
          <w:rFonts w:ascii="Arial"/>
          <w:color w:val="231F20"/>
          <w:sz w:val="14"/>
        </w:rPr>
        <w:t>contact ITS on 0131 242 8181 and quote reference</w:t>
      </w:r>
      <w:r>
        <w:rPr>
          <w:rFonts w:ascii="Arial"/>
          <w:color w:val="231F20"/>
          <w:spacing w:val="1"/>
          <w:sz w:val="14"/>
        </w:rPr>
        <w:t xml:space="preserve"> </w:t>
      </w:r>
      <w:r>
        <w:rPr>
          <w:rFonts w:ascii="Arial"/>
          <w:color w:val="231F20"/>
          <w:sz w:val="14"/>
        </w:rPr>
        <w:t>number 12-0913. ITS can also give information on</w:t>
      </w:r>
      <w:r>
        <w:rPr>
          <w:rFonts w:ascii="Arial"/>
          <w:color w:val="231F20"/>
          <w:spacing w:val="1"/>
          <w:sz w:val="14"/>
        </w:rPr>
        <w:t xml:space="preserve"> </w:t>
      </w:r>
      <w:r>
        <w:rPr>
          <w:rFonts w:ascii="Arial"/>
          <w:color w:val="231F20"/>
          <w:sz w:val="14"/>
        </w:rPr>
        <w:t>community language translations. For additional copies</w:t>
      </w:r>
      <w:r>
        <w:rPr>
          <w:rFonts w:ascii="Arial"/>
          <w:color w:val="231F20"/>
          <w:spacing w:val="1"/>
          <w:sz w:val="14"/>
        </w:rPr>
        <w:t xml:space="preserve"> </w:t>
      </w:r>
      <w:r>
        <w:rPr>
          <w:rFonts w:ascii="Arial"/>
          <w:color w:val="231F20"/>
          <w:sz w:val="14"/>
        </w:rPr>
        <w:t>in</w:t>
      </w:r>
      <w:r>
        <w:rPr>
          <w:rFonts w:ascii="Arial"/>
          <w:color w:val="231F20"/>
          <w:spacing w:val="-2"/>
          <w:sz w:val="14"/>
        </w:rPr>
        <w:t xml:space="preserve"> </w:t>
      </w:r>
      <w:r>
        <w:rPr>
          <w:rFonts w:ascii="Arial"/>
          <w:color w:val="231F20"/>
          <w:sz w:val="14"/>
        </w:rPr>
        <w:t>English,</w:t>
      </w:r>
      <w:r>
        <w:rPr>
          <w:rFonts w:ascii="Arial"/>
          <w:color w:val="231F20"/>
          <w:spacing w:val="-1"/>
          <w:sz w:val="14"/>
        </w:rPr>
        <w:t xml:space="preserve"> </w:t>
      </w:r>
      <w:r>
        <w:rPr>
          <w:rFonts w:ascii="Arial"/>
          <w:color w:val="231F20"/>
          <w:sz w:val="14"/>
        </w:rPr>
        <w:t>please</w:t>
      </w:r>
      <w:r>
        <w:rPr>
          <w:rFonts w:ascii="Arial"/>
          <w:color w:val="231F20"/>
          <w:spacing w:val="-1"/>
          <w:sz w:val="14"/>
        </w:rPr>
        <w:t xml:space="preserve"> </w:t>
      </w:r>
      <w:r>
        <w:rPr>
          <w:rFonts w:ascii="Arial"/>
          <w:color w:val="231F20"/>
          <w:sz w:val="14"/>
        </w:rPr>
        <w:t>phone</w:t>
      </w:r>
      <w:r>
        <w:rPr>
          <w:rFonts w:ascii="Arial"/>
          <w:color w:val="231F20"/>
          <w:spacing w:val="-2"/>
          <w:sz w:val="14"/>
        </w:rPr>
        <w:t xml:space="preserve"> </w:t>
      </w:r>
      <w:r>
        <w:rPr>
          <w:rFonts w:ascii="Arial"/>
          <w:color w:val="231F20"/>
          <w:sz w:val="14"/>
        </w:rPr>
        <w:t>0131</w:t>
      </w:r>
      <w:r>
        <w:rPr>
          <w:rFonts w:ascii="Arial"/>
          <w:color w:val="231F20"/>
          <w:spacing w:val="-2"/>
          <w:sz w:val="14"/>
        </w:rPr>
        <w:t xml:space="preserve"> </w:t>
      </w:r>
      <w:r>
        <w:rPr>
          <w:rFonts w:ascii="Arial"/>
          <w:color w:val="231F20"/>
          <w:sz w:val="14"/>
        </w:rPr>
        <w:t>316</w:t>
      </w:r>
      <w:r>
        <w:rPr>
          <w:rFonts w:ascii="Arial"/>
          <w:color w:val="231F20"/>
          <w:spacing w:val="-1"/>
          <w:sz w:val="14"/>
        </w:rPr>
        <w:t xml:space="preserve"> </w:t>
      </w:r>
      <w:r>
        <w:rPr>
          <w:rFonts w:ascii="Arial"/>
          <w:color w:val="231F20"/>
          <w:sz w:val="14"/>
        </w:rPr>
        <w:t>5070.</w:t>
      </w:r>
    </w:p>
    <w:p w14:paraId="1C4F0C48" w14:textId="77777777" w:rsidR="00126583" w:rsidRDefault="00126583">
      <w:pPr>
        <w:spacing w:line="249" w:lineRule="auto"/>
        <w:rPr>
          <w:rFonts w:ascii="Arial"/>
          <w:sz w:val="14"/>
        </w:rPr>
        <w:sectPr w:rsidR="00126583">
          <w:type w:val="continuous"/>
          <w:pgSz w:w="11910" w:h="16840"/>
          <w:pgMar w:top="200" w:right="380" w:bottom="0" w:left="580" w:header="720" w:footer="720" w:gutter="0"/>
          <w:cols w:num="2" w:space="720" w:equalWidth="0">
            <w:col w:w="5344" w:space="42"/>
            <w:col w:w="5564"/>
          </w:cols>
        </w:sectPr>
      </w:pPr>
    </w:p>
    <w:p w14:paraId="1C4F0C49" w14:textId="77777777" w:rsidR="00126583" w:rsidRDefault="00126583">
      <w:pPr>
        <w:pStyle w:val="BodyText"/>
        <w:spacing w:before="4"/>
        <w:rPr>
          <w:rFonts w:ascii="Arial"/>
          <w:sz w:val="15"/>
        </w:rPr>
      </w:pPr>
    </w:p>
    <w:p w14:paraId="1C4F0C4A" w14:textId="77777777" w:rsidR="00126583" w:rsidRDefault="00246F51">
      <w:pPr>
        <w:spacing w:line="364" w:lineRule="auto"/>
        <w:ind w:left="100" w:right="676"/>
        <w:rPr>
          <w:sz w:val="15"/>
        </w:rPr>
      </w:pPr>
      <w:r>
        <w:rPr>
          <w:color w:val="0080A6"/>
          <w:w w:val="90"/>
          <w:sz w:val="15"/>
        </w:rPr>
        <w:t>These</w:t>
      </w:r>
      <w:r>
        <w:rPr>
          <w:color w:val="0080A6"/>
          <w:spacing w:val="3"/>
          <w:w w:val="90"/>
          <w:sz w:val="15"/>
        </w:rPr>
        <w:t xml:space="preserve"> </w:t>
      </w:r>
      <w:r>
        <w:rPr>
          <w:color w:val="0080A6"/>
          <w:w w:val="90"/>
          <w:sz w:val="15"/>
        </w:rPr>
        <w:t>particulars</w:t>
      </w:r>
      <w:r>
        <w:rPr>
          <w:color w:val="0080A6"/>
          <w:spacing w:val="3"/>
          <w:w w:val="90"/>
          <w:sz w:val="15"/>
        </w:rPr>
        <w:t xml:space="preserve"> </w:t>
      </w:r>
      <w:r>
        <w:rPr>
          <w:color w:val="0080A6"/>
          <w:w w:val="90"/>
          <w:sz w:val="15"/>
        </w:rPr>
        <w:t>do</w:t>
      </w:r>
      <w:r>
        <w:rPr>
          <w:color w:val="0080A6"/>
          <w:spacing w:val="3"/>
          <w:w w:val="90"/>
          <w:sz w:val="15"/>
        </w:rPr>
        <w:t xml:space="preserve"> </w:t>
      </w:r>
      <w:r>
        <w:rPr>
          <w:color w:val="0080A6"/>
          <w:w w:val="90"/>
          <w:sz w:val="15"/>
        </w:rPr>
        <w:t>not</w:t>
      </w:r>
      <w:r>
        <w:rPr>
          <w:color w:val="0080A6"/>
          <w:spacing w:val="3"/>
          <w:w w:val="90"/>
          <w:sz w:val="15"/>
        </w:rPr>
        <w:t xml:space="preserve"> </w:t>
      </w:r>
      <w:r>
        <w:rPr>
          <w:color w:val="0080A6"/>
          <w:w w:val="90"/>
          <w:sz w:val="15"/>
        </w:rPr>
        <w:t>form</w:t>
      </w:r>
      <w:r>
        <w:rPr>
          <w:color w:val="0080A6"/>
          <w:spacing w:val="3"/>
          <w:w w:val="90"/>
          <w:sz w:val="15"/>
        </w:rPr>
        <w:t xml:space="preserve"> </w:t>
      </w:r>
      <w:r>
        <w:rPr>
          <w:color w:val="0080A6"/>
          <w:w w:val="90"/>
          <w:sz w:val="15"/>
        </w:rPr>
        <w:t>any</w:t>
      </w:r>
      <w:r>
        <w:rPr>
          <w:color w:val="0080A6"/>
          <w:spacing w:val="4"/>
          <w:w w:val="90"/>
          <w:sz w:val="15"/>
        </w:rPr>
        <w:t xml:space="preserve"> </w:t>
      </w:r>
      <w:r>
        <w:rPr>
          <w:color w:val="0080A6"/>
          <w:w w:val="90"/>
          <w:sz w:val="15"/>
        </w:rPr>
        <w:t>part</w:t>
      </w:r>
      <w:r>
        <w:rPr>
          <w:color w:val="0080A6"/>
          <w:spacing w:val="3"/>
          <w:w w:val="90"/>
          <w:sz w:val="15"/>
        </w:rPr>
        <w:t xml:space="preserve"> </w:t>
      </w:r>
      <w:r>
        <w:rPr>
          <w:color w:val="0080A6"/>
          <w:w w:val="90"/>
          <w:sz w:val="15"/>
        </w:rPr>
        <w:t>of</w:t>
      </w:r>
      <w:r>
        <w:rPr>
          <w:color w:val="0080A6"/>
          <w:spacing w:val="3"/>
          <w:w w:val="90"/>
          <w:sz w:val="15"/>
        </w:rPr>
        <w:t xml:space="preserve"> </w:t>
      </w:r>
      <w:r>
        <w:rPr>
          <w:color w:val="0080A6"/>
          <w:w w:val="90"/>
          <w:sz w:val="15"/>
        </w:rPr>
        <w:t>any</w:t>
      </w:r>
      <w:r>
        <w:rPr>
          <w:color w:val="0080A6"/>
          <w:spacing w:val="3"/>
          <w:w w:val="90"/>
          <w:sz w:val="15"/>
        </w:rPr>
        <w:t xml:space="preserve"> </w:t>
      </w:r>
      <w:r>
        <w:rPr>
          <w:color w:val="0080A6"/>
          <w:w w:val="90"/>
          <w:sz w:val="15"/>
        </w:rPr>
        <w:t>contract</w:t>
      </w:r>
      <w:r>
        <w:rPr>
          <w:color w:val="0080A6"/>
          <w:spacing w:val="3"/>
          <w:w w:val="90"/>
          <w:sz w:val="15"/>
        </w:rPr>
        <w:t xml:space="preserve"> </w:t>
      </w:r>
      <w:r>
        <w:rPr>
          <w:color w:val="0080A6"/>
          <w:w w:val="90"/>
          <w:sz w:val="15"/>
        </w:rPr>
        <w:t>and</w:t>
      </w:r>
      <w:r>
        <w:rPr>
          <w:color w:val="0080A6"/>
          <w:spacing w:val="3"/>
          <w:w w:val="90"/>
          <w:sz w:val="15"/>
        </w:rPr>
        <w:t xml:space="preserve"> </w:t>
      </w:r>
      <w:r>
        <w:rPr>
          <w:color w:val="0080A6"/>
          <w:w w:val="90"/>
          <w:sz w:val="15"/>
        </w:rPr>
        <w:t>none</w:t>
      </w:r>
      <w:r>
        <w:rPr>
          <w:color w:val="0080A6"/>
          <w:spacing w:val="3"/>
          <w:w w:val="90"/>
          <w:sz w:val="15"/>
        </w:rPr>
        <w:t xml:space="preserve"> </w:t>
      </w:r>
      <w:r>
        <w:rPr>
          <w:color w:val="0080A6"/>
          <w:w w:val="90"/>
          <w:sz w:val="15"/>
        </w:rPr>
        <w:t>of</w:t>
      </w:r>
      <w:r>
        <w:rPr>
          <w:color w:val="0080A6"/>
          <w:spacing w:val="4"/>
          <w:w w:val="90"/>
          <w:sz w:val="15"/>
        </w:rPr>
        <w:t xml:space="preserve"> </w:t>
      </w:r>
      <w:r>
        <w:rPr>
          <w:color w:val="0080A6"/>
          <w:w w:val="90"/>
          <w:sz w:val="15"/>
        </w:rPr>
        <w:t>the</w:t>
      </w:r>
      <w:r>
        <w:rPr>
          <w:color w:val="0080A6"/>
          <w:spacing w:val="3"/>
          <w:w w:val="90"/>
          <w:sz w:val="15"/>
        </w:rPr>
        <w:t xml:space="preserve"> </w:t>
      </w:r>
      <w:r>
        <w:rPr>
          <w:color w:val="0080A6"/>
          <w:w w:val="90"/>
          <w:sz w:val="15"/>
        </w:rPr>
        <w:t>statements</w:t>
      </w:r>
      <w:r>
        <w:rPr>
          <w:color w:val="0080A6"/>
          <w:spacing w:val="3"/>
          <w:w w:val="90"/>
          <w:sz w:val="15"/>
        </w:rPr>
        <w:t xml:space="preserve"> </w:t>
      </w:r>
      <w:r>
        <w:rPr>
          <w:color w:val="0080A6"/>
          <w:w w:val="90"/>
          <w:sz w:val="15"/>
        </w:rPr>
        <w:t>in</w:t>
      </w:r>
      <w:r>
        <w:rPr>
          <w:color w:val="0080A6"/>
          <w:spacing w:val="3"/>
          <w:w w:val="90"/>
          <w:sz w:val="15"/>
        </w:rPr>
        <w:t xml:space="preserve"> </w:t>
      </w:r>
      <w:r>
        <w:rPr>
          <w:color w:val="0080A6"/>
          <w:w w:val="90"/>
          <w:sz w:val="15"/>
        </w:rPr>
        <w:t>them</w:t>
      </w:r>
      <w:r>
        <w:rPr>
          <w:color w:val="0080A6"/>
          <w:spacing w:val="3"/>
          <w:w w:val="90"/>
          <w:sz w:val="15"/>
        </w:rPr>
        <w:t xml:space="preserve"> </w:t>
      </w:r>
      <w:r>
        <w:rPr>
          <w:color w:val="0080A6"/>
          <w:w w:val="90"/>
          <w:sz w:val="15"/>
        </w:rPr>
        <w:t>regarding</w:t>
      </w:r>
      <w:r>
        <w:rPr>
          <w:color w:val="0080A6"/>
          <w:spacing w:val="3"/>
          <w:w w:val="90"/>
          <w:sz w:val="15"/>
        </w:rPr>
        <w:t xml:space="preserve"> </w:t>
      </w:r>
      <w:r>
        <w:rPr>
          <w:color w:val="0080A6"/>
          <w:w w:val="90"/>
          <w:sz w:val="15"/>
        </w:rPr>
        <w:t>the</w:t>
      </w:r>
      <w:r>
        <w:rPr>
          <w:color w:val="0080A6"/>
          <w:spacing w:val="4"/>
          <w:w w:val="90"/>
          <w:sz w:val="15"/>
        </w:rPr>
        <w:t xml:space="preserve"> </w:t>
      </w:r>
      <w:r>
        <w:rPr>
          <w:color w:val="0080A6"/>
          <w:w w:val="90"/>
          <w:sz w:val="15"/>
        </w:rPr>
        <w:t>property</w:t>
      </w:r>
      <w:r>
        <w:rPr>
          <w:color w:val="0080A6"/>
          <w:spacing w:val="3"/>
          <w:w w:val="90"/>
          <w:sz w:val="15"/>
        </w:rPr>
        <w:t xml:space="preserve"> </w:t>
      </w:r>
      <w:r>
        <w:rPr>
          <w:color w:val="0080A6"/>
          <w:w w:val="90"/>
          <w:sz w:val="15"/>
        </w:rPr>
        <w:t>is</w:t>
      </w:r>
      <w:r>
        <w:rPr>
          <w:color w:val="0080A6"/>
          <w:spacing w:val="3"/>
          <w:w w:val="90"/>
          <w:sz w:val="15"/>
        </w:rPr>
        <w:t xml:space="preserve"> </w:t>
      </w:r>
      <w:r>
        <w:rPr>
          <w:color w:val="0080A6"/>
          <w:w w:val="90"/>
          <w:sz w:val="15"/>
        </w:rPr>
        <w:t>to</w:t>
      </w:r>
      <w:r>
        <w:rPr>
          <w:color w:val="0080A6"/>
          <w:spacing w:val="3"/>
          <w:w w:val="90"/>
          <w:sz w:val="15"/>
        </w:rPr>
        <w:t xml:space="preserve"> </w:t>
      </w:r>
      <w:r>
        <w:rPr>
          <w:color w:val="0080A6"/>
          <w:w w:val="90"/>
          <w:sz w:val="15"/>
        </w:rPr>
        <w:t>be</w:t>
      </w:r>
      <w:r>
        <w:rPr>
          <w:color w:val="0080A6"/>
          <w:spacing w:val="3"/>
          <w:w w:val="90"/>
          <w:sz w:val="15"/>
        </w:rPr>
        <w:t xml:space="preserve"> </w:t>
      </w:r>
      <w:r>
        <w:rPr>
          <w:color w:val="0080A6"/>
          <w:w w:val="90"/>
          <w:sz w:val="15"/>
        </w:rPr>
        <w:t>relied</w:t>
      </w:r>
      <w:r>
        <w:rPr>
          <w:color w:val="0080A6"/>
          <w:spacing w:val="3"/>
          <w:w w:val="90"/>
          <w:sz w:val="15"/>
        </w:rPr>
        <w:t xml:space="preserve"> </w:t>
      </w:r>
      <w:r>
        <w:rPr>
          <w:color w:val="0080A6"/>
          <w:w w:val="90"/>
          <w:sz w:val="15"/>
        </w:rPr>
        <w:t>upon</w:t>
      </w:r>
      <w:r>
        <w:rPr>
          <w:color w:val="0080A6"/>
          <w:spacing w:val="4"/>
          <w:w w:val="90"/>
          <w:sz w:val="15"/>
        </w:rPr>
        <w:t xml:space="preserve"> </w:t>
      </w:r>
      <w:r>
        <w:rPr>
          <w:color w:val="0080A6"/>
          <w:w w:val="90"/>
          <w:sz w:val="15"/>
        </w:rPr>
        <w:t>as</w:t>
      </w:r>
      <w:r>
        <w:rPr>
          <w:color w:val="0080A6"/>
          <w:spacing w:val="3"/>
          <w:w w:val="90"/>
          <w:sz w:val="15"/>
        </w:rPr>
        <w:t xml:space="preserve"> </w:t>
      </w:r>
      <w:r>
        <w:rPr>
          <w:color w:val="0080A6"/>
          <w:w w:val="90"/>
          <w:sz w:val="15"/>
        </w:rPr>
        <w:t>a</w:t>
      </w:r>
      <w:r>
        <w:rPr>
          <w:color w:val="0080A6"/>
          <w:spacing w:val="3"/>
          <w:w w:val="90"/>
          <w:sz w:val="15"/>
        </w:rPr>
        <w:t xml:space="preserve"> </w:t>
      </w:r>
      <w:r>
        <w:rPr>
          <w:color w:val="0080A6"/>
          <w:w w:val="90"/>
          <w:sz w:val="15"/>
        </w:rPr>
        <w:t>representation</w:t>
      </w:r>
      <w:r>
        <w:rPr>
          <w:color w:val="0080A6"/>
          <w:spacing w:val="3"/>
          <w:w w:val="90"/>
          <w:sz w:val="15"/>
        </w:rPr>
        <w:t xml:space="preserve"> </w:t>
      </w:r>
      <w:r>
        <w:rPr>
          <w:color w:val="0080A6"/>
          <w:w w:val="90"/>
          <w:sz w:val="15"/>
        </w:rPr>
        <w:t>of</w:t>
      </w:r>
      <w:r>
        <w:rPr>
          <w:color w:val="0080A6"/>
          <w:spacing w:val="3"/>
          <w:w w:val="90"/>
          <w:sz w:val="15"/>
        </w:rPr>
        <w:t xml:space="preserve"> </w:t>
      </w:r>
      <w:r>
        <w:rPr>
          <w:color w:val="0080A6"/>
          <w:w w:val="90"/>
          <w:sz w:val="15"/>
        </w:rPr>
        <w:t>fact.</w:t>
      </w:r>
      <w:r>
        <w:rPr>
          <w:color w:val="0080A6"/>
          <w:spacing w:val="1"/>
          <w:w w:val="90"/>
          <w:sz w:val="15"/>
        </w:rPr>
        <w:t xml:space="preserve"> </w:t>
      </w:r>
      <w:r>
        <w:rPr>
          <w:color w:val="0080A6"/>
          <w:spacing w:val="-1"/>
          <w:w w:val="95"/>
          <w:sz w:val="15"/>
        </w:rPr>
        <w:t>Any</w:t>
      </w:r>
      <w:r>
        <w:rPr>
          <w:color w:val="0080A6"/>
          <w:spacing w:val="-10"/>
          <w:w w:val="95"/>
          <w:sz w:val="15"/>
        </w:rPr>
        <w:t xml:space="preserve"> </w:t>
      </w:r>
      <w:r>
        <w:rPr>
          <w:color w:val="0080A6"/>
          <w:spacing w:val="-1"/>
          <w:w w:val="95"/>
          <w:sz w:val="15"/>
        </w:rPr>
        <w:t>intending</w:t>
      </w:r>
      <w:r>
        <w:rPr>
          <w:color w:val="0080A6"/>
          <w:spacing w:val="-10"/>
          <w:w w:val="95"/>
          <w:sz w:val="15"/>
        </w:rPr>
        <w:t xml:space="preserve"> </w:t>
      </w:r>
      <w:r>
        <w:rPr>
          <w:color w:val="0080A6"/>
          <w:spacing w:val="-1"/>
          <w:w w:val="95"/>
          <w:sz w:val="15"/>
        </w:rPr>
        <w:t>purchaser</w:t>
      </w:r>
      <w:r>
        <w:rPr>
          <w:color w:val="0080A6"/>
          <w:spacing w:val="-9"/>
          <w:w w:val="95"/>
          <w:sz w:val="15"/>
        </w:rPr>
        <w:t xml:space="preserve"> </w:t>
      </w:r>
      <w:r>
        <w:rPr>
          <w:color w:val="0080A6"/>
          <w:spacing w:val="-1"/>
          <w:w w:val="95"/>
          <w:sz w:val="15"/>
        </w:rPr>
        <w:t>must</w:t>
      </w:r>
      <w:r>
        <w:rPr>
          <w:color w:val="0080A6"/>
          <w:spacing w:val="-10"/>
          <w:w w:val="95"/>
          <w:sz w:val="15"/>
        </w:rPr>
        <w:t xml:space="preserve"> </w:t>
      </w:r>
      <w:r>
        <w:rPr>
          <w:color w:val="0080A6"/>
          <w:spacing w:val="-1"/>
          <w:w w:val="95"/>
          <w:sz w:val="15"/>
        </w:rPr>
        <w:t>satisfy</w:t>
      </w:r>
      <w:r>
        <w:rPr>
          <w:color w:val="0080A6"/>
          <w:spacing w:val="-9"/>
          <w:w w:val="95"/>
          <w:sz w:val="15"/>
        </w:rPr>
        <w:t xml:space="preserve"> </w:t>
      </w:r>
      <w:r>
        <w:rPr>
          <w:color w:val="0080A6"/>
          <w:spacing w:val="-1"/>
          <w:w w:val="95"/>
          <w:sz w:val="15"/>
        </w:rPr>
        <w:t>themselves</w:t>
      </w:r>
      <w:r>
        <w:rPr>
          <w:color w:val="0080A6"/>
          <w:spacing w:val="-10"/>
          <w:w w:val="95"/>
          <w:sz w:val="15"/>
        </w:rPr>
        <w:t xml:space="preserve"> </w:t>
      </w:r>
      <w:r>
        <w:rPr>
          <w:color w:val="0080A6"/>
          <w:spacing w:val="-1"/>
          <w:w w:val="95"/>
          <w:sz w:val="15"/>
        </w:rPr>
        <w:t>by</w:t>
      </w:r>
      <w:r>
        <w:rPr>
          <w:color w:val="0080A6"/>
          <w:spacing w:val="-9"/>
          <w:w w:val="95"/>
          <w:sz w:val="15"/>
        </w:rPr>
        <w:t xml:space="preserve"> </w:t>
      </w:r>
      <w:r>
        <w:rPr>
          <w:color w:val="0080A6"/>
          <w:spacing w:val="-1"/>
          <w:w w:val="95"/>
          <w:sz w:val="15"/>
        </w:rPr>
        <w:t>inspecting</w:t>
      </w:r>
      <w:r>
        <w:rPr>
          <w:color w:val="0080A6"/>
          <w:spacing w:val="-10"/>
          <w:w w:val="95"/>
          <w:sz w:val="15"/>
        </w:rPr>
        <w:t xml:space="preserve"> </w:t>
      </w:r>
      <w:r>
        <w:rPr>
          <w:color w:val="0080A6"/>
          <w:spacing w:val="-1"/>
          <w:w w:val="95"/>
          <w:sz w:val="15"/>
        </w:rPr>
        <w:t>or</w:t>
      </w:r>
      <w:r>
        <w:rPr>
          <w:color w:val="0080A6"/>
          <w:spacing w:val="-9"/>
          <w:w w:val="95"/>
          <w:sz w:val="15"/>
        </w:rPr>
        <w:t xml:space="preserve"> </w:t>
      </w:r>
      <w:r>
        <w:rPr>
          <w:color w:val="0080A6"/>
          <w:spacing w:val="-1"/>
          <w:w w:val="95"/>
          <w:sz w:val="15"/>
        </w:rPr>
        <w:t>otherwise,</w:t>
      </w:r>
      <w:r>
        <w:rPr>
          <w:color w:val="0080A6"/>
          <w:spacing w:val="-10"/>
          <w:w w:val="95"/>
          <w:sz w:val="15"/>
        </w:rPr>
        <w:t xml:space="preserve"> </w:t>
      </w:r>
      <w:r>
        <w:rPr>
          <w:color w:val="0080A6"/>
          <w:spacing w:val="-1"/>
          <w:w w:val="95"/>
          <w:sz w:val="15"/>
        </w:rPr>
        <w:t>as</w:t>
      </w:r>
      <w:r>
        <w:rPr>
          <w:color w:val="0080A6"/>
          <w:spacing w:val="-10"/>
          <w:w w:val="95"/>
          <w:sz w:val="15"/>
        </w:rPr>
        <w:t xml:space="preserve"> </w:t>
      </w:r>
      <w:r>
        <w:rPr>
          <w:color w:val="0080A6"/>
          <w:spacing w:val="-1"/>
          <w:w w:val="95"/>
          <w:sz w:val="15"/>
        </w:rPr>
        <w:t>to</w:t>
      </w:r>
      <w:r>
        <w:rPr>
          <w:color w:val="0080A6"/>
          <w:spacing w:val="-9"/>
          <w:w w:val="95"/>
          <w:sz w:val="15"/>
        </w:rPr>
        <w:t xml:space="preserve"> </w:t>
      </w:r>
      <w:r>
        <w:rPr>
          <w:color w:val="0080A6"/>
          <w:spacing w:val="-1"/>
          <w:w w:val="95"/>
          <w:sz w:val="15"/>
        </w:rPr>
        <w:t>the</w:t>
      </w:r>
      <w:r>
        <w:rPr>
          <w:color w:val="0080A6"/>
          <w:spacing w:val="-10"/>
          <w:w w:val="95"/>
          <w:sz w:val="15"/>
        </w:rPr>
        <w:t xml:space="preserve"> </w:t>
      </w:r>
      <w:r>
        <w:rPr>
          <w:color w:val="0080A6"/>
          <w:spacing w:val="-1"/>
          <w:w w:val="95"/>
          <w:sz w:val="15"/>
        </w:rPr>
        <w:t>correctness</w:t>
      </w:r>
      <w:r>
        <w:rPr>
          <w:color w:val="0080A6"/>
          <w:spacing w:val="-9"/>
          <w:w w:val="95"/>
          <w:sz w:val="15"/>
        </w:rPr>
        <w:t xml:space="preserve"> </w:t>
      </w:r>
      <w:r>
        <w:rPr>
          <w:color w:val="0080A6"/>
          <w:spacing w:val="-1"/>
          <w:w w:val="95"/>
          <w:sz w:val="15"/>
        </w:rPr>
        <w:t>of</w:t>
      </w:r>
      <w:r>
        <w:rPr>
          <w:color w:val="0080A6"/>
          <w:spacing w:val="-10"/>
          <w:w w:val="95"/>
          <w:sz w:val="15"/>
        </w:rPr>
        <w:t xml:space="preserve"> </w:t>
      </w:r>
      <w:r>
        <w:rPr>
          <w:color w:val="0080A6"/>
          <w:spacing w:val="-1"/>
          <w:w w:val="95"/>
          <w:sz w:val="15"/>
        </w:rPr>
        <w:t>each</w:t>
      </w:r>
      <w:r>
        <w:rPr>
          <w:color w:val="0080A6"/>
          <w:spacing w:val="-9"/>
          <w:w w:val="95"/>
          <w:sz w:val="15"/>
        </w:rPr>
        <w:t xml:space="preserve"> </w:t>
      </w:r>
      <w:r>
        <w:rPr>
          <w:color w:val="0080A6"/>
          <w:spacing w:val="-1"/>
          <w:w w:val="95"/>
          <w:sz w:val="15"/>
        </w:rPr>
        <w:t>of</w:t>
      </w:r>
      <w:r>
        <w:rPr>
          <w:color w:val="0080A6"/>
          <w:spacing w:val="-10"/>
          <w:w w:val="95"/>
          <w:sz w:val="15"/>
        </w:rPr>
        <w:t xml:space="preserve"> </w:t>
      </w:r>
      <w:r>
        <w:rPr>
          <w:color w:val="0080A6"/>
          <w:spacing w:val="-1"/>
          <w:w w:val="95"/>
          <w:sz w:val="15"/>
        </w:rPr>
        <w:t>the</w:t>
      </w:r>
      <w:r>
        <w:rPr>
          <w:color w:val="0080A6"/>
          <w:spacing w:val="-9"/>
          <w:w w:val="95"/>
          <w:sz w:val="15"/>
        </w:rPr>
        <w:t xml:space="preserve"> </w:t>
      </w:r>
      <w:r>
        <w:rPr>
          <w:color w:val="0080A6"/>
          <w:spacing w:val="-1"/>
          <w:w w:val="95"/>
          <w:sz w:val="15"/>
        </w:rPr>
        <w:t>statements</w:t>
      </w:r>
      <w:r>
        <w:rPr>
          <w:color w:val="0080A6"/>
          <w:spacing w:val="-10"/>
          <w:w w:val="95"/>
          <w:sz w:val="15"/>
        </w:rPr>
        <w:t xml:space="preserve"> </w:t>
      </w:r>
      <w:r>
        <w:rPr>
          <w:color w:val="0080A6"/>
          <w:w w:val="95"/>
          <w:sz w:val="15"/>
        </w:rPr>
        <w:t>contained</w:t>
      </w:r>
      <w:r>
        <w:rPr>
          <w:color w:val="0080A6"/>
          <w:spacing w:val="-9"/>
          <w:w w:val="95"/>
          <w:sz w:val="15"/>
        </w:rPr>
        <w:t xml:space="preserve"> </w:t>
      </w:r>
      <w:r>
        <w:rPr>
          <w:color w:val="0080A6"/>
          <w:w w:val="95"/>
          <w:sz w:val="15"/>
        </w:rPr>
        <w:t>in</w:t>
      </w:r>
      <w:r>
        <w:rPr>
          <w:color w:val="0080A6"/>
          <w:spacing w:val="-10"/>
          <w:w w:val="95"/>
          <w:sz w:val="15"/>
        </w:rPr>
        <w:t xml:space="preserve"> </w:t>
      </w:r>
      <w:r>
        <w:rPr>
          <w:color w:val="0080A6"/>
          <w:w w:val="95"/>
          <w:sz w:val="15"/>
        </w:rPr>
        <w:t>these</w:t>
      </w:r>
      <w:r>
        <w:rPr>
          <w:color w:val="0080A6"/>
          <w:spacing w:val="-10"/>
          <w:w w:val="95"/>
          <w:sz w:val="15"/>
        </w:rPr>
        <w:t xml:space="preserve"> </w:t>
      </w:r>
      <w:r>
        <w:rPr>
          <w:color w:val="0080A6"/>
          <w:w w:val="95"/>
          <w:sz w:val="15"/>
        </w:rPr>
        <w:t>particulars.</w:t>
      </w:r>
    </w:p>
    <w:p w14:paraId="1C4F0C4B" w14:textId="77777777" w:rsidR="00126583" w:rsidRDefault="00246F51">
      <w:pPr>
        <w:spacing w:before="1" w:line="247" w:lineRule="auto"/>
        <w:ind w:left="100"/>
        <w:rPr>
          <w:sz w:val="15"/>
        </w:rPr>
      </w:pPr>
      <w:r>
        <w:rPr>
          <w:color w:val="0080A6"/>
          <w:w w:val="90"/>
          <w:sz w:val="15"/>
        </w:rPr>
        <w:t>In</w:t>
      </w:r>
      <w:r>
        <w:rPr>
          <w:color w:val="0080A6"/>
          <w:spacing w:val="3"/>
          <w:w w:val="90"/>
          <w:sz w:val="15"/>
        </w:rPr>
        <w:t xml:space="preserve"> </w:t>
      </w:r>
      <w:r>
        <w:rPr>
          <w:color w:val="0080A6"/>
          <w:w w:val="90"/>
          <w:sz w:val="15"/>
        </w:rPr>
        <w:t>accordance</w:t>
      </w:r>
      <w:r>
        <w:rPr>
          <w:color w:val="0080A6"/>
          <w:spacing w:val="3"/>
          <w:w w:val="90"/>
          <w:sz w:val="15"/>
        </w:rPr>
        <w:t xml:space="preserve"> </w:t>
      </w:r>
      <w:r>
        <w:rPr>
          <w:color w:val="0080A6"/>
          <w:w w:val="90"/>
          <w:sz w:val="15"/>
        </w:rPr>
        <w:t>with</w:t>
      </w:r>
      <w:r>
        <w:rPr>
          <w:color w:val="0080A6"/>
          <w:spacing w:val="3"/>
          <w:w w:val="90"/>
          <w:sz w:val="15"/>
        </w:rPr>
        <w:t xml:space="preserve"> </w:t>
      </w:r>
      <w:r>
        <w:rPr>
          <w:color w:val="0080A6"/>
          <w:w w:val="90"/>
          <w:sz w:val="15"/>
        </w:rPr>
        <w:t>the</w:t>
      </w:r>
      <w:r>
        <w:rPr>
          <w:color w:val="0080A6"/>
          <w:spacing w:val="3"/>
          <w:w w:val="90"/>
          <w:sz w:val="15"/>
        </w:rPr>
        <w:t xml:space="preserve"> </w:t>
      </w:r>
      <w:r>
        <w:rPr>
          <w:color w:val="0080A6"/>
          <w:w w:val="90"/>
          <w:sz w:val="15"/>
        </w:rPr>
        <w:t>terms</w:t>
      </w:r>
      <w:r>
        <w:rPr>
          <w:color w:val="0080A6"/>
          <w:spacing w:val="4"/>
          <w:w w:val="90"/>
          <w:sz w:val="15"/>
        </w:rPr>
        <w:t xml:space="preserve"> </w:t>
      </w:r>
      <w:r>
        <w:rPr>
          <w:color w:val="0080A6"/>
          <w:w w:val="90"/>
          <w:sz w:val="15"/>
        </w:rPr>
        <w:t>of</w:t>
      </w:r>
      <w:r>
        <w:rPr>
          <w:color w:val="0080A6"/>
          <w:spacing w:val="3"/>
          <w:w w:val="90"/>
          <w:sz w:val="15"/>
        </w:rPr>
        <w:t xml:space="preserve"> </w:t>
      </w:r>
      <w:r>
        <w:rPr>
          <w:color w:val="0080A6"/>
          <w:w w:val="90"/>
          <w:sz w:val="15"/>
        </w:rPr>
        <w:t>the</w:t>
      </w:r>
      <w:r>
        <w:rPr>
          <w:color w:val="0080A6"/>
          <w:spacing w:val="3"/>
          <w:w w:val="90"/>
          <w:sz w:val="15"/>
        </w:rPr>
        <w:t xml:space="preserve"> </w:t>
      </w:r>
      <w:r>
        <w:rPr>
          <w:color w:val="0080A6"/>
          <w:w w:val="90"/>
          <w:sz w:val="15"/>
        </w:rPr>
        <w:t>Requirements</w:t>
      </w:r>
      <w:r>
        <w:rPr>
          <w:color w:val="0080A6"/>
          <w:spacing w:val="3"/>
          <w:w w:val="90"/>
          <w:sz w:val="15"/>
        </w:rPr>
        <w:t xml:space="preserve"> </w:t>
      </w:r>
      <w:r>
        <w:rPr>
          <w:color w:val="0080A6"/>
          <w:w w:val="90"/>
          <w:sz w:val="15"/>
        </w:rPr>
        <w:t>of</w:t>
      </w:r>
      <w:r>
        <w:rPr>
          <w:color w:val="0080A6"/>
          <w:spacing w:val="4"/>
          <w:w w:val="90"/>
          <w:sz w:val="15"/>
        </w:rPr>
        <w:t xml:space="preserve"> </w:t>
      </w:r>
      <w:r>
        <w:rPr>
          <w:color w:val="0080A6"/>
          <w:w w:val="90"/>
          <w:sz w:val="15"/>
        </w:rPr>
        <w:t>the</w:t>
      </w:r>
      <w:r>
        <w:rPr>
          <w:color w:val="0080A6"/>
          <w:spacing w:val="-1"/>
          <w:w w:val="90"/>
          <w:sz w:val="15"/>
        </w:rPr>
        <w:t xml:space="preserve"> </w:t>
      </w:r>
      <w:r>
        <w:rPr>
          <w:color w:val="0080A6"/>
          <w:w w:val="90"/>
          <w:sz w:val="15"/>
        </w:rPr>
        <w:t>Writing</w:t>
      </w:r>
      <w:r>
        <w:rPr>
          <w:color w:val="0080A6"/>
          <w:spacing w:val="3"/>
          <w:w w:val="90"/>
          <w:sz w:val="15"/>
        </w:rPr>
        <w:t xml:space="preserve"> </w:t>
      </w:r>
      <w:r>
        <w:rPr>
          <w:color w:val="0080A6"/>
          <w:w w:val="90"/>
          <w:sz w:val="15"/>
        </w:rPr>
        <w:t>(Scotland)</w:t>
      </w:r>
      <w:r>
        <w:rPr>
          <w:color w:val="0080A6"/>
          <w:spacing w:val="3"/>
          <w:w w:val="90"/>
          <w:sz w:val="15"/>
        </w:rPr>
        <w:t xml:space="preserve"> </w:t>
      </w:r>
      <w:r>
        <w:rPr>
          <w:color w:val="0080A6"/>
          <w:w w:val="90"/>
          <w:sz w:val="15"/>
        </w:rPr>
        <w:t>Act</w:t>
      </w:r>
      <w:r>
        <w:rPr>
          <w:color w:val="0080A6"/>
          <w:spacing w:val="3"/>
          <w:w w:val="90"/>
          <w:sz w:val="15"/>
        </w:rPr>
        <w:t xml:space="preserve"> </w:t>
      </w:r>
      <w:r>
        <w:rPr>
          <w:color w:val="0080A6"/>
          <w:w w:val="90"/>
          <w:sz w:val="15"/>
        </w:rPr>
        <w:t>1995,</w:t>
      </w:r>
      <w:r>
        <w:rPr>
          <w:color w:val="0080A6"/>
          <w:spacing w:val="4"/>
          <w:w w:val="90"/>
          <w:sz w:val="15"/>
        </w:rPr>
        <w:t xml:space="preserve"> </w:t>
      </w:r>
      <w:r>
        <w:rPr>
          <w:color w:val="0080A6"/>
          <w:w w:val="90"/>
          <w:sz w:val="15"/>
        </w:rPr>
        <w:t>these</w:t>
      </w:r>
      <w:r>
        <w:rPr>
          <w:color w:val="0080A6"/>
          <w:spacing w:val="3"/>
          <w:w w:val="90"/>
          <w:sz w:val="15"/>
        </w:rPr>
        <w:t xml:space="preserve"> </w:t>
      </w:r>
      <w:r>
        <w:rPr>
          <w:color w:val="0080A6"/>
          <w:w w:val="90"/>
          <w:sz w:val="15"/>
        </w:rPr>
        <w:t>particulars</w:t>
      </w:r>
      <w:r>
        <w:rPr>
          <w:color w:val="0080A6"/>
          <w:spacing w:val="3"/>
          <w:w w:val="90"/>
          <w:sz w:val="15"/>
        </w:rPr>
        <w:t xml:space="preserve"> </w:t>
      </w:r>
      <w:r>
        <w:rPr>
          <w:color w:val="0080A6"/>
          <w:w w:val="90"/>
          <w:sz w:val="15"/>
        </w:rPr>
        <w:t>are</w:t>
      </w:r>
      <w:r>
        <w:rPr>
          <w:color w:val="0080A6"/>
          <w:spacing w:val="3"/>
          <w:w w:val="90"/>
          <w:sz w:val="15"/>
        </w:rPr>
        <w:t xml:space="preserve"> </w:t>
      </w:r>
      <w:r>
        <w:rPr>
          <w:color w:val="0080A6"/>
          <w:w w:val="90"/>
          <w:sz w:val="15"/>
        </w:rPr>
        <w:t>neither</w:t>
      </w:r>
      <w:r>
        <w:rPr>
          <w:color w:val="0080A6"/>
          <w:spacing w:val="4"/>
          <w:w w:val="90"/>
          <w:sz w:val="15"/>
        </w:rPr>
        <w:t xml:space="preserve"> </w:t>
      </w:r>
      <w:r>
        <w:rPr>
          <w:color w:val="0080A6"/>
          <w:w w:val="90"/>
          <w:sz w:val="15"/>
        </w:rPr>
        <w:t>intended</w:t>
      </w:r>
      <w:r>
        <w:rPr>
          <w:color w:val="0080A6"/>
          <w:spacing w:val="3"/>
          <w:w w:val="90"/>
          <w:sz w:val="15"/>
        </w:rPr>
        <w:t xml:space="preserve"> </w:t>
      </w:r>
      <w:r>
        <w:rPr>
          <w:color w:val="0080A6"/>
          <w:w w:val="90"/>
          <w:sz w:val="15"/>
        </w:rPr>
        <w:t>to</w:t>
      </w:r>
      <w:r>
        <w:rPr>
          <w:color w:val="0080A6"/>
          <w:spacing w:val="3"/>
          <w:w w:val="90"/>
          <w:sz w:val="15"/>
        </w:rPr>
        <w:t xml:space="preserve"> </w:t>
      </w:r>
      <w:r>
        <w:rPr>
          <w:color w:val="0080A6"/>
          <w:w w:val="90"/>
          <w:sz w:val="15"/>
        </w:rPr>
        <w:t>create</w:t>
      </w:r>
      <w:r>
        <w:rPr>
          <w:color w:val="0080A6"/>
          <w:spacing w:val="3"/>
          <w:w w:val="90"/>
          <w:sz w:val="15"/>
        </w:rPr>
        <w:t xml:space="preserve"> </w:t>
      </w:r>
      <w:r>
        <w:rPr>
          <w:color w:val="0080A6"/>
          <w:w w:val="90"/>
          <w:sz w:val="15"/>
        </w:rPr>
        <w:t>nor</w:t>
      </w:r>
      <w:r>
        <w:rPr>
          <w:color w:val="0080A6"/>
          <w:spacing w:val="3"/>
          <w:w w:val="90"/>
          <w:sz w:val="15"/>
        </w:rPr>
        <w:t xml:space="preserve"> </w:t>
      </w:r>
      <w:r>
        <w:rPr>
          <w:color w:val="0080A6"/>
          <w:w w:val="90"/>
          <w:sz w:val="15"/>
        </w:rPr>
        <w:t>be</w:t>
      </w:r>
      <w:r>
        <w:rPr>
          <w:color w:val="0080A6"/>
          <w:spacing w:val="4"/>
          <w:w w:val="90"/>
          <w:sz w:val="15"/>
        </w:rPr>
        <w:t xml:space="preserve"> </w:t>
      </w:r>
      <w:r>
        <w:rPr>
          <w:color w:val="0080A6"/>
          <w:w w:val="90"/>
          <w:sz w:val="15"/>
        </w:rPr>
        <w:t>relied</w:t>
      </w:r>
      <w:r>
        <w:rPr>
          <w:color w:val="0080A6"/>
          <w:spacing w:val="3"/>
          <w:w w:val="90"/>
          <w:sz w:val="15"/>
        </w:rPr>
        <w:t xml:space="preserve"> </w:t>
      </w:r>
      <w:r>
        <w:rPr>
          <w:color w:val="0080A6"/>
          <w:w w:val="90"/>
          <w:sz w:val="15"/>
        </w:rPr>
        <w:t>upon</w:t>
      </w:r>
      <w:r>
        <w:rPr>
          <w:color w:val="0080A6"/>
          <w:spacing w:val="3"/>
          <w:w w:val="90"/>
          <w:sz w:val="15"/>
        </w:rPr>
        <w:t xml:space="preserve"> </w:t>
      </w:r>
      <w:r>
        <w:rPr>
          <w:color w:val="0080A6"/>
          <w:w w:val="90"/>
          <w:sz w:val="15"/>
        </w:rPr>
        <w:t>as</w:t>
      </w:r>
      <w:r>
        <w:rPr>
          <w:color w:val="0080A6"/>
          <w:spacing w:val="3"/>
          <w:w w:val="90"/>
          <w:sz w:val="15"/>
        </w:rPr>
        <w:t xml:space="preserve"> </w:t>
      </w:r>
      <w:r>
        <w:rPr>
          <w:color w:val="0080A6"/>
          <w:w w:val="90"/>
          <w:sz w:val="15"/>
        </w:rPr>
        <w:t>creating</w:t>
      </w:r>
      <w:r>
        <w:rPr>
          <w:color w:val="0080A6"/>
          <w:spacing w:val="4"/>
          <w:w w:val="90"/>
          <w:sz w:val="15"/>
        </w:rPr>
        <w:t xml:space="preserve"> </w:t>
      </w:r>
      <w:r>
        <w:rPr>
          <w:color w:val="0080A6"/>
          <w:w w:val="90"/>
          <w:sz w:val="15"/>
        </w:rPr>
        <w:t>any</w:t>
      </w:r>
      <w:r>
        <w:rPr>
          <w:color w:val="0080A6"/>
          <w:spacing w:val="1"/>
          <w:w w:val="90"/>
          <w:sz w:val="15"/>
        </w:rPr>
        <w:t xml:space="preserve"> </w:t>
      </w:r>
      <w:r>
        <w:rPr>
          <w:color w:val="0080A6"/>
          <w:w w:val="90"/>
          <w:sz w:val="15"/>
        </w:rPr>
        <w:t>contractual</w:t>
      </w:r>
      <w:r>
        <w:rPr>
          <w:color w:val="0080A6"/>
          <w:spacing w:val="-4"/>
          <w:w w:val="90"/>
          <w:sz w:val="15"/>
        </w:rPr>
        <w:t xml:space="preserve"> </w:t>
      </w:r>
      <w:r>
        <w:rPr>
          <w:color w:val="0080A6"/>
          <w:w w:val="90"/>
          <w:sz w:val="15"/>
        </w:rPr>
        <w:t>relationship</w:t>
      </w:r>
      <w:r>
        <w:rPr>
          <w:color w:val="0080A6"/>
          <w:spacing w:val="-3"/>
          <w:w w:val="90"/>
          <w:sz w:val="15"/>
        </w:rPr>
        <w:t xml:space="preserve"> </w:t>
      </w:r>
      <w:r>
        <w:rPr>
          <w:color w:val="0080A6"/>
          <w:w w:val="90"/>
          <w:sz w:val="15"/>
        </w:rPr>
        <w:t>or</w:t>
      </w:r>
      <w:r>
        <w:rPr>
          <w:color w:val="0080A6"/>
          <w:spacing w:val="-3"/>
          <w:w w:val="90"/>
          <w:sz w:val="15"/>
        </w:rPr>
        <w:t xml:space="preserve"> </w:t>
      </w:r>
      <w:r>
        <w:rPr>
          <w:color w:val="0080A6"/>
          <w:w w:val="90"/>
          <w:sz w:val="15"/>
        </w:rPr>
        <w:t>commitment.</w:t>
      </w:r>
      <w:r>
        <w:rPr>
          <w:color w:val="0080A6"/>
          <w:spacing w:val="-3"/>
          <w:w w:val="90"/>
          <w:sz w:val="15"/>
        </w:rPr>
        <w:t xml:space="preserve"> </w:t>
      </w:r>
      <w:r>
        <w:rPr>
          <w:color w:val="0080A6"/>
          <w:w w:val="90"/>
          <w:sz w:val="15"/>
        </w:rPr>
        <w:t>Any</w:t>
      </w:r>
      <w:r>
        <w:rPr>
          <w:color w:val="0080A6"/>
          <w:spacing w:val="-4"/>
          <w:w w:val="90"/>
          <w:sz w:val="15"/>
        </w:rPr>
        <w:t xml:space="preserve"> </w:t>
      </w:r>
      <w:r>
        <w:rPr>
          <w:color w:val="0080A6"/>
          <w:w w:val="90"/>
          <w:sz w:val="15"/>
        </w:rPr>
        <w:t>contract</w:t>
      </w:r>
      <w:r>
        <w:rPr>
          <w:color w:val="0080A6"/>
          <w:spacing w:val="-3"/>
          <w:w w:val="90"/>
          <w:sz w:val="15"/>
        </w:rPr>
        <w:t xml:space="preserve"> </w:t>
      </w:r>
      <w:r>
        <w:rPr>
          <w:color w:val="0080A6"/>
          <w:w w:val="90"/>
          <w:sz w:val="15"/>
        </w:rPr>
        <w:t>shall</w:t>
      </w:r>
      <w:r>
        <w:rPr>
          <w:color w:val="0080A6"/>
          <w:spacing w:val="-3"/>
          <w:w w:val="90"/>
          <w:sz w:val="15"/>
        </w:rPr>
        <w:t xml:space="preserve"> </w:t>
      </w:r>
      <w:r>
        <w:rPr>
          <w:color w:val="0080A6"/>
          <w:w w:val="90"/>
          <w:sz w:val="15"/>
        </w:rPr>
        <w:t>only</w:t>
      </w:r>
      <w:r>
        <w:rPr>
          <w:color w:val="0080A6"/>
          <w:spacing w:val="-3"/>
          <w:w w:val="90"/>
          <w:sz w:val="15"/>
        </w:rPr>
        <w:t xml:space="preserve"> </w:t>
      </w:r>
      <w:r>
        <w:rPr>
          <w:color w:val="0080A6"/>
          <w:w w:val="90"/>
          <w:sz w:val="15"/>
        </w:rPr>
        <w:t>be</w:t>
      </w:r>
      <w:r>
        <w:rPr>
          <w:color w:val="0080A6"/>
          <w:spacing w:val="-3"/>
          <w:w w:val="90"/>
          <w:sz w:val="15"/>
        </w:rPr>
        <w:t xml:space="preserve"> </w:t>
      </w:r>
      <w:r>
        <w:rPr>
          <w:color w:val="0080A6"/>
          <w:w w:val="90"/>
          <w:sz w:val="15"/>
        </w:rPr>
        <w:t>entered</w:t>
      </w:r>
      <w:r>
        <w:rPr>
          <w:color w:val="0080A6"/>
          <w:spacing w:val="-4"/>
          <w:w w:val="90"/>
          <w:sz w:val="15"/>
        </w:rPr>
        <w:t xml:space="preserve"> </w:t>
      </w:r>
      <w:r>
        <w:rPr>
          <w:color w:val="0080A6"/>
          <w:w w:val="90"/>
          <w:sz w:val="15"/>
        </w:rPr>
        <w:t>into</w:t>
      </w:r>
      <w:r>
        <w:rPr>
          <w:color w:val="0080A6"/>
          <w:spacing w:val="-3"/>
          <w:w w:val="90"/>
          <w:sz w:val="15"/>
        </w:rPr>
        <w:t xml:space="preserve"> </w:t>
      </w:r>
      <w:r>
        <w:rPr>
          <w:color w:val="0080A6"/>
          <w:w w:val="90"/>
          <w:sz w:val="15"/>
        </w:rPr>
        <w:t>by</w:t>
      </w:r>
      <w:r>
        <w:rPr>
          <w:color w:val="0080A6"/>
          <w:spacing w:val="-3"/>
          <w:w w:val="90"/>
          <w:sz w:val="15"/>
        </w:rPr>
        <w:t xml:space="preserve"> </w:t>
      </w:r>
      <w:r>
        <w:rPr>
          <w:color w:val="0080A6"/>
          <w:w w:val="90"/>
          <w:sz w:val="15"/>
        </w:rPr>
        <w:t>way</w:t>
      </w:r>
      <w:r>
        <w:rPr>
          <w:color w:val="0080A6"/>
          <w:spacing w:val="-3"/>
          <w:w w:val="90"/>
          <w:sz w:val="15"/>
        </w:rPr>
        <w:t xml:space="preserve"> </w:t>
      </w:r>
      <w:r>
        <w:rPr>
          <w:color w:val="0080A6"/>
          <w:w w:val="90"/>
          <w:sz w:val="15"/>
        </w:rPr>
        <w:t>of</w:t>
      </w:r>
      <w:r>
        <w:rPr>
          <w:color w:val="0080A6"/>
          <w:spacing w:val="-3"/>
          <w:w w:val="90"/>
          <w:sz w:val="15"/>
        </w:rPr>
        <w:t xml:space="preserve"> </w:t>
      </w:r>
      <w:r>
        <w:rPr>
          <w:color w:val="0080A6"/>
          <w:w w:val="90"/>
          <w:sz w:val="15"/>
        </w:rPr>
        <w:t>an</w:t>
      </w:r>
      <w:r>
        <w:rPr>
          <w:color w:val="0080A6"/>
          <w:spacing w:val="-4"/>
          <w:w w:val="90"/>
          <w:sz w:val="15"/>
        </w:rPr>
        <w:t xml:space="preserve"> </w:t>
      </w:r>
      <w:r>
        <w:rPr>
          <w:color w:val="0080A6"/>
          <w:w w:val="90"/>
          <w:sz w:val="15"/>
        </w:rPr>
        <w:t>exchange</w:t>
      </w:r>
      <w:r>
        <w:rPr>
          <w:color w:val="0080A6"/>
          <w:spacing w:val="-3"/>
          <w:w w:val="90"/>
          <w:sz w:val="15"/>
        </w:rPr>
        <w:t xml:space="preserve"> </w:t>
      </w:r>
      <w:r>
        <w:rPr>
          <w:color w:val="0080A6"/>
          <w:w w:val="90"/>
          <w:sz w:val="15"/>
        </w:rPr>
        <w:t>of</w:t>
      </w:r>
      <w:r>
        <w:rPr>
          <w:color w:val="0080A6"/>
          <w:spacing w:val="-3"/>
          <w:w w:val="90"/>
          <w:sz w:val="15"/>
        </w:rPr>
        <w:t xml:space="preserve"> </w:t>
      </w:r>
      <w:r>
        <w:rPr>
          <w:color w:val="0080A6"/>
          <w:w w:val="90"/>
          <w:sz w:val="15"/>
        </w:rPr>
        <w:t>missives</w:t>
      </w:r>
      <w:r>
        <w:rPr>
          <w:color w:val="0080A6"/>
          <w:spacing w:val="-3"/>
          <w:w w:val="90"/>
          <w:sz w:val="15"/>
        </w:rPr>
        <w:t xml:space="preserve"> </w:t>
      </w:r>
      <w:r>
        <w:rPr>
          <w:color w:val="0080A6"/>
          <w:w w:val="90"/>
          <w:sz w:val="15"/>
        </w:rPr>
        <w:t>between</w:t>
      </w:r>
      <w:r>
        <w:rPr>
          <w:color w:val="0080A6"/>
          <w:spacing w:val="-3"/>
          <w:w w:val="90"/>
          <w:sz w:val="15"/>
        </w:rPr>
        <w:t xml:space="preserve"> </w:t>
      </w:r>
      <w:r>
        <w:rPr>
          <w:color w:val="0080A6"/>
          <w:w w:val="90"/>
          <w:sz w:val="15"/>
        </w:rPr>
        <w:t>respective</w:t>
      </w:r>
      <w:r>
        <w:rPr>
          <w:color w:val="0080A6"/>
          <w:spacing w:val="-4"/>
          <w:w w:val="90"/>
          <w:sz w:val="15"/>
        </w:rPr>
        <w:t xml:space="preserve"> </w:t>
      </w:r>
      <w:r>
        <w:rPr>
          <w:color w:val="0080A6"/>
          <w:w w:val="90"/>
          <w:sz w:val="15"/>
        </w:rPr>
        <w:t>solicitors.</w:t>
      </w:r>
    </w:p>
    <w:sectPr w:rsidR="00126583">
      <w:type w:val="continuous"/>
      <w:pgSz w:w="11910" w:h="16840"/>
      <w:pgMar w:top="200" w:right="38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48B1"/>
    <w:multiLevelType w:val="hybridMultilevel"/>
    <w:tmpl w:val="CD4091C4"/>
    <w:lvl w:ilvl="0" w:tplc="B030BFBA">
      <w:start w:val="1"/>
      <w:numFmt w:val="decimal"/>
      <w:lvlText w:val="%1"/>
      <w:lvlJc w:val="left"/>
      <w:pPr>
        <w:ind w:left="857" w:hanging="177"/>
        <w:jc w:val="left"/>
      </w:pPr>
      <w:rPr>
        <w:rFonts w:ascii="Trebuchet MS" w:eastAsia="Trebuchet MS" w:hAnsi="Trebuchet MS" w:cs="Trebuchet MS" w:hint="default"/>
        <w:b w:val="0"/>
        <w:bCs w:val="0"/>
        <w:i w:val="0"/>
        <w:iCs w:val="0"/>
        <w:color w:val="231F20"/>
        <w:w w:val="77"/>
        <w:sz w:val="15"/>
        <w:szCs w:val="15"/>
      </w:rPr>
    </w:lvl>
    <w:lvl w:ilvl="1" w:tplc="C6EA803A">
      <w:numFmt w:val="bullet"/>
      <w:lvlText w:val="•"/>
      <w:lvlJc w:val="left"/>
      <w:pPr>
        <w:ind w:left="1364" w:hanging="177"/>
      </w:pPr>
      <w:rPr>
        <w:rFonts w:hint="default"/>
      </w:rPr>
    </w:lvl>
    <w:lvl w:ilvl="2" w:tplc="9D400C28">
      <w:numFmt w:val="bullet"/>
      <w:lvlText w:val="•"/>
      <w:lvlJc w:val="left"/>
      <w:pPr>
        <w:ind w:left="1869" w:hanging="177"/>
      </w:pPr>
      <w:rPr>
        <w:rFonts w:hint="default"/>
      </w:rPr>
    </w:lvl>
    <w:lvl w:ilvl="3" w:tplc="B238B1F4">
      <w:numFmt w:val="bullet"/>
      <w:lvlText w:val="•"/>
      <w:lvlJc w:val="left"/>
      <w:pPr>
        <w:ind w:left="2374" w:hanging="177"/>
      </w:pPr>
      <w:rPr>
        <w:rFonts w:hint="default"/>
      </w:rPr>
    </w:lvl>
    <w:lvl w:ilvl="4" w:tplc="7160CACE">
      <w:numFmt w:val="bullet"/>
      <w:lvlText w:val="•"/>
      <w:lvlJc w:val="left"/>
      <w:pPr>
        <w:ind w:left="2879" w:hanging="177"/>
      </w:pPr>
      <w:rPr>
        <w:rFonts w:hint="default"/>
      </w:rPr>
    </w:lvl>
    <w:lvl w:ilvl="5" w:tplc="F2182BEC">
      <w:numFmt w:val="bullet"/>
      <w:lvlText w:val="•"/>
      <w:lvlJc w:val="left"/>
      <w:pPr>
        <w:ind w:left="3384" w:hanging="177"/>
      </w:pPr>
      <w:rPr>
        <w:rFonts w:hint="default"/>
      </w:rPr>
    </w:lvl>
    <w:lvl w:ilvl="6" w:tplc="84067F58">
      <w:numFmt w:val="bullet"/>
      <w:lvlText w:val="•"/>
      <w:lvlJc w:val="left"/>
      <w:pPr>
        <w:ind w:left="3889" w:hanging="177"/>
      </w:pPr>
      <w:rPr>
        <w:rFonts w:hint="default"/>
      </w:rPr>
    </w:lvl>
    <w:lvl w:ilvl="7" w:tplc="C80E5C90">
      <w:numFmt w:val="bullet"/>
      <w:lvlText w:val="•"/>
      <w:lvlJc w:val="left"/>
      <w:pPr>
        <w:ind w:left="4394" w:hanging="177"/>
      </w:pPr>
      <w:rPr>
        <w:rFonts w:hint="default"/>
      </w:rPr>
    </w:lvl>
    <w:lvl w:ilvl="8" w:tplc="9E98CD1C">
      <w:numFmt w:val="bullet"/>
      <w:lvlText w:val="•"/>
      <w:lvlJc w:val="left"/>
      <w:pPr>
        <w:ind w:left="4899" w:hanging="177"/>
      </w:pPr>
      <w:rPr>
        <w:rFonts w:hint="default"/>
      </w:rPr>
    </w:lvl>
  </w:abstractNum>
  <w:abstractNum w:abstractNumId="1" w15:restartNumberingAfterBreak="0">
    <w:nsid w:val="1F8F5F3D"/>
    <w:multiLevelType w:val="hybridMultilevel"/>
    <w:tmpl w:val="D018A29A"/>
    <w:lvl w:ilvl="0" w:tplc="81D2D97A">
      <w:start w:val="1"/>
      <w:numFmt w:val="decimal"/>
      <w:lvlText w:val="%1"/>
      <w:lvlJc w:val="left"/>
      <w:pPr>
        <w:ind w:left="416" w:hanging="227"/>
        <w:jc w:val="left"/>
      </w:pPr>
      <w:rPr>
        <w:rFonts w:ascii="Trebuchet MS" w:eastAsia="Trebuchet MS" w:hAnsi="Trebuchet MS" w:cs="Trebuchet MS" w:hint="default"/>
        <w:b w:val="0"/>
        <w:bCs w:val="0"/>
        <w:i w:val="0"/>
        <w:iCs w:val="0"/>
        <w:color w:val="231F20"/>
        <w:w w:val="77"/>
        <w:sz w:val="16"/>
        <w:szCs w:val="16"/>
      </w:rPr>
    </w:lvl>
    <w:lvl w:ilvl="1" w:tplc="CEE25E38">
      <w:numFmt w:val="bullet"/>
      <w:lvlText w:val="•"/>
      <w:lvlJc w:val="left"/>
      <w:pPr>
        <w:ind w:left="933" w:hanging="227"/>
      </w:pPr>
      <w:rPr>
        <w:rFonts w:hint="default"/>
      </w:rPr>
    </w:lvl>
    <w:lvl w:ilvl="2" w:tplc="F806C0D4">
      <w:numFmt w:val="bullet"/>
      <w:lvlText w:val="•"/>
      <w:lvlJc w:val="left"/>
      <w:pPr>
        <w:ind w:left="1447" w:hanging="227"/>
      </w:pPr>
      <w:rPr>
        <w:rFonts w:hint="default"/>
      </w:rPr>
    </w:lvl>
    <w:lvl w:ilvl="3" w:tplc="FBF81554">
      <w:numFmt w:val="bullet"/>
      <w:lvlText w:val="•"/>
      <w:lvlJc w:val="left"/>
      <w:pPr>
        <w:ind w:left="1961" w:hanging="227"/>
      </w:pPr>
      <w:rPr>
        <w:rFonts w:hint="default"/>
      </w:rPr>
    </w:lvl>
    <w:lvl w:ilvl="4" w:tplc="AF76BC7A">
      <w:numFmt w:val="bullet"/>
      <w:lvlText w:val="•"/>
      <w:lvlJc w:val="left"/>
      <w:pPr>
        <w:ind w:left="2475" w:hanging="227"/>
      </w:pPr>
      <w:rPr>
        <w:rFonts w:hint="default"/>
      </w:rPr>
    </w:lvl>
    <w:lvl w:ilvl="5" w:tplc="0E2C2DCC">
      <w:numFmt w:val="bullet"/>
      <w:lvlText w:val="•"/>
      <w:lvlJc w:val="left"/>
      <w:pPr>
        <w:ind w:left="2989" w:hanging="227"/>
      </w:pPr>
      <w:rPr>
        <w:rFonts w:hint="default"/>
      </w:rPr>
    </w:lvl>
    <w:lvl w:ilvl="6" w:tplc="3DD81042">
      <w:numFmt w:val="bullet"/>
      <w:lvlText w:val="•"/>
      <w:lvlJc w:val="left"/>
      <w:pPr>
        <w:ind w:left="3503" w:hanging="227"/>
      </w:pPr>
      <w:rPr>
        <w:rFonts w:hint="default"/>
      </w:rPr>
    </w:lvl>
    <w:lvl w:ilvl="7" w:tplc="35403D54">
      <w:numFmt w:val="bullet"/>
      <w:lvlText w:val="•"/>
      <w:lvlJc w:val="left"/>
      <w:pPr>
        <w:ind w:left="4017" w:hanging="227"/>
      </w:pPr>
      <w:rPr>
        <w:rFonts w:hint="default"/>
      </w:rPr>
    </w:lvl>
    <w:lvl w:ilvl="8" w:tplc="31641156">
      <w:numFmt w:val="bullet"/>
      <w:lvlText w:val="•"/>
      <w:lvlJc w:val="left"/>
      <w:pPr>
        <w:ind w:left="4531" w:hanging="227"/>
      </w:pPr>
      <w:rPr>
        <w:rFonts w:hint="default"/>
      </w:rPr>
    </w:lvl>
  </w:abstractNum>
  <w:abstractNum w:abstractNumId="2" w15:restartNumberingAfterBreak="0">
    <w:nsid w:val="21D52E11"/>
    <w:multiLevelType w:val="hybridMultilevel"/>
    <w:tmpl w:val="2102A1BA"/>
    <w:lvl w:ilvl="0" w:tplc="EF787C1C">
      <w:start w:val="5"/>
      <w:numFmt w:val="decimal"/>
      <w:lvlText w:val="%1"/>
      <w:lvlJc w:val="left"/>
      <w:pPr>
        <w:ind w:left="416" w:hanging="227"/>
        <w:jc w:val="left"/>
      </w:pPr>
      <w:rPr>
        <w:rFonts w:ascii="Trebuchet MS" w:eastAsia="Trebuchet MS" w:hAnsi="Trebuchet MS" w:cs="Trebuchet MS" w:hint="default"/>
        <w:b w:val="0"/>
        <w:bCs w:val="0"/>
        <w:i w:val="0"/>
        <w:iCs w:val="0"/>
        <w:color w:val="231F20"/>
        <w:w w:val="102"/>
        <w:sz w:val="16"/>
        <w:szCs w:val="16"/>
      </w:rPr>
    </w:lvl>
    <w:lvl w:ilvl="1" w:tplc="B1F6C142">
      <w:numFmt w:val="bullet"/>
      <w:lvlText w:val="•"/>
      <w:lvlJc w:val="left"/>
      <w:pPr>
        <w:ind w:left="933" w:hanging="227"/>
      </w:pPr>
      <w:rPr>
        <w:rFonts w:hint="default"/>
      </w:rPr>
    </w:lvl>
    <w:lvl w:ilvl="2" w:tplc="81FC3276">
      <w:numFmt w:val="bullet"/>
      <w:lvlText w:val="•"/>
      <w:lvlJc w:val="left"/>
      <w:pPr>
        <w:ind w:left="1447" w:hanging="227"/>
      </w:pPr>
      <w:rPr>
        <w:rFonts w:hint="default"/>
      </w:rPr>
    </w:lvl>
    <w:lvl w:ilvl="3" w:tplc="31D4DFA4">
      <w:numFmt w:val="bullet"/>
      <w:lvlText w:val="•"/>
      <w:lvlJc w:val="left"/>
      <w:pPr>
        <w:ind w:left="1961" w:hanging="227"/>
      </w:pPr>
      <w:rPr>
        <w:rFonts w:hint="default"/>
      </w:rPr>
    </w:lvl>
    <w:lvl w:ilvl="4" w:tplc="282A3FAA">
      <w:numFmt w:val="bullet"/>
      <w:lvlText w:val="•"/>
      <w:lvlJc w:val="left"/>
      <w:pPr>
        <w:ind w:left="2475" w:hanging="227"/>
      </w:pPr>
      <w:rPr>
        <w:rFonts w:hint="default"/>
      </w:rPr>
    </w:lvl>
    <w:lvl w:ilvl="5" w:tplc="F1B2FC9A">
      <w:numFmt w:val="bullet"/>
      <w:lvlText w:val="•"/>
      <w:lvlJc w:val="left"/>
      <w:pPr>
        <w:ind w:left="2989" w:hanging="227"/>
      </w:pPr>
      <w:rPr>
        <w:rFonts w:hint="default"/>
      </w:rPr>
    </w:lvl>
    <w:lvl w:ilvl="6" w:tplc="6C989610">
      <w:numFmt w:val="bullet"/>
      <w:lvlText w:val="•"/>
      <w:lvlJc w:val="left"/>
      <w:pPr>
        <w:ind w:left="3503" w:hanging="227"/>
      </w:pPr>
      <w:rPr>
        <w:rFonts w:hint="default"/>
      </w:rPr>
    </w:lvl>
    <w:lvl w:ilvl="7" w:tplc="47B8D0B4">
      <w:numFmt w:val="bullet"/>
      <w:lvlText w:val="•"/>
      <w:lvlJc w:val="left"/>
      <w:pPr>
        <w:ind w:left="4017" w:hanging="227"/>
      </w:pPr>
      <w:rPr>
        <w:rFonts w:hint="default"/>
      </w:rPr>
    </w:lvl>
    <w:lvl w:ilvl="8" w:tplc="01822648">
      <w:numFmt w:val="bullet"/>
      <w:lvlText w:val="•"/>
      <w:lvlJc w:val="left"/>
      <w:pPr>
        <w:ind w:left="4531" w:hanging="227"/>
      </w:pPr>
      <w:rPr>
        <w:rFonts w:hint="default"/>
      </w:rPr>
    </w:lvl>
  </w:abstractNum>
  <w:abstractNum w:abstractNumId="3" w15:restartNumberingAfterBreak="0">
    <w:nsid w:val="27C560B3"/>
    <w:multiLevelType w:val="hybridMultilevel"/>
    <w:tmpl w:val="08ECBC9C"/>
    <w:lvl w:ilvl="0" w:tplc="23E68E82">
      <w:start w:val="7"/>
      <w:numFmt w:val="decimal"/>
      <w:lvlText w:val="%1."/>
      <w:lvlJc w:val="left"/>
      <w:pPr>
        <w:ind w:left="415" w:hanging="227"/>
        <w:jc w:val="left"/>
      </w:pPr>
      <w:rPr>
        <w:rFonts w:ascii="Trebuchet MS" w:eastAsia="Trebuchet MS" w:hAnsi="Trebuchet MS" w:cs="Trebuchet MS" w:hint="default"/>
        <w:b w:val="0"/>
        <w:bCs w:val="0"/>
        <w:i w:val="0"/>
        <w:iCs w:val="0"/>
        <w:color w:val="231F20"/>
        <w:w w:val="89"/>
        <w:sz w:val="16"/>
        <w:szCs w:val="16"/>
      </w:rPr>
    </w:lvl>
    <w:lvl w:ilvl="1" w:tplc="BC440EE4">
      <w:numFmt w:val="bullet"/>
      <w:lvlText w:val="•"/>
      <w:lvlJc w:val="left"/>
      <w:pPr>
        <w:ind w:left="933" w:hanging="227"/>
      </w:pPr>
      <w:rPr>
        <w:rFonts w:hint="default"/>
      </w:rPr>
    </w:lvl>
    <w:lvl w:ilvl="2" w:tplc="9146A0D8">
      <w:numFmt w:val="bullet"/>
      <w:lvlText w:val="•"/>
      <w:lvlJc w:val="left"/>
      <w:pPr>
        <w:ind w:left="1447" w:hanging="227"/>
      </w:pPr>
      <w:rPr>
        <w:rFonts w:hint="default"/>
      </w:rPr>
    </w:lvl>
    <w:lvl w:ilvl="3" w:tplc="1CE4C648">
      <w:numFmt w:val="bullet"/>
      <w:lvlText w:val="•"/>
      <w:lvlJc w:val="left"/>
      <w:pPr>
        <w:ind w:left="1961" w:hanging="227"/>
      </w:pPr>
      <w:rPr>
        <w:rFonts w:hint="default"/>
      </w:rPr>
    </w:lvl>
    <w:lvl w:ilvl="4" w:tplc="4332484A">
      <w:numFmt w:val="bullet"/>
      <w:lvlText w:val="•"/>
      <w:lvlJc w:val="left"/>
      <w:pPr>
        <w:ind w:left="2475" w:hanging="227"/>
      </w:pPr>
      <w:rPr>
        <w:rFonts w:hint="default"/>
      </w:rPr>
    </w:lvl>
    <w:lvl w:ilvl="5" w:tplc="BF500E54">
      <w:numFmt w:val="bullet"/>
      <w:lvlText w:val="•"/>
      <w:lvlJc w:val="left"/>
      <w:pPr>
        <w:ind w:left="2989" w:hanging="227"/>
      </w:pPr>
      <w:rPr>
        <w:rFonts w:hint="default"/>
      </w:rPr>
    </w:lvl>
    <w:lvl w:ilvl="6" w:tplc="F8E06222">
      <w:numFmt w:val="bullet"/>
      <w:lvlText w:val="•"/>
      <w:lvlJc w:val="left"/>
      <w:pPr>
        <w:ind w:left="3503" w:hanging="227"/>
      </w:pPr>
      <w:rPr>
        <w:rFonts w:hint="default"/>
      </w:rPr>
    </w:lvl>
    <w:lvl w:ilvl="7" w:tplc="13A4FB22">
      <w:numFmt w:val="bullet"/>
      <w:lvlText w:val="•"/>
      <w:lvlJc w:val="left"/>
      <w:pPr>
        <w:ind w:left="4017" w:hanging="227"/>
      </w:pPr>
      <w:rPr>
        <w:rFonts w:hint="default"/>
      </w:rPr>
    </w:lvl>
    <w:lvl w:ilvl="8" w:tplc="FAF08024">
      <w:numFmt w:val="bullet"/>
      <w:lvlText w:val="•"/>
      <w:lvlJc w:val="left"/>
      <w:pPr>
        <w:ind w:left="4531" w:hanging="227"/>
      </w:pPr>
      <w:rPr>
        <w:rFonts w:hint="default"/>
      </w:rPr>
    </w:lvl>
  </w:abstractNum>
  <w:abstractNum w:abstractNumId="4" w15:restartNumberingAfterBreak="0">
    <w:nsid w:val="723231C1"/>
    <w:multiLevelType w:val="hybridMultilevel"/>
    <w:tmpl w:val="CA664CA4"/>
    <w:lvl w:ilvl="0" w:tplc="A9221192">
      <w:start w:val="3"/>
      <w:numFmt w:val="decimal"/>
      <w:lvlText w:val="%1."/>
      <w:lvlJc w:val="left"/>
      <w:pPr>
        <w:ind w:left="416" w:hanging="227"/>
        <w:jc w:val="left"/>
      </w:pPr>
      <w:rPr>
        <w:rFonts w:ascii="Trebuchet MS" w:eastAsia="Trebuchet MS" w:hAnsi="Trebuchet MS" w:cs="Trebuchet MS" w:hint="default"/>
        <w:b w:val="0"/>
        <w:bCs w:val="0"/>
        <w:i w:val="0"/>
        <w:iCs w:val="0"/>
        <w:color w:val="231F20"/>
        <w:w w:val="89"/>
        <w:sz w:val="16"/>
        <w:szCs w:val="16"/>
      </w:rPr>
    </w:lvl>
    <w:lvl w:ilvl="1" w:tplc="7DD4CD8E">
      <w:numFmt w:val="bullet"/>
      <w:lvlText w:val="•"/>
      <w:lvlJc w:val="left"/>
      <w:pPr>
        <w:ind w:left="933" w:hanging="227"/>
      </w:pPr>
      <w:rPr>
        <w:rFonts w:hint="default"/>
      </w:rPr>
    </w:lvl>
    <w:lvl w:ilvl="2" w:tplc="7C487B7A">
      <w:numFmt w:val="bullet"/>
      <w:lvlText w:val="•"/>
      <w:lvlJc w:val="left"/>
      <w:pPr>
        <w:ind w:left="1447" w:hanging="227"/>
      </w:pPr>
      <w:rPr>
        <w:rFonts w:hint="default"/>
      </w:rPr>
    </w:lvl>
    <w:lvl w:ilvl="3" w:tplc="5AC2435A">
      <w:numFmt w:val="bullet"/>
      <w:lvlText w:val="•"/>
      <w:lvlJc w:val="left"/>
      <w:pPr>
        <w:ind w:left="1961" w:hanging="227"/>
      </w:pPr>
      <w:rPr>
        <w:rFonts w:hint="default"/>
      </w:rPr>
    </w:lvl>
    <w:lvl w:ilvl="4" w:tplc="453EDEA8">
      <w:numFmt w:val="bullet"/>
      <w:lvlText w:val="•"/>
      <w:lvlJc w:val="left"/>
      <w:pPr>
        <w:ind w:left="2475" w:hanging="227"/>
      </w:pPr>
      <w:rPr>
        <w:rFonts w:hint="default"/>
      </w:rPr>
    </w:lvl>
    <w:lvl w:ilvl="5" w:tplc="6B728786">
      <w:numFmt w:val="bullet"/>
      <w:lvlText w:val="•"/>
      <w:lvlJc w:val="left"/>
      <w:pPr>
        <w:ind w:left="2989" w:hanging="227"/>
      </w:pPr>
      <w:rPr>
        <w:rFonts w:hint="default"/>
      </w:rPr>
    </w:lvl>
    <w:lvl w:ilvl="6" w:tplc="96AA7520">
      <w:numFmt w:val="bullet"/>
      <w:lvlText w:val="•"/>
      <w:lvlJc w:val="left"/>
      <w:pPr>
        <w:ind w:left="3503" w:hanging="227"/>
      </w:pPr>
      <w:rPr>
        <w:rFonts w:hint="default"/>
      </w:rPr>
    </w:lvl>
    <w:lvl w:ilvl="7" w:tplc="CEF292AC">
      <w:numFmt w:val="bullet"/>
      <w:lvlText w:val="•"/>
      <w:lvlJc w:val="left"/>
      <w:pPr>
        <w:ind w:left="4017" w:hanging="227"/>
      </w:pPr>
      <w:rPr>
        <w:rFonts w:hint="default"/>
      </w:rPr>
    </w:lvl>
    <w:lvl w:ilvl="8" w:tplc="7422CF00">
      <w:numFmt w:val="bullet"/>
      <w:lvlText w:val="•"/>
      <w:lvlJc w:val="left"/>
      <w:pPr>
        <w:ind w:left="4531" w:hanging="227"/>
      </w:pPr>
      <w:rPr>
        <w:rFonts w:hint="default"/>
      </w:rPr>
    </w:lvl>
  </w:abstractNum>
  <w:num w:numId="1" w16cid:durableId="32384087">
    <w:abstractNumId w:val="1"/>
  </w:num>
  <w:num w:numId="2" w16cid:durableId="1377119835">
    <w:abstractNumId w:val="3"/>
  </w:num>
  <w:num w:numId="3" w16cid:durableId="2053069719">
    <w:abstractNumId w:val="2"/>
  </w:num>
  <w:num w:numId="4" w16cid:durableId="285548115">
    <w:abstractNumId w:val="4"/>
  </w:num>
  <w:num w:numId="5" w16cid:durableId="57501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83"/>
    <w:rsid w:val="00003D79"/>
    <w:rsid w:val="000374D3"/>
    <w:rsid w:val="000A638F"/>
    <w:rsid w:val="00126583"/>
    <w:rsid w:val="00171044"/>
    <w:rsid w:val="00174EA0"/>
    <w:rsid w:val="00246F51"/>
    <w:rsid w:val="00290B63"/>
    <w:rsid w:val="002F7B35"/>
    <w:rsid w:val="0039065B"/>
    <w:rsid w:val="00391D67"/>
    <w:rsid w:val="0039756E"/>
    <w:rsid w:val="003D1A85"/>
    <w:rsid w:val="003D1D0C"/>
    <w:rsid w:val="003D3F55"/>
    <w:rsid w:val="003E73FC"/>
    <w:rsid w:val="003F6E49"/>
    <w:rsid w:val="004346EB"/>
    <w:rsid w:val="004554E3"/>
    <w:rsid w:val="0046314E"/>
    <w:rsid w:val="00492F4E"/>
    <w:rsid w:val="004D7AB3"/>
    <w:rsid w:val="004E5D81"/>
    <w:rsid w:val="00503BFD"/>
    <w:rsid w:val="005319F6"/>
    <w:rsid w:val="00531A4C"/>
    <w:rsid w:val="00567F90"/>
    <w:rsid w:val="00582E96"/>
    <w:rsid w:val="005A1199"/>
    <w:rsid w:val="006118B2"/>
    <w:rsid w:val="00632DA3"/>
    <w:rsid w:val="00654885"/>
    <w:rsid w:val="006559EA"/>
    <w:rsid w:val="006674B8"/>
    <w:rsid w:val="00673736"/>
    <w:rsid w:val="006B5D8E"/>
    <w:rsid w:val="006D2A27"/>
    <w:rsid w:val="00712424"/>
    <w:rsid w:val="00782DE0"/>
    <w:rsid w:val="007869FF"/>
    <w:rsid w:val="00796E1C"/>
    <w:rsid w:val="007B1F2A"/>
    <w:rsid w:val="007C3B7F"/>
    <w:rsid w:val="007C5AE5"/>
    <w:rsid w:val="007F3D82"/>
    <w:rsid w:val="008B25E4"/>
    <w:rsid w:val="008E7186"/>
    <w:rsid w:val="00905C91"/>
    <w:rsid w:val="00933FD3"/>
    <w:rsid w:val="00947DB7"/>
    <w:rsid w:val="00964C93"/>
    <w:rsid w:val="00967D33"/>
    <w:rsid w:val="009825DC"/>
    <w:rsid w:val="00985781"/>
    <w:rsid w:val="009F1B9F"/>
    <w:rsid w:val="00A2190C"/>
    <w:rsid w:val="00A53495"/>
    <w:rsid w:val="00A6769D"/>
    <w:rsid w:val="00A67EB5"/>
    <w:rsid w:val="00AA12FE"/>
    <w:rsid w:val="00AA1CD0"/>
    <w:rsid w:val="00AB7BCE"/>
    <w:rsid w:val="00AD3B5D"/>
    <w:rsid w:val="00B21071"/>
    <w:rsid w:val="00B56707"/>
    <w:rsid w:val="00B8219C"/>
    <w:rsid w:val="00B957B7"/>
    <w:rsid w:val="00C470E1"/>
    <w:rsid w:val="00C71DC6"/>
    <w:rsid w:val="00C82CE6"/>
    <w:rsid w:val="00CA4063"/>
    <w:rsid w:val="00CC0B52"/>
    <w:rsid w:val="00CC7DD2"/>
    <w:rsid w:val="00D27B87"/>
    <w:rsid w:val="00D335C5"/>
    <w:rsid w:val="00D941B0"/>
    <w:rsid w:val="00DC73B7"/>
    <w:rsid w:val="00E11DA9"/>
    <w:rsid w:val="00E27D46"/>
    <w:rsid w:val="00E97938"/>
    <w:rsid w:val="00EA4BCE"/>
    <w:rsid w:val="00ED0FD1"/>
    <w:rsid w:val="00F07D37"/>
    <w:rsid w:val="00F654BB"/>
    <w:rsid w:val="00F74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0C17"/>
  <w15:docId w15:val="{B811E500-3CF2-4C73-9900-7B3F63D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70"/>
      <w:ind w:left="1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8"/>
      <w:szCs w:val="18"/>
    </w:rPr>
  </w:style>
  <w:style w:type="paragraph" w:styleId="Title">
    <w:name w:val="Title"/>
    <w:basedOn w:val="Normal"/>
    <w:uiPriority w:val="10"/>
    <w:qFormat/>
    <w:pPr>
      <w:spacing w:before="69"/>
      <w:ind w:left="100"/>
    </w:pPr>
    <w:rPr>
      <w:sz w:val="170"/>
      <w:szCs w:val="170"/>
      <w:u w:val="single" w:color="000000"/>
    </w:rPr>
  </w:style>
  <w:style w:type="paragraph" w:styleId="ListParagraph">
    <w:name w:val="List Paragraph"/>
    <w:basedOn w:val="Normal"/>
    <w:uiPriority w:val="1"/>
    <w:qFormat/>
    <w:pPr>
      <w:spacing w:before="58"/>
      <w:ind w:left="416" w:hanging="227"/>
    </w:pPr>
  </w:style>
  <w:style w:type="paragraph" w:customStyle="1" w:styleId="TableParagraph">
    <w:name w:val="Table Paragraph"/>
    <w:basedOn w:val="Normal"/>
    <w:uiPriority w:val="1"/>
    <w:qFormat/>
  </w:style>
  <w:style w:type="paragraph" w:customStyle="1" w:styleId="default">
    <w:name w:val="default"/>
    <w:basedOn w:val="Normal"/>
    <w:rsid w:val="00E9793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0">
    <w:name w:val="Default"/>
    <w:rsid w:val="00B957B7"/>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712424"/>
    <w:rPr>
      <w:color w:val="0000FF" w:themeColor="hyperlink"/>
      <w:u w:val="single"/>
    </w:rPr>
  </w:style>
  <w:style w:type="character" w:styleId="UnresolvedMention">
    <w:name w:val="Unresolved Mention"/>
    <w:basedOn w:val="DefaultParagraphFont"/>
    <w:uiPriority w:val="99"/>
    <w:semiHidden/>
    <w:unhideWhenUsed/>
    <w:rsid w:val="00712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960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a.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andrew.mccurrach@edinburgh.gov.uk" TargetMode="External"/><Relationship Id="rId4" Type="http://schemas.openxmlformats.org/officeDocument/2006/relationships/numbering" Target="numbering.xml"/><Relationship Id="rId9" Type="http://schemas.openxmlformats.org/officeDocument/2006/relationships/hyperlink" Target="mailto:planning@edinbur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0" ma:contentTypeDescription="Create a new document." ma:contentTypeScope="" ma:versionID="47fa381ce34f4ae174380ab65208782f">
  <xsd:schema xmlns:xsd="http://www.w3.org/2001/XMLSchema" xmlns:xs="http://www.w3.org/2001/XMLSchema" xmlns:p="http://schemas.microsoft.com/office/2006/metadata/properties" xmlns:ns3="42b82392-c265-4120-84aa-c7a08e283d33" targetNamespace="http://schemas.microsoft.com/office/2006/metadata/properties" ma:root="true" ma:fieldsID="22b4b3471a230fbf7270e376794f4ed4" ns3:_="">
    <xsd:import namespace="42b82392-c265-4120-84aa-c7a08e283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B2D1A-AD04-4A9B-ABAA-0E15EFE53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2262A-66E8-4D6F-A1A7-3B23AF7E9D50}">
  <ds:schemaRefs>
    <ds:schemaRef ds:uri="http://schemas.microsoft.com/sharepoint/v3/contenttype/forms"/>
  </ds:schemaRefs>
</ds:datastoreItem>
</file>

<file path=customXml/itemProps3.xml><?xml version="1.0" encoding="utf-8"?>
<ds:datastoreItem xmlns:ds="http://schemas.openxmlformats.org/officeDocument/2006/customXml" ds:itemID="{BC5D11C9-8007-42D4-8C35-1D1EDBD4B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Andrew McCurrach</dc:creator>
  <cp:lastModifiedBy>Andrew McCurrach</cp:lastModifiedBy>
  <cp:revision>2</cp:revision>
  <cp:lastPrinted>2025-10-31T12:24:00Z</cp:lastPrinted>
  <dcterms:created xsi:type="dcterms:W3CDTF">2025-10-31T12:49:00Z</dcterms:created>
  <dcterms:modified xsi:type="dcterms:W3CDTF">2025-10-31T12:49:00Z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QuarkXPress(R) 9.54r1</vt:lpwstr>
  </property>
  <property fmtid="{D5CDD505-2E9C-101B-9397-08002B2CF9AE}" pid="4" name="LastSaved">
    <vt:filetime>2021-10-05T00:00:00Z</vt:filetime>
  </property>
  <property fmtid="{D5CDD505-2E9C-101B-9397-08002B2CF9AE}" pid="5" name="ContentTypeId">
    <vt:lpwstr>0x0101008F3B0F079A613045B5240ADC74F84BFF</vt:lpwstr>
  </property>
</Properties>
</file>